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69"/>
        <w:ind w:left="0" w:right="0" w:firstLine="0"/>
        <w:jc w:val="both"/>
      </w:pPr>
      <w:r>
        <w:rPr>
          <w:rFonts w:ascii="Liberation Serif" w:hAnsi="Liberation Serif" w:cs="Liberation Serif"/>
          <w:sz w:val="22"/>
        </w:rPr>
      </w:r>
      <w:r>
        <w:rPr>
          <w:sz w:val="22"/>
        </w:rPr>
      </w:r>
    </w:p>
    <w:p>
      <w:pPr>
        <w:pStyle w:val="style69"/>
        <w:ind w:left="5245" w:right="0" w:firstLine="0"/>
      </w:pPr>
      <w:r>
        <w:rPr>
          <w:rFonts w:ascii="Liberation Serif" w:hAnsi="Liberation Serif" w:cs="Liberation Serif"/>
          <w:sz w:val="22"/>
        </w:rPr>
      </w:r>
      <w:r>
        <w:rPr>
          <w:sz w:val="22"/>
        </w:rPr>
      </w:r>
    </w:p>
    <w:p>
      <w:pPr>
        <w:pStyle w:val="style70"/>
        <w:tabs>
          <w:tab w:val="left" w:pos="4536"/>
        </w:tabs>
        <w:jc w:val="center"/>
      </w:pPr>
      <w:r>
        <w:rPr>
          <w:rFonts w:ascii="Liberation Serif" w:hAnsi="Liberation Serif" w:cs="Liberation Serif"/>
          <w:sz w:val="22"/>
        </w:rPr>
        <w:t xml:space="preserve">ТАБЛИЦА</w:t>
      </w:r>
      <w:r>
        <w:rPr>
          <w:sz w:val="22"/>
        </w:rPr>
      </w:r>
    </w:p>
    <w:p>
      <w:pPr>
        <w:pStyle w:val="style70"/>
        <w:tabs>
          <w:tab w:val="left" w:pos="4536"/>
        </w:tabs>
        <w:jc w:val="center"/>
      </w:pPr>
      <w:r>
        <w:rPr>
          <w:rFonts w:ascii="Liberation Serif" w:hAnsi="Liberation Serif" w:cs="Liberation Serif"/>
          <w:sz w:val="22"/>
        </w:rPr>
        <w:t xml:space="preserve">оценки критери</w:t>
      </w:r>
      <w:r>
        <w:rPr>
          <w:rFonts w:ascii="Liberation Serif" w:hAnsi="Liberation Serif" w:cs="Liberation Serif"/>
          <w:sz w:val="22"/>
        </w:rPr>
        <w:t xml:space="preserve">е</w:t>
      </w:r>
      <w:r>
        <w:rPr>
          <w:rFonts w:ascii="Liberation Serif" w:hAnsi="Liberation Serif" w:cs="Liberation Serif"/>
          <w:sz w:val="22"/>
        </w:rPr>
        <w:t xml:space="preserve">в</w:t>
      </w:r>
      <w:r>
        <w:rPr>
          <w:rFonts w:ascii="Liberation Serif" w:hAnsi="Liberation Serif" w:cs="Liberation Serif"/>
          <w:sz w:val="22"/>
        </w:rPr>
        <w:t xml:space="preserve"> участников отбора</w:t>
      </w:r>
      <w:r>
        <w:rPr>
          <w:sz w:val="22"/>
        </w:rPr>
      </w:r>
    </w:p>
    <w:p>
      <w:pPr>
        <w:ind w:left="0" w:right="0" w:firstLine="709"/>
        <w:jc w:val="both"/>
      </w:pPr>
      <w:r>
        <w:rPr>
          <w:rFonts w:ascii="Liberation Serif" w:hAnsi="Liberation Serif" w:cs="Liberation Serif"/>
          <w:sz w:val="22"/>
        </w:rPr>
      </w:r>
      <w:r>
        <w:rPr>
          <w:sz w:val="22"/>
        </w:rPr>
      </w:r>
    </w:p>
    <w:tbl>
      <w:tblPr>
        <w:tblW w:w="10028" w:type="dxa"/>
        <w:tblInd w:w="0" w:type="dxa"/>
        <w:tblLayout w:type="fixed"/>
      </w:tblPr>
      <w:tblGrid>
        <w:gridCol w:w="722"/>
        <w:gridCol w:w="6474"/>
        <w:gridCol w:w="2835"/>
      </w:tblGrid>
      <w:tr>
        <w:trPr>
          <w:trHeight w:val="2020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  <w:t xml:space="preserve">№ </w:t>
            </w:r>
            <w:r>
              <w:rPr>
                <w:rFonts w:ascii="Liberation Serif" w:hAnsi="Liberation Serif" w:cs="Liberation Serif"/>
                <w:sz w:val="22"/>
              </w:rPr>
              <w:t xml:space="preserve">п</w:t>
            </w:r>
            <w:r>
              <w:rPr>
                <w:rFonts w:ascii="Liberation Serif" w:hAnsi="Liberation Serif" w:cs="Liberation Serif"/>
                <w:sz w:val="22"/>
              </w:rPr>
              <w:t xml:space="preserve">/</w:t>
            </w:r>
            <w:r>
              <w:rPr>
                <w:rFonts w:ascii="Liberation Serif" w:hAnsi="Liberation Serif" w:cs="Liberation Serif"/>
                <w:sz w:val="22"/>
              </w:rPr>
              <w:t xml:space="preserve">п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  <w:t xml:space="preserve">Наименование критери</w:t>
            </w:r>
            <w:r>
              <w:rPr>
                <w:rFonts w:ascii="Liberation Serif" w:hAnsi="Liberation Serif" w:cs="Liberation Serif"/>
                <w:sz w:val="22"/>
              </w:rPr>
              <w:t xml:space="preserve">я</w:t>
            </w:r>
            <w:r>
              <w:rPr>
                <w:rFonts w:ascii="Liberation Serif" w:hAnsi="Liberation Serif" w:cs="Liberation Serif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</w:r>
          </w:p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  <w:t xml:space="preserve">Наименование муниципального района, </w:t>
            </w:r>
            <w:r>
              <w:rPr>
                <w:rFonts w:ascii="Liberation Serif" w:hAnsi="Liberation Serif" w:cs="Liberation Serif"/>
                <w:sz w:val="22"/>
              </w:rPr>
              <w:t xml:space="preserve">муниципального и </w:t>
            </w:r>
            <w:r>
              <w:rPr>
                <w:rFonts w:ascii="Liberation Serif" w:hAnsi="Liberation Serif" w:cs="Liberation Serif"/>
                <w:sz w:val="22"/>
              </w:rPr>
              <w:t xml:space="preserve">городского округа/наименование организации (учреждения)</w:t>
            </w:r>
            <w:r>
              <w:rPr>
                <w:rFonts w:ascii="Calibri" w:hAnsi="Calibri" w:cs="Calibri"/>
                <w:sz w:val="22"/>
              </w:rPr>
            </w:r>
          </w:p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  <w:t xml:space="preserve">(баллы*)</w:t>
            </w:r>
            <w:r>
              <w:rPr>
                <w:rFonts w:ascii="Calibri" w:hAnsi="Calibri" w:cs="Calibri"/>
                <w:sz w:val="22"/>
              </w:rPr>
            </w:r>
          </w:p>
        </w:tc>
      </w:tr>
    </w:tbl>
    <w:p>
      <w:r>
        <w:rPr>
          <w:rFonts w:ascii="Liberation Serif" w:hAnsi="Liberation Serif" w:cs="Liberation Serif"/>
          <w:sz w:val="22"/>
        </w:rPr>
      </w:r>
      <w:r>
        <w:rPr>
          <w:sz w:val="22"/>
        </w:rPr>
      </w:r>
    </w:p>
    <w:tbl>
      <w:tblPr>
        <w:tblW w:w="10028" w:type="dxa"/>
        <w:tblInd w:w="0" w:type="dxa"/>
        <w:tblLayout w:type="fixed"/>
      </w:tblPr>
      <w:tblGrid>
        <w:gridCol w:w="722"/>
        <w:gridCol w:w="6474"/>
        <w:gridCol w:w="2835"/>
      </w:tblGrid>
      <w:tr>
        <w:trPr>
          <w:trHeight w:val="321"/>
          <w:tblHeader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  <w:t xml:space="preserve">1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  <w:t xml:space="preserve">2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  <w:t xml:space="preserve">3</w:t>
            </w:r>
            <w:r>
              <w:rPr>
                <w:rFonts w:ascii="Calibri" w:hAnsi="Calibri" w:cs="Calibri"/>
                <w:sz w:val="22"/>
              </w:rPr>
            </w:r>
          </w:p>
        </w:tc>
      </w:tr>
      <w:tr>
        <w:trPr/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  <w:t xml:space="preserve">1.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Численность работников, занятых на работах с вредными и (или) опасными условиями труда (чел./% к общему количеству работающих) 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536"/>
              </w:tabs>
              <w:jc w:val="center"/>
            </w:pP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Calibri" w:hAnsi="Calibri" w:cs="Calibri"/>
                <w:sz w:val="22"/>
              </w:rPr>
            </w:r>
          </w:p>
        </w:tc>
      </w:tr>
      <w:tr>
        <w:trPr/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  <w:t xml:space="preserve">2.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Численность работников, работающих под воздействием тяжести трудового процесса </w:t>
            </w:r>
            <w:r>
              <w:rPr>
                <w:rFonts w:ascii="Liberation Serif" w:hAnsi="Liberation Serif" w:cs="Liberation Serif"/>
                <w:sz w:val="22"/>
              </w:rPr>
              <w:t xml:space="preserve">(</w:t>
            </w:r>
            <w:r>
              <w:rPr>
                <w:rFonts w:ascii="Liberation Serif" w:hAnsi="Liberation Serif" w:cs="Liberation Serif"/>
                <w:sz w:val="22"/>
              </w:rPr>
              <w:t xml:space="preserve">чел./% к общему количеству работающих) 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Calibri" w:hAnsi="Calibri" w:cs="Calibri"/>
                <w:sz w:val="22"/>
              </w:rPr>
            </w:r>
          </w:p>
        </w:tc>
      </w:tr>
      <w:tr>
        <w:trPr/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  <w:t xml:space="preserve">3.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Численность работников, работающих под воздействием напряженности трудового процесса (чел./% к общему количеству работающих)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Calibri" w:hAnsi="Calibri" w:cs="Calibri"/>
                <w:sz w:val="22"/>
              </w:rPr>
            </w:r>
          </w:p>
        </w:tc>
      </w:tr>
      <w:tr>
        <w:trPr/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  <w:t xml:space="preserve">4.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hanging="42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Численность работников, получающих компенсации за работу с вредными и (или) опасными условиями труда</w:t>
            </w:r>
            <w:r>
              <w:rPr>
                <w:rFonts w:ascii="Liberation Serif" w:hAnsi="Liberation Serif" w:cs="Liberation Serif"/>
                <w:sz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</w:rPr>
              <w:t xml:space="preserve">(чел./% к общему количеству работающих)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Calibri" w:hAnsi="Calibri" w:cs="Calibri"/>
                <w:sz w:val="22"/>
              </w:rPr>
            </w:r>
          </w:p>
        </w:tc>
      </w:tr>
      <w:tr>
        <w:trPr/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  <w:t xml:space="preserve">5.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Численность работников, которым были улучшены условия труда за отчётный период (чел./% к общему количеству работающих)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Calibri" w:hAnsi="Calibri" w:cs="Calibri"/>
                <w:sz w:val="22"/>
              </w:rPr>
            </w:r>
          </w:p>
        </w:tc>
      </w:tr>
      <w:tr>
        <w:trPr/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  <w:t xml:space="preserve">6.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Наличие и структура службы охраны труда (чел.), в том числе 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Calibri" w:hAnsi="Calibri" w:cs="Calibri"/>
                <w:sz w:val="22"/>
              </w:rPr>
            </w:r>
          </w:p>
        </w:tc>
      </w:tr>
      <w:tr>
        <w:trPr/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отдельное подразделение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</w:tr>
      <w:tr>
        <w:trPr/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освобождённый работник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</w:tr>
      <w:tr>
        <w:trPr/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на условиях совместительства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</w:tr>
      <w:tr>
        <w:trPr/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  <w:t xml:space="preserve">7</w:t>
            </w:r>
            <w:r>
              <w:rPr>
                <w:rFonts w:ascii="Liberation Serif" w:hAnsi="Liberation Serif" w:cs="Liberation Serif"/>
                <w:sz w:val="22"/>
              </w:rPr>
              <w:t xml:space="preserve">.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Численность руководителей, их заместителей и специалистов, которые должны пройти обучение по охране труда и проверку знаний требований охраны труда (чел.)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Calibri" w:hAnsi="Calibri" w:cs="Calibri"/>
                <w:sz w:val="22"/>
              </w:rPr>
            </w:r>
          </w:p>
        </w:tc>
      </w:tr>
      <w:tr>
        <w:trPr/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Из них прошли обучение и проверку знаний (чел./% к общей численности руководителей, их заместителей и специалистов, которые должны пройти обучение по охране труда и проверку знаний требований охраны труда)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</w:tr>
      <w:tr>
        <w:trPr/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  <w:t xml:space="preserve">8</w:t>
            </w:r>
            <w:r>
              <w:rPr>
                <w:rFonts w:ascii="Liberation Serif" w:hAnsi="Liberation Serif" w:cs="Liberation Serif"/>
                <w:sz w:val="22"/>
              </w:rPr>
              <w:t xml:space="preserve">.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Численность работников, которые должны пройти обучение по охране труда и проверку знаний требований охраны труда (чел.) 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Calibri" w:hAnsi="Calibri" w:cs="Calibri"/>
                <w:sz w:val="22"/>
              </w:rPr>
            </w:r>
          </w:p>
        </w:tc>
      </w:tr>
      <w:tr>
        <w:trPr/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И</w:t>
            </w:r>
            <w:r>
              <w:rPr>
                <w:rFonts w:ascii="Liberation Serif" w:hAnsi="Liberation Serif" w:cs="Liberation Serif"/>
                <w:sz w:val="22"/>
              </w:rPr>
              <w:t xml:space="preserve">з них прошли обучение и проверку знаний (чел./% к общей численности</w:t>
            </w:r>
            <w:r>
              <w:rPr>
                <w:rFonts w:ascii="Liberation Serif" w:hAnsi="Liberation Serif" w:cs="Liberation Serif"/>
                <w:sz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</w:rPr>
              <w:t xml:space="preserve">работников</w:t>
            </w:r>
            <w:r>
              <w:rPr>
                <w:rFonts w:ascii="Liberation Serif" w:hAnsi="Liberation Serif" w:cs="Liberation Serif"/>
                <w:sz w:val="22"/>
              </w:rPr>
              <w:t xml:space="preserve">, которые должны пройти обучение по охране труда и проверку знаний требований охраны труда)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</w:tr>
      <w:tr>
        <w:trPr/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  <w:t xml:space="preserve">9</w:t>
            </w:r>
            <w:r>
              <w:rPr>
                <w:rFonts w:ascii="Liberation Serif" w:hAnsi="Liberation Serif" w:cs="Liberation Serif"/>
                <w:sz w:val="22"/>
              </w:rPr>
              <w:t xml:space="preserve">.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Количество рабочих мест в организации, из них количество рабочих мест, на которых проведена </w:t>
            </w:r>
            <w:r>
              <w:rPr>
                <w:rFonts w:ascii="Liberation Serif" w:hAnsi="Liberation Serif" w:cs="Liberation Serif"/>
                <w:sz w:val="22"/>
              </w:rPr>
              <w:t xml:space="preserve">специальная оценка условий труда</w:t>
            </w:r>
            <w:r>
              <w:rPr>
                <w:rFonts w:ascii="Liberation Serif" w:hAnsi="Liberation Serif" w:cs="Liberation Serif"/>
                <w:sz w:val="22"/>
              </w:rPr>
              <w:t xml:space="preserve">, всего</w:t>
            </w:r>
            <w:r>
              <w:rPr>
                <w:rFonts w:ascii="Liberation Serif" w:hAnsi="Liberation Serif" w:cs="Liberation Serif"/>
                <w:sz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</w:rPr>
              <w:t xml:space="preserve">(% к общему количеству рабочих мест) 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Calibri" w:hAnsi="Calibri" w:cs="Calibri"/>
                <w:sz w:val="22"/>
              </w:rPr>
            </w:r>
          </w:p>
        </w:tc>
      </w:tr>
      <w:tr>
        <w:trPr/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  <w:t xml:space="preserve">10</w:t>
            </w:r>
            <w:r>
              <w:rPr>
                <w:rFonts w:ascii="Liberation Serif" w:hAnsi="Liberation Serif" w:cs="Liberation Serif"/>
                <w:sz w:val="22"/>
              </w:rPr>
              <w:t xml:space="preserve">.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Удельный вес рабочих мест с классами условий труда </w:t>
            </w:r>
            <w:r>
              <w:rPr>
                <w:rFonts w:ascii="Liberation Serif" w:hAnsi="Liberation Serif" w:cs="Liberation Serif"/>
                <w:sz w:val="22"/>
              </w:rPr>
              <w:br/>
            </w:r>
            <w:r>
              <w:rPr>
                <w:rFonts w:ascii="Liberation Serif" w:hAnsi="Liberation Serif" w:cs="Liberation Serif"/>
                <w:sz w:val="22"/>
              </w:rPr>
              <w:t xml:space="preserve">1 (</w:t>
            </w:r>
            <w:r>
              <w:rPr>
                <w:rFonts w:ascii="Liberation Serif" w:hAnsi="Liberation Serif" w:cs="Liberation Serif"/>
                <w:sz w:val="22"/>
              </w:rPr>
              <w:t xml:space="preserve">оптимальные</w:t>
            </w:r>
            <w:r>
              <w:rPr>
                <w:rFonts w:ascii="Liberation Serif" w:hAnsi="Liberation Serif" w:cs="Liberation Serif"/>
                <w:sz w:val="22"/>
              </w:rPr>
              <w:t xml:space="preserve">) и 2 (допустимые) (%)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Calibri" w:hAnsi="Calibri" w:cs="Calibri"/>
                <w:sz w:val="22"/>
              </w:rPr>
            </w:r>
          </w:p>
        </w:tc>
      </w:tr>
      <w:tr>
        <w:trPr/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  <w:t xml:space="preserve">11</w:t>
            </w:r>
            <w:r>
              <w:rPr>
                <w:rFonts w:ascii="Liberation Serif" w:hAnsi="Liberation Serif" w:cs="Liberation Serif"/>
                <w:sz w:val="22"/>
              </w:rPr>
              <w:t xml:space="preserve">.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Удельный вес рабочих мест с классами условий труда </w:t>
            </w:r>
            <w:r>
              <w:rPr>
                <w:rFonts w:ascii="Liberation Serif" w:hAnsi="Liberation Serif" w:cs="Liberation Serif"/>
                <w:sz w:val="22"/>
              </w:rPr>
              <w:br/>
            </w:r>
            <w:r>
              <w:rPr>
                <w:rFonts w:ascii="Liberation Serif" w:hAnsi="Liberation Serif" w:cs="Liberation Serif"/>
                <w:sz w:val="22"/>
              </w:rPr>
              <w:t xml:space="preserve">3 (</w:t>
            </w:r>
            <w:r>
              <w:rPr>
                <w:rFonts w:ascii="Liberation Serif" w:hAnsi="Liberation Serif" w:cs="Liberation Serif"/>
                <w:sz w:val="22"/>
              </w:rPr>
              <w:t xml:space="preserve">вредные</w:t>
            </w:r>
            <w:r>
              <w:rPr>
                <w:rFonts w:ascii="Liberation Serif" w:hAnsi="Liberation Serif" w:cs="Liberation Serif"/>
                <w:sz w:val="22"/>
              </w:rPr>
              <w:t xml:space="preserve">), 4 (опасные) (%)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Calibri" w:hAnsi="Calibri" w:cs="Calibri"/>
                <w:sz w:val="22"/>
              </w:rPr>
            </w:r>
          </w:p>
        </w:tc>
      </w:tr>
      <w:tr>
        <w:trPr/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  <w:t xml:space="preserve">1</w:t>
            </w:r>
            <w:r>
              <w:rPr>
                <w:rFonts w:ascii="Liberation Serif" w:hAnsi="Liberation Serif" w:cs="Liberation Serif"/>
                <w:sz w:val="22"/>
              </w:rPr>
              <w:t xml:space="preserve">2</w:t>
            </w:r>
            <w:r>
              <w:rPr>
                <w:rFonts w:ascii="Liberation Serif" w:hAnsi="Liberation Serif" w:cs="Liberation Serif"/>
                <w:sz w:val="22"/>
              </w:rPr>
              <w:t xml:space="preserve">.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Численность работников, застрахованных от несчастных случаев на производстве и профессиональных заболеваний</w:t>
            </w:r>
            <w:r>
              <w:rPr>
                <w:rFonts w:ascii="Liberation Serif" w:hAnsi="Liberation Serif" w:cs="Liberation Serif"/>
                <w:sz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</w:rPr>
              <w:t xml:space="preserve">(чел./% к общей численности работающих) 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Calibri" w:hAnsi="Calibri" w:cs="Calibri"/>
                <w:sz w:val="22"/>
              </w:rPr>
            </w:r>
          </w:p>
        </w:tc>
      </w:tr>
      <w:tr>
        <w:trPr/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  <w:t xml:space="preserve">1</w:t>
            </w:r>
            <w:r>
              <w:rPr>
                <w:rFonts w:ascii="Liberation Serif" w:hAnsi="Liberation Serif" w:cs="Liberation Serif"/>
                <w:sz w:val="22"/>
              </w:rPr>
              <w:t xml:space="preserve">3</w:t>
            </w:r>
            <w:r>
              <w:rPr>
                <w:rFonts w:ascii="Liberation Serif" w:hAnsi="Liberation Serif" w:cs="Liberation Serif"/>
                <w:sz w:val="22"/>
              </w:rPr>
              <w:t xml:space="preserve">.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Численность работников, подлежащих периодическому медицинскому осмотру в отчетном периоде (чел.)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Calibri" w:hAnsi="Calibri" w:cs="Calibri"/>
                <w:sz w:val="22"/>
              </w:rPr>
            </w:r>
          </w:p>
        </w:tc>
      </w:tr>
      <w:tr>
        <w:trPr/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И</w:t>
            </w:r>
            <w:r>
              <w:rPr>
                <w:rFonts w:ascii="Liberation Serif" w:hAnsi="Liberation Serif" w:cs="Liberation Serif"/>
                <w:sz w:val="22"/>
              </w:rPr>
              <w:t xml:space="preserve">з них численность работников, прошедших периодический медицинский осмотр в отчетный период (чел./% к общей численности</w:t>
            </w:r>
            <w:r>
              <w:rPr>
                <w:rFonts w:ascii="Liberation Serif" w:hAnsi="Liberation Serif" w:cs="Liberation Serif"/>
                <w:sz w:val="22"/>
              </w:rPr>
              <w:t xml:space="preserve"> работников, подлежащих периодическому медицинскому осмотру в отчетном периоде</w:t>
            </w:r>
            <w:r>
              <w:rPr>
                <w:rFonts w:ascii="Liberation Serif" w:hAnsi="Liberation Serif" w:cs="Liberation Serif"/>
                <w:sz w:val="22"/>
              </w:rPr>
              <w:t xml:space="preserve">)</w:t>
              <w:t xml:space="preserve">  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</w:tr>
      <w:tr>
        <w:trPr/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  <w:t xml:space="preserve">1</w:t>
            </w:r>
            <w:r>
              <w:rPr>
                <w:rFonts w:ascii="Liberation Serif" w:hAnsi="Liberation Serif" w:cs="Liberation Serif"/>
                <w:sz w:val="22"/>
              </w:rPr>
              <w:t xml:space="preserve">4</w:t>
            </w:r>
            <w:r>
              <w:rPr>
                <w:rFonts w:ascii="Liberation Serif" w:hAnsi="Liberation Serif" w:cs="Liberation Serif"/>
                <w:sz w:val="22"/>
              </w:rPr>
              <w:t xml:space="preserve">.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Наличие зарегистрированного в установленном порядке коллективного договора, имеющего раздел по охране труда (период действия коллективного договора) 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Calibri" w:hAnsi="Calibri" w:cs="Calibri"/>
                <w:sz w:val="22"/>
              </w:rPr>
            </w:r>
          </w:p>
        </w:tc>
      </w:tr>
      <w:tr>
        <w:trPr/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  <w:t xml:space="preserve">1</w:t>
            </w:r>
            <w:r>
              <w:rPr>
                <w:rFonts w:ascii="Liberation Serif" w:hAnsi="Liberation Serif" w:cs="Liberation Serif"/>
                <w:sz w:val="22"/>
              </w:rPr>
              <w:t xml:space="preserve">5</w:t>
            </w:r>
            <w:r>
              <w:rPr>
                <w:rFonts w:ascii="Liberation Serif" w:hAnsi="Liberation Serif" w:cs="Liberation Serif"/>
                <w:sz w:val="22"/>
              </w:rPr>
              <w:t xml:space="preserve">.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Количество выполненных мероприятий по улучшению условий и охраны труда, предусмотренных коллективным договором (соглашением), </w:t>
            </w:r>
            <w:r>
              <w:rPr>
                <w:rFonts w:ascii="Liberation Serif" w:hAnsi="Liberation Serif" w:cs="Liberation Serif"/>
                <w:sz w:val="22"/>
              </w:rPr>
              <w:t xml:space="preserve">– </w:t>
            </w:r>
            <w:r>
              <w:rPr>
                <w:rFonts w:ascii="Liberation Serif" w:hAnsi="Liberation Serif" w:cs="Liberation Serif"/>
                <w:sz w:val="22"/>
              </w:rPr>
              <w:t xml:space="preserve">всего</w:t>
            </w:r>
            <w:r>
              <w:rPr>
                <w:rFonts w:ascii="Liberation Serif" w:hAnsi="Liberation Serif" w:cs="Liberation Serif"/>
                <w:sz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</w:rPr>
              <w:t xml:space="preserve">(% от общего количества мероприятий)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Calibri" w:hAnsi="Calibri" w:cs="Calibri"/>
                <w:sz w:val="22"/>
              </w:rPr>
            </w:r>
          </w:p>
        </w:tc>
      </w:tr>
      <w:tr>
        <w:trPr/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  <w:t xml:space="preserve">1</w:t>
            </w:r>
            <w:r>
              <w:rPr>
                <w:rFonts w:ascii="Liberation Serif" w:hAnsi="Liberation Serif" w:cs="Liberation Serif"/>
                <w:sz w:val="22"/>
              </w:rPr>
              <w:t xml:space="preserve">6</w:t>
            </w:r>
            <w:r>
              <w:rPr>
                <w:rFonts w:ascii="Liberation Serif" w:hAnsi="Liberation Serif" w:cs="Liberation Serif"/>
                <w:sz w:val="22"/>
              </w:rPr>
              <w:t xml:space="preserve">.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Обеспеченность работников организации сертифицированной специальной одеждой, специальной обувью и другими средствами индивидуальной защиты </w:t>
            </w:r>
            <w:r>
              <w:rPr>
                <w:rFonts w:ascii="Liberation Serif" w:hAnsi="Liberation Serif" w:cs="Liberation Serif"/>
                <w:sz w:val="22"/>
              </w:rPr>
              <w:br/>
            </w:r>
            <w:r>
              <w:rPr>
                <w:rFonts w:ascii="Liberation Serif" w:hAnsi="Liberation Serif" w:cs="Liberation Serif"/>
                <w:sz w:val="22"/>
              </w:rPr>
              <w:t xml:space="preserve">(</w:t>
            </w:r>
            <w:r>
              <w:rPr>
                <w:rFonts w:ascii="Liberation Serif" w:hAnsi="Liberation Serif" w:cs="Liberation Serif"/>
                <w:sz w:val="22"/>
              </w:rPr>
              <w:t xml:space="preserve">в</w:t>
            </w:r>
            <w:r>
              <w:rPr>
                <w:rFonts w:ascii="Liberation Serif" w:hAnsi="Liberation Serif" w:cs="Liberation Serif"/>
                <w:sz w:val="22"/>
              </w:rPr>
              <w:t xml:space="preserve"> % к нормам) 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Calibri" w:hAnsi="Calibri" w:cs="Calibri"/>
                <w:sz w:val="22"/>
              </w:rPr>
            </w:r>
          </w:p>
        </w:tc>
      </w:tr>
      <w:tr>
        <w:trPr/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  <w:t xml:space="preserve">1</w:t>
            </w:r>
            <w:r>
              <w:rPr>
                <w:rFonts w:ascii="Liberation Serif" w:hAnsi="Liberation Serif" w:cs="Liberation Serif"/>
                <w:sz w:val="22"/>
              </w:rPr>
              <w:t xml:space="preserve">7</w:t>
            </w:r>
            <w:r>
              <w:rPr>
                <w:rFonts w:ascii="Liberation Serif" w:hAnsi="Liberation Serif" w:cs="Liberation Serif"/>
                <w:sz w:val="22"/>
              </w:rPr>
              <w:t xml:space="preserve">.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Обеспеченность работников санитарно-бытовыми помещениями (</w:t>
            </w:r>
            <w:r>
              <w:rPr>
                <w:rFonts w:ascii="Liberation Serif" w:hAnsi="Liberation Serif" w:cs="Liberation Serif"/>
                <w:sz w:val="22"/>
              </w:rPr>
              <w:t xml:space="preserve">в</w:t>
            </w:r>
            <w:r>
              <w:rPr>
                <w:rFonts w:ascii="Liberation Serif" w:hAnsi="Liberation Serif" w:cs="Liberation Serif"/>
                <w:sz w:val="22"/>
              </w:rPr>
              <w:t xml:space="preserve"> % к нормам)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Calibri" w:hAnsi="Calibri" w:cs="Calibri"/>
                <w:sz w:val="22"/>
              </w:rPr>
            </w:r>
          </w:p>
        </w:tc>
      </w:tr>
      <w:tr>
        <w:trPr/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столовыми или комнатами приема пищи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</w:tr>
      <w:tr>
        <w:trPr/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умывальными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</w:tr>
      <w:tr>
        <w:trPr/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гардеробными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</w:tr>
      <w:tr>
        <w:trPr/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душевыми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</w:tr>
      <w:tr>
        <w:trPr/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медицинскими пунктами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</w:tr>
      <w:tr>
        <w:trPr>
          <w:trHeight w:val="349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  <w:t xml:space="preserve">1</w:t>
            </w:r>
            <w:r>
              <w:rPr>
                <w:rFonts w:ascii="Liberation Serif" w:hAnsi="Liberation Serif" w:cs="Liberation Serif"/>
                <w:sz w:val="22"/>
              </w:rPr>
              <w:t xml:space="preserve">8</w:t>
            </w:r>
            <w:r>
              <w:rPr>
                <w:rFonts w:ascii="Liberation Serif" w:hAnsi="Liberation Serif" w:cs="Liberation Serif"/>
                <w:sz w:val="22"/>
              </w:rPr>
              <w:t xml:space="preserve">.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Наличие кабинета (уголка) по охране труда 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Calibri" w:hAnsi="Calibri" w:cs="Calibri"/>
                <w:sz w:val="22"/>
              </w:rPr>
            </w:r>
          </w:p>
        </w:tc>
      </w:tr>
      <w:tr>
        <w:trPr/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  <w:t xml:space="preserve">1</w:t>
            </w:r>
            <w:r>
              <w:rPr>
                <w:rFonts w:ascii="Liberation Serif" w:hAnsi="Liberation Serif" w:cs="Liberation Serif"/>
                <w:sz w:val="22"/>
              </w:rPr>
              <w:t xml:space="preserve">9</w:t>
            </w:r>
            <w:r>
              <w:rPr>
                <w:rFonts w:ascii="Liberation Serif" w:hAnsi="Liberation Serif" w:cs="Liberation Serif"/>
                <w:sz w:val="22"/>
              </w:rPr>
              <w:t xml:space="preserve">.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Наличие совместного комитета (комиссии) </w:t>
            </w:r>
            <w:r>
              <w:rPr>
                <w:rFonts w:ascii="Calibri" w:hAnsi="Calibri" w:cs="Calibri"/>
                <w:sz w:val="22"/>
              </w:rPr>
            </w:r>
          </w:p>
          <w:p>
            <w:pPr>
              <w:pStyle w:val="style69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по охране труда 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Calibri" w:hAnsi="Calibri" w:cs="Calibri"/>
                <w:sz w:val="22"/>
              </w:rPr>
            </w:r>
          </w:p>
        </w:tc>
      </w:tr>
      <w:tr>
        <w:trPr/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  <w:t xml:space="preserve">20</w:t>
            </w:r>
            <w:r>
              <w:rPr>
                <w:rFonts w:ascii="Liberation Serif" w:hAnsi="Liberation Serif" w:cs="Liberation Serif"/>
                <w:sz w:val="22"/>
              </w:rPr>
              <w:t xml:space="preserve">.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Сумма израсходованных средств на мероприятия по охране труда за отчетный период </w:t>
            </w:r>
            <w:r>
              <w:rPr>
                <w:rFonts w:ascii="Liberation Serif" w:hAnsi="Liberation Serif" w:cs="Liberation Serif"/>
                <w:sz w:val="22"/>
              </w:rPr>
              <w:t xml:space="preserve">– </w:t>
            </w:r>
            <w:r>
              <w:rPr>
                <w:rFonts w:ascii="Liberation Serif" w:hAnsi="Liberation Serif" w:cs="Liberation Serif"/>
                <w:sz w:val="22"/>
              </w:rPr>
              <w:t xml:space="preserve">всего</w:t>
            </w:r>
            <w:r>
              <w:rPr>
                <w:rFonts w:ascii="Liberation Serif" w:hAnsi="Liberation Serif" w:cs="Liberation Serif"/>
                <w:sz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</w:rPr>
              <w:t xml:space="preserve">(тыс. руб.)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Calibri" w:hAnsi="Calibri" w:cs="Calibri"/>
                <w:sz w:val="22"/>
              </w:rPr>
            </w:r>
          </w:p>
        </w:tc>
      </w:tr>
      <w:tr>
        <w:trPr/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в том числе на одного работника</w:t>
            </w:r>
            <w:r>
              <w:rPr>
                <w:rFonts w:ascii="Liberation Serif" w:hAnsi="Liberation Serif" w:cs="Liberation Serif"/>
                <w:sz w:val="22"/>
              </w:rPr>
              <w:t xml:space="preserve"> – в</w:t>
            </w:r>
            <w:r>
              <w:rPr>
                <w:rFonts w:ascii="Liberation Serif" w:hAnsi="Liberation Serif" w:cs="Liberation Serif"/>
                <w:sz w:val="22"/>
              </w:rPr>
              <w:t xml:space="preserve">сего (тыс. руб.)</w:t>
              <w:t xml:space="preserve">  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</w:tr>
      <w:tr>
        <w:trPr/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  <w:t xml:space="preserve">2</w:t>
            </w:r>
            <w:r>
              <w:rPr>
                <w:rFonts w:ascii="Liberation Serif" w:hAnsi="Liberation Serif" w:cs="Liberation Serif"/>
                <w:sz w:val="22"/>
              </w:rPr>
              <w:t xml:space="preserve">1</w:t>
            </w:r>
            <w:r>
              <w:rPr>
                <w:rFonts w:ascii="Liberation Serif" w:hAnsi="Liberation Serif" w:cs="Liberation Serif"/>
                <w:sz w:val="22"/>
              </w:rPr>
              <w:t xml:space="preserve">.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sz w:val="22"/>
              </w:rPr>
              <w:t xml:space="preserve">Количество мероприятий, проводимых в рамках </w:t>
            </w:r>
            <w:r>
              <w:rPr>
                <w:rFonts w:ascii="Liberation Serif" w:hAnsi="Liberation Serif" w:cs="Liberation Serif"/>
                <w:sz w:val="22"/>
              </w:rPr>
              <w:t xml:space="preserve">Д</w:t>
            </w:r>
            <w:r>
              <w:rPr>
                <w:rFonts w:ascii="Liberation Serif" w:hAnsi="Liberation Serif" w:cs="Liberation Serif"/>
                <w:sz w:val="22"/>
              </w:rPr>
              <w:t xml:space="preserve">ня охраны труда</w:t>
            </w:r>
            <w:r>
              <w:rPr>
                <w:rFonts w:ascii="Calibri" w:hAnsi="Calibri" w:cs="Calibri"/>
                <w:sz w:val="22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70"/>
              <w:tabs>
                <w:tab w:val="left" w:pos="4603"/>
              </w:tabs>
              <w:ind w:left="34" w:right="0" w:firstLine="0"/>
              <w:jc w:val="center"/>
            </w:pP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Calibri" w:hAnsi="Calibri" w:cs="Calibri"/>
                <w:sz w:val="22"/>
              </w:rPr>
            </w:r>
          </w:p>
        </w:tc>
      </w:tr>
    </w:tbl>
    <w:p>
      <w:pPr>
        <w:pStyle w:val="style69"/>
        <w:ind w:left="0" w:right="0" w:firstLine="708"/>
        <w:jc w:val="both"/>
      </w:pPr>
      <w:r>
        <w:rPr>
          <w:rFonts w:ascii="Liberation Serif" w:hAnsi="Liberation Serif" w:cs="Liberation Serif"/>
          <w:sz w:val="22"/>
        </w:rPr>
        <w:t xml:space="preserve">*</w:t>
      </w:r>
      <w:r>
        <w:rPr>
          <w:rFonts w:ascii="Liberation Serif" w:hAnsi="Liberation Serif" w:cs="Liberation Serif"/>
          <w:sz w:val="22"/>
        </w:rPr>
        <w:t xml:space="preserve"> </w:t>
      </w:r>
      <w:r>
        <w:rPr>
          <w:rFonts w:ascii="Liberation Serif" w:hAnsi="Liberation Serif" w:cs="Liberation Serif"/>
          <w:sz w:val="22"/>
        </w:rPr>
        <w:t xml:space="preserve">Количество баллов определяется в соответствии с </w:t>
      </w:r>
      <w:r>
        <w:rPr>
          <w:rFonts w:ascii="Liberation Serif" w:hAnsi="Liberation Serif" w:cs="Liberation Serif"/>
          <w:sz w:val="22"/>
        </w:rPr>
        <w:t xml:space="preserve">м</w:t>
      </w:r>
      <w:r>
        <w:rPr>
          <w:rFonts w:ascii="Liberation Serif" w:hAnsi="Liberation Serif" w:cs="Liberation Serif"/>
          <w:sz w:val="22"/>
        </w:rPr>
        <w:t xml:space="preserve">етодикой оценки </w:t>
      </w:r>
      <w:r>
        <w:rPr>
          <w:rFonts w:ascii="Liberation Serif" w:hAnsi="Liberation Serif" w:cs="Liberation Serif"/>
          <w:sz w:val="22"/>
        </w:rPr>
        <w:t xml:space="preserve">критериев</w:t>
      </w:r>
      <w:r>
        <w:rPr>
          <w:rFonts w:ascii="Liberation Serif" w:hAnsi="Liberation Serif" w:cs="Liberation Serif"/>
          <w:sz w:val="22"/>
        </w:rPr>
        <w:t xml:space="preserve"> участников отбора.</w:t>
      </w:r>
      <w:r>
        <w:rPr>
          <w:rFonts w:ascii="Liberation Serif" w:hAnsi="Liberation Serif" w:cs="Liberation Serif"/>
          <w:color w:val="ff0000"/>
          <w:sz w:val="22"/>
        </w:rPr>
        <w:t xml:space="preserve"> </w:t>
      </w:r>
      <w:r>
        <w:rPr>
          <w:sz w:val="22"/>
        </w:rPr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5" w:h="16837" w:orient="portrait"/>
      <w:pgMar w:top="3005" w:right="567" w:bottom="2594" w:left="1418" w:header="1871" w:footer="1460" w:gutter="0"/>
      <w:cols w:num="1" w:sep="0" w:space="708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72"/>
      <w:tabs>
        <w:tab w:val="center" w:pos="4675"/>
        <w:tab w:val="right" w:pos="9353"/>
      </w:tabs>
      <w:jc w:val="center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>
    <w:pPr>
      <w:pStyle w:val="style72"/>
      <w:tabs>
        <w:tab w:val="center" w:pos="4675"/>
        <w:tab w:val="right" w:pos="9353"/>
      </w:tabs>
    </w:pP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72"/>
      <w:tabs>
        <w:tab w:val="center" w:pos="4675"/>
        <w:tab w:val="right" w:pos="93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suff w:val="tab"/>
      <w:lvlText w:val="%2"/>
      <w:lvlJc w:val="left"/>
      <w:pPr>
        <w:tabs>
          <w:tab w:val="num" w:pos="360"/>
        </w:tabs>
        <w:ind w:left="0" w:firstLine="0"/>
      </w:pPr>
    </w:lvl>
    <w:lvl w:ilvl="2">
      <w:start w:val="1"/>
      <w:numFmt w:val="upperRoman"/>
      <w:suff w:val="tab"/>
      <w:lvlText w:val="%3"/>
      <w:lvlJc w:val="left"/>
      <w:pPr>
        <w:tabs>
          <w:tab w:val="num" w:pos="360"/>
        </w:tabs>
        <w:ind w:left="0" w:firstLine="0"/>
      </w:pPr>
    </w:lvl>
    <w:lvl w:ilvl="3">
      <w:start w:val="1"/>
      <w:numFmt w:val="lowerRoman"/>
      <w:suff w:val="tab"/>
      <w:lvlText w:val="%4"/>
      <w:lvlJc w:val="left"/>
      <w:pPr>
        <w:tabs>
          <w:tab w:val="num" w:pos="360"/>
        </w:tabs>
        <w:ind w:left="0" w:firstLine="0"/>
      </w:pPr>
    </w:lvl>
    <w:lvl w:ilvl="4">
      <w:start w:val="1"/>
      <w:numFmt w:val="upperLetter"/>
      <w:suff w:val="tab"/>
      <w:lvlText w:val="%5"/>
      <w:lvlJc w:val="left"/>
      <w:pPr>
        <w:tabs>
          <w:tab w:val="num" w:pos="360"/>
        </w:tabs>
        <w:ind w:left="0" w:firstLine="0"/>
      </w:pPr>
    </w:lvl>
    <w:lvl w:ilvl="5">
      <w:start w:val="1"/>
      <w:numFmt w:val="lowerLetter"/>
      <w:suff w:val="tab"/>
      <w:lvlText w:val="%6"/>
      <w:lvlJc w:val="left"/>
      <w:pPr>
        <w:tabs>
          <w:tab w:val="num" w:pos="360"/>
        </w:tabs>
        <w:ind w:left="0" w:firstLine="0"/>
      </w:pPr>
    </w:lvl>
    <w:lvl w:ilvl="6">
      <w:start w:val="1"/>
      <w:numFmt w:val="russianLower"/>
      <w:suff w:val="tab"/>
      <w:lvlText w:val="%7"/>
      <w:lvlJc w:val="left"/>
      <w:pPr>
        <w:tabs>
          <w:tab w:val="num" w:pos="360"/>
        </w:tabs>
        <w:ind w:left="0" w:firstLine="0"/>
      </w:pPr>
    </w:lvl>
    <w:lvl w:ilvl="7">
      <w:start w:val="1"/>
      <w:numFmt w:val="iroha"/>
      <w:suff w:val="tab"/>
      <w:lvlText w:val="%8"/>
      <w:lvlJc w:val="left"/>
      <w:pPr>
        <w:tabs>
          <w:tab w:val="num" w:pos="360"/>
        </w:tabs>
        <w:ind w:left="0" w:firstLine="0"/>
      </w:pPr>
    </w:lvl>
    <w:lvl w:ilvl="8">
      <w:start w:val="1"/>
      <w:numFmt w:val="chineseLegalSimplified"/>
      <w:suff w:val="tab"/>
      <w:lvlText w:val="%9"/>
      <w:lvlJc w:val="left"/>
      <w:pPr>
        <w:tabs>
          <w:tab w:val="num" w:pos="360"/>
        </w:tabs>
        <w:ind w:left="0" w:firstLine="0"/>
      </w:pPr>
    </w:lvl>
  </w:abstractNum>
  <w:abstractNum w:abstractNumId="2">
    <w:multiLevelType w:val="hybridMultilevel"/>
    <w:lvl w:ilvl="0">
      <w:numFmt w:val="bullet"/>
      <w:lvlText w:val=""/>
      <w:lvlJc w:val="left"/>
      <w:pPr>
        <w:ind w:left="121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9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7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3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3" w:hanging="360"/>
      </w:pPr>
      <w:rPr>
        <w:rFonts w:ascii="Wingdings" w:hAnsi="Wingdings" w:cs="Wingdings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900" w:hanging="360"/>
      </w:pPr>
    </w:lvl>
    <w:lvl w:ilvl="1">
      <w:start w:val="1"/>
      <w:numFmt w:val="lowerLetter"/>
      <w:suff w:val="tab"/>
      <w:lvlText w:val="%2."/>
      <w:lvlJc w:val="left"/>
      <w:pPr>
        <w:ind w:left="1620" w:hanging="360"/>
      </w:pPr>
    </w:lvl>
    <w:lvl w:ilvl="2">
      <w:start w:val="1"/>
      <w:numFmt w:val="lowerRoman"/>
      <w:suff w:val="tab"/>
      <w:lvlText w:val="%3."/>
      <w:lvlJc w:val="left"/>
      <w:pPr>
        <w:ind w:left="2340" w:hanging="180"/>
      </w:pPr>
    </w:lvl>
    <w:lvl w:ilvl="3">
      <w:start w:val="1"/>
      <w:numFmt w:val="decimal"/>
      <w:suff w:val="tab"/>
      <w:lvlText w:val="%4."/>
      <w:lvlJc w:val="left"/>
      <w:pPr>
        <w:ind w:left="3060" w:hanging="360"/>
      </w:pPr>
    </w:lvl>
    <w:lvl w:ilvl="4">
      <w:start w:val="1"/>
      <w:numFmt w:val="lowerLetter"/>
      <w:suff w:val="tab"/>
      <w:lvlText w:val="%5."/>
      <w:lvlJc w:val="left"/>
      <w:pPr>
        <w:ind w:left="3780" w:hanging="360"/>
      </w:pPr>
    </w:lvl>
    <w:lvl w:ilvl="5">
      <w:start w:val="1"/>
      <w:numFmt w:val="lowerRoman"/>
      <w:suff w:val="tab"/>
      <w:lvlText w:val="%6."/>
      <w:lvlJc w:val="left"/>
      <w:pPr>
        <w:ind w:left="4500" w:hanging="180"/>
      </w:pPr>
    </w:lvl>
    <w:lvl w:ilvl="6">
      <w:start w:val="1"/>
      <w:numFmt w:val="decimal"/>
      <w:suff w:val="tab"/>
      <w:lvlText w:val="%7."/>
      <w:lvlJc w:val="left"/>
      <w:pPr>
        <w:ind w:left="5220" w:hanging="360"/>
      </w:pPr>
    </w:lvl>
    <w:lvl w:ilvl="7">
      <w:start w:val="1"/>
      <w:numFmt w:val="lowerLetter"/>
      <w:suff w:val="tab"/>
      <w:lvlText w:val="%8."/>
      <w:lvlJc w:val="left"/>
      <w:pPr>
        <w:ind w:left="5941" w:hanging="360"/>
      </w:pPr>
    </w:lvl>
    <w:lvl w:ilvl="8">
      <w:start w:val="1"/>
      <w:numFmt w:val="lowerRoman"/>
      <w:suff w:val="tab"/>
      <w:lvlText w:val="%9."/>
      <w:lvlJc w:val="left"/>
      <w:pPr>
        <w:ind w:left="6661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1211" w:hanging="360"/>
      </w:pPr>
    </w:lvl>
    <w:lvl w:ilvl="1">
      <w:start w:val="1"/>
      <w:numFmt w:val="decimal"/>
      <w:suff w:val="tab"/>
      <w:lvlText w:val="%1.%2."/>
      <w:lvlJc w:val="left"/>
      <w:pPr>
        <w:ind w:left="1075" w:hanging="375"/>
      </w:pPr>
    </w:lvl>
    <w:lvl w:ilvl="2">
      <w:start w:val="1"/>
      <w:numFmt w:val="decimal"/>
      <w:suff w:val="tab"/>
      <w:lvlText w:val="%1.%2.%3."/>
      <w:lvlJc w:val="left"/>
      <w:pPr>
        <w:ind w:left="1430" w:hanging="720"/>
      </w:pPr>
    </w:lvl>
    <w:lvl w:ilvl="3">
      <w:start w:val="1"/>
      <w:numFmt w:val="decimal"/>
      <w:suff w:val="tab"/>
      <w:lvlText w:val="%1.%2.%3.%4."/>
      <w:lvlJc w:val="left"/>
      <w:pPr>
        <w:ind w:left="1790" w:hanging="1080"/>
      </w:pPr>
    </w:lvl>
    <w:lvl w:ilvl="4">
      <w:start w:val="1"/>
      <w:numFmt w:val="decimal"/>
      <w:suff w:val="tab"/>
      <w:lvlText w:val="%1.%2.%3.%4.%5."/>
      <w:lvlJc w:val="left"/>
      <w:pPr>
        <w:ind w:left="1790" w:hanging="1080"/>
      </w:pPr>
    </w:lvl>
    <w:lvl w:ilvl="5">
      <w:start w:val="1"/>
      <w:numFmt w:val="decimal"/>
      <w:suff w:val="tab"/>
      <w:lvlText w:val="%1.%2.%3.%4.%5.%6."/>
      <w:lvlJc w:val="left"/>
      <w:pPr>
        <w:ind w:left="2150" w:hanging="1440"/>
      </w:pPr>
    </w:lvl>
    <w:lvl w:ilvl="6">
      <w:start w:val="1"/>
      <w:numFmt w:val="decimal"/>
      <w:suff w:val="tab"/>
      <w:lvlText w:val="%1.%2.%3.%4.%5.%6.%7."/>
      <w:lvlJc w:val="left"/>
      <w:pPr>
        <w:ind w:left="2150" w:hanging="1440"/>
      </w:pPr>
    </w:lvl>
    <w:lvl w:ilvl="7">
      <w:start w:val="1"/>
      <w:numFmt w:val="decimal"/>
      <w:suff w:val="tab"/>
      <w:lvlText w:val="%1.%2.%3.%4.%5.%6.%7.%8."/>
      <w:lvlJc w:val="left"/>
      <w:pPr>
        <w:ind w:left="2510" w:hanging="1800"/>
      </w:pPr>
    </w:lvl>
    <w:lvl w:ilvl="8">
      <w:start w:val="1"/>
      <w:numFmt w:val="decimal"/>
      <w:suff w:val="tab"/>
      <w:lvlText w:val="%1.%2.%3.%4.%5.%6.%7.%8.%9."/>
      <w:lvlJc w:val="left"/>
      <w:pPr>
        <w:ind w:left="2870" w:hanging="216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510" w:hanging="510"/>
      </w:pPr>
    </w:lvl>
    <w:lvl w:ilvl="1">
      <w:start w:val="1"/>
      <w:numFmt w:val="decimal"/>
      <w:suff w:val="tab"/>
      <w:lvlText w:val="%1.%2."/>
      <w:lvlJc w:val="left"/>
      <w:pPr>
        <w:ind w:left="1410" w:hanging="720"/>
      </w:pPr>
    </w:lvl>
    <w:lvl w:ilvl="2">
      <w:start w:val="1"/>
      <w:numFmt w:val="decimal"/>
      <w:suff w:val="tab"/>
      <w:lvlText w:val="%1.%2.%3."/>
      <w:lvlJc w:val="left"/>
      <w:pPr>
        <w:ind w:left="2100" w:hanging="720"/>
      </w:pPr>
    </w:lvl>
    <w:lvl w:ilvl="3">
      <w:start w:val="1"/>
      <w:numFmt w:val="decimal"/>
      <w:suff w:val="tab"/>
      <w:lvlText w:val="%1.%2.%3.%4."/>
      <w:lvlJc w:val="left"/>
      <w:pPr>
        <w:ind w:left="3150" w:hanging="1080"/>
      </w:pPr>
    </w:lvl>
    <w:lvl w:ilvl="4">
      <w:start w:val="1"/>
      <w:numFmt w:val="decimal"/>
      <w:suff w:val="tab"/>
      <w:lvlText w:val="%1.%2.%3.%4.%5."/>
      <w:lvlJc w:val="left"/>
      <w:pPr>
        <w:ind w:left="3840" w:hanging="1080"/>
      </w:pPr>
    </w:lvl>
    <w:lvl w:ilvl="5">
      <w:start w:val="1"/>
      <w:numFmt w:val="decimal"/>
      <w:suff w:val="tab"/>
      <w:lvlText w:val="%1.%2.%3.%4.%5.%6."/>
      <w:lvlJc w:val="left"/>
      <w:pPr>
        <w:ind w:left="4890" w:hanging="1440"/>
      </w:pPr>
    </w:lvl>
    <w:lvl w:ilvl="6">
      <w:start w:val="1"/>
      <w:numFmt w:val="decimal"/>
      <w:suff w:val="tab"/>
      <w:lvlText w:val="%1.%2.%3.%4.%5.%6.%7."/>
      <w:lvlJc w:val="left"/>
      <w:pPr>
        <w:ind w:left="5941" w:hanging="1800"/>
      </w:pPr>
    </w:lvl>
    <w:lvl w:ilvl="7">
      <w:start w:val="1"/>
      <w:numFmt w:val="decimal"/>
      <w:suff w:val="tab"/>
      <w:lvlText w:val="%1.%2.%3.%4.%5.%6.%7.%8."/>
      <w:lvlJc w:val="left"/>
      <w:pPr>
        <w:ind w:left="6633" w:hanging="1800"/>
      </w:pPr>
    </w:lvl>
    <w:lvl w:ilvl="8">
      <w:start w:val="1"/>
      <w:numFmt w:val="decimal"/>
      <w:suff w:val="tab"/>
      <w:lvlText w:val="%1.%2.%3.%4.%5.%6.%7.%8.%9."/>
      <w:lvlJc w:val="left"/>
      <w:pPr>
        <w:ind w:left="7681" w:hanging="216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525" w:hanging="525"/>
      </w:pPr>
    </w:lvl>
    <w:lvl w:ilvl="1">
      <w:start w:val="1"/>
      <w:numFmt w:val="decimal"/>
      <w:suff w:val="tab"/>
      <w:lvlText w:val="%1.%2."/>
      <w:lvlJc w:val="left"/>
      <w:pPr>
        <w:ind w:left="1425" w:hanging="720"/>
      </w:pPr>
    </w:lvl>
    <w:lvl w:ilvl="2">
      <w:start w:val="1"/>
      <w:numFmt w:val="decimal"/>
      <w:suff w:val="tab"/>
      <w:lvlText w:val="%1.%2.%3."/>
      <w:lvlJc w:val="left"/>
      <w:pPr>
        <w:ind w:left="2130" w:hanging="720"/>
      </w:pPr>
    </w:lvl>
    <w:lvl w:ilvl="3">
      <w:start w:val="1"/>
      <w:numFmt w:val="decimal"/>
      <w:suff w:val="tab"/>
      <w:lvlText w:val="%1.%2.%3.%4."/>
      <w:lvlJc w:val="left"/>
      <w:pPr>
        <w:ind w:left="3195" w:hanging="1080"/>
      </w:pPr>
    </w:lvl>
    <w:lvl w:ilvl="4">
      <w:start w:val="1"/>
      <w:numFmt w:val="decimal"/>
      <w:suff w:val="tab"/>
      <w:lvlText w:val="%1.%2.%3.%4.%5."/>
      <w:lvlJc w:val="left"/>
      <w:pPr>
        <w:ind w:left="3900" w:hanging="1080"/>
      </w:pPr>
    </w:lvl>
    <w:lvl w:ilvl="5">
      <w:start w:val="1"/>
      <w:numFmt w:val="decimal"/>
      <w:suff w:val="tab"/>
      <w:lvlText w:val="%1.%2.%3.%4.%5.%6."/>
      <w:lvlJc w:val="left"/>
      <w:pPr>
        <w:ind w:left="4965" w:hanging="1440"/>
      </w:pPr>
    </w:lvl>
    <w:lvl w:ilvl="6">
      <w:start w:val="1"/>
      <w:numFmt w:val="decimal"/>
      <w:suff w:val="tab"/>
      <w:lvlText w:val="%1.%2.%3.%4.%5.%6.%7."/>
      <w:lvlJc w:val="left"/>
      <w:pPr>
        <w:ind w:left="6032" w:hanging="1800"/>
      </w:pPr>
    </w:lvl>
    <w:lvl w:ilvl="7">
      <w:start w:val="1"/>
      <w:numFmt w:val="decimal"/>
      <w:suff w:val="tab"/>
      <w:lvlText w:val="%1.%2.%3.%4.%5.%6.%7.%8."/>
      <w:lvlJc w:val="left"/>
      <w:pPr>
        <w:ind w:left="6735" w:hanging="1800"/>
      </w:pPr>
    </w:lvl>
    <w:lvl w:ilvl="8">
      <w:start w:val="1"/>
      <w:numFmt w:val="decimal"/>
      <w:suff w:val="tab"/>
      <w:lvlText w:val="%1.%2.%3.%4.%5.%6.%7.%8.%9."/>
      <w:lvlJc w:val="left"/>
      <w:pPr>
        <w:ind w:left="7800" w:hanging="2160"/>
      </w:pPr>
    </w:lvl>
  </w:abstractNum>
  <w:abstractNum w:abstractNumId="7">
    <w:multiLevelType w:val="hybridMultilevel"/>
    <w:lvl w:ilvl="0">
      <w:numFmt w:val="bullet"/>
      <w:lvlText w:val="-"/>
      <w:lvlJc w:val="left"/>
      <w:pPr>
        <w:ind w:left="0" w:firstLine="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1729" w:hanging="1020"/>
      </w:pPr>
    </w:lvl>
    <w:lvl w:ilvl="1">
      <w:start w:val="1"/>
      <w:numFmt w:val="decimal"/>
      <w:suff w:val="tab"/>
      <w:lvlText w:val="%2."/>
      <w:lvlJc w:val="left"/>
      <w:pPr>
        <w:ind w:left="1999" w:hanging="1290"/>
      </w:pPr>
      <w:rPr>
        <w:rFonts w:ascii="Times New Roman" w:hAnsi="Times New Roman" w:cs="Times New Roman"/>
      </w:rPr>
    </w:lvl>
    <w:lvl w:ilvl="2">
      <w:start w:val="1"/>
      <w:numFmt w:val="decimal"/>
      <w:suff w:val="tab"/>
      <w:lvlText w:val="%1.%2.%3."/>
      <w:lvlJc w:val="left"/>
      <w:pPr>
        <w:ind w:left="1999" w:hanging="1290"/>
      </w:pPr>
    </w:lvl>
    <w:lvl w:ilvl="3">
      <w:start w:val="1"/>
      <w:numFmt w:val="decimal"/>
      <w:suff w:val="tab"/>
      <w:lvlText w:val="%1.%2.%3.%4."/>
      <w:lvlJc w:val="left"/>
      <w:pPr>
        <w:ind w:left="1999" w:hanging="1290"/>
      </w:pPr>
    </w:lvl>
    <w:lvl w:ilvl="4">
      <w:start w:val="1"/>
      <w:numFmt w:val="decimal"/>
      <w:suff w:val="tab"/>
      <w:lvlText w:val="%1.%2.%3.%4.%5."/>
      <w:lvlJc w:val="left"/>
      <w:pPr>
        <w:ind w:left="1999" w:hanging="1290"/>
      </w:pPr>
    </w:lvl>
    <w:lvl w:ilvl="5">
      <w:start w:val="1"/>
      <w:numFmt w:val="decimal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suff w:val="tab"/>
      <w:lvlText w:val="%1.%2.%3.%4.%5.%6.%7.%8.%9."/>
      <w:lvlJc w:val="left"/>
      <w:pPr>
        <w:ind w:left="2869" w:hanging="216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ind w:left="928" w:hanging="360"/>
      </w:pPr>
      <w:rPr>
        <w:sz w:val="28"/>
      </w:rPr>
    </w:lvl>
    <w:lvl w:ilvl="1">
      <w:start w:val="1"/>
      <w:numFmt w:val="decimal"/>
      <w:suff w:val="tab"/>
      <w:lvlText w:val="%1.%2."/>
      <w:lvlJc w:val="left"/>
      <w:pPr>
        <w:ind w:left="1288" w:hanging="720"/>
      </w:pPr>
      <w:rPr>
        <w:sz w:val="28"/>
      </w:rPr>
    </w:lvl>
    <w:lvl w:ilvl="2">
      <w:start w:val="1"/>
      <w:numFmt w:val="decimal"/>
      <w:suff w:val="tab"/>
      <w:lvlText w:val="%1.%2.%3."/>
      <w:lvlJc w:val="left"/>
      <w:pPr>
        <w:ind w:left="2008" w:hanging="720"/>
      </w:pPr>
      <w:rPr>
        <w:sz w:val="28"/>
      </w:rPr>
    </w:lvl>
    <w:lvl w:ilvl="3">
      <w:start w:val="1"/>
      <w:numFmt w:val="decimal"/>
      <w:suff w:val="tab"/>
      <w:lvlText w:val="%1.%2.%3.%4."/>
      <w:lvlJc w:val="left"/>
      <w:pPr>
        <w:ind w:left="2728" w:hanging="1080"/>
      </w:pPr>
    </w:lvl>
    <w:lvl w:ilvl="4">
      <w:start w:val="1"/>
      <w:numFmt w:val="decimal"/>
      <w:suff w:val="tab"/>
      <w:lvlText w:val="%1.%2.%3.%4.%5."/>
      <w:lvlJc w:val="left"/>
      <w:pPr>
        <w:ind w:left="3088" w:hanging="1080"/>
      </w:pPr>
    </w:lvl>
    <w:lvl w:ilvl="5">
      <w:start w:val="1"/>
      <w:numFmt w:val="decimal"/>
      <w:suff w:val="tab"/>
      <w:lvlText w:val="%1.%2.%3.%4.%5.%6."/>
      <w:lvlJc w:val="left"/>
      <w:pPr>
        <w:ind w:left="3808" w:hanging="1440"/>
      </w:pPr>
    </w:lvl>
    <w:lvl w:ilvl="6">
      <w:start w:val="1"/>
      <w:numFmt w:val="decimal"/>
      <w:suff w:val="tab"/>
      <w:lvlText w:val="%1.%2.%3.%4.%5.%6.%7."/>
      <w:lvlJc w:val="left"/>
      <w:pPr>
        <w:ind w:left="4528" w:hanging="1800"/>
      </w:pPr>
    </w:lvl>
    <w:lvl w:ilvl="7">
      <w:start w:val="1"/>
      <w:numFmt w:val="decimal"/>
      <w:suff w:val="tab"/>
      <w:lvlText w:val="%1.%2.%3.%4.%5.%6.%7.%8."/>
      <w:lvlJc w:val="left"/>
      <w:pPr>
        <w:ind w:left="4888" w:hanging="1800"/>
      </w:pPr>
    </w:lvl>
    <w:lvl w:ilvl="8">
      <w:start w:val="1"/>
      <w:numFmt w:val="decimal"/>
      <w:suff w:val="tab"/>
      <w:lvlText w:val="%1.%2.%3.%4.%5.%6.%7.%8.%9."/>
      <w:lvlJc w:val="left"/>
      <w:pPr>
        <w:ind w:left="5608" w:hanging="216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ind w:left="450" w:hanging="450"/>
      </w:pPr>
    </w:lvl>
    <w:lvl w:ilvl="1">
      <w:start w:val="1"/>
      <w:numFmt w:val="decimal"/>
      <w:suff w:val="tab"/>
      <w:lvlText w:val="%1.%2."/>
      <w:lvlJc w:val="left"/>
      <w:pPr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suff w:val="tab"/>
      <w:lvlText w:val="%1.%2.%3.%4.%5.%6.%7.%8.%9."/>
      <w:lvlJc w:val="left"/>
      <w:pPr>
        <w:ind w:left="7834" w:hanging="2160"/>
      </w:pPr>
    </w:lvl>
  </w:abstractNum>
  <w:abstractNum w:abstractNumId="11">
    <w:multiLevelType w:val="hybridMultilevel"/>
    <w:lvl w:ilvl="0">
      <w:start w:val="2"/>
      <w:numFmt w:val="decimal"/>
      <w:suff w:val="tab"/>
      <w:lvlText w:val="%1."/>
      <w:lvlJc w:val="left"/>
      <w:pPr>
        <w:ind w:left="450" w:hanging="450"/>
      </w:pPr>
    </w:lvl>
    <w:lvl w:ilvl="1">
      <w:start w:val="1"/>
      <w:numFmt w:val="decimal"/>
      <w:suff w:val="tab"/>
      <w:lvlText w:val="%1.%2."/>
      <w:lvlJc w:val="left"/>
      <w:pPr>
        <w:ind w:left="1288" w:hanging="720"/>
      </w:pPr>
      <w:rPr>
        <w:sz w:val="28"/>
      </w:rPr>
    </w:lvl>
    <w:lvl w:ilvl="2">
      <w:start w:val="1"/>
      <w:numFmt w:val="decimal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suff w:val="tab"/>
      <w:lvlText w:val="%1.%2.%3.%4.%5.%6.%7.%8.%9."/>
      <w:lvlJc w:val="left"/>
      <w:pPr>
        <w:ind w:left="7834" w:hanging="216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ind w:left="1069" w:hanging="360"/>
      </w:pPr>
    </w:lvl>
    <w:lvl w:ilvl="1">
      <w:start w:val="1"/>
      <w:numFmt w:val="decimal"/>
      <w:suff w:val="tab"/>
      <w:lvlText w:val="%1.%2."/>
      <w:lvlJc w:val="left"/>
      <w:pPr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suff w:val="tab"/>
      <w:lvlText w:val="%1.%2.%3.%4.%5.%6.%7.%8.%9."/>
      <w:lvlJc w:val="left"/>
      <w:pPr>
        <w:ind w:left="2869" w:hanging="216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suff w:val="tab"/>
      <w:lvlText w:val="%2"/>
      <w:lvlJc w:val="left"/>
      <w:pPr>
        <w:tabs>
          <w:tab w:val="num" w:pos="360"/>
        </w:tabs>
        <w:ind w:left="0" w:firstLine="0"/>
      </w:pPr>
    </w:lvl>
    <w:lvl w:ilvl="2">
      <w:start w:val="1"/>
      <w:numFmt w:val="upperRoman"/>
      <w:suff w:val="tab"/>
      <w:lvlText w:val="%3"/>
      <w:lvlJc w:val="left"/>
      <w:pPr>
        <w:tabs>
          <w:tab w:val="num" w:pos="360"/>
        </w:tabs>
        <w:ind w:left="0" w:firstLine="0"/>
      </w:pPr>
    </w:lvl>
    <w:lvl w:ilvl="3">
      <w:start w:val="1"/>
      <w:numFmt w:val="lowerRoman"/>
      <w:suff w:val="tab"/>
      <w:lvlText w:val="%4"/>
      <w:lvlJc w:val="left"/>
      <w:pPr>
        <w:tabs>
          <w:tab w:val="num" w:pos="360"/>
        </w:tabs>
        <w:ind w:left="0" w:firstLine="0"/>
      </w:pPr>
    </w:lvl>
    <w:lvl w:ilvl="4">
      <w:start w:val="1"/>
      <w:numFmt w:val="upperLetter"/>
      <w:suff w:val="tab"/>
      <w:lvlText w:val="%5"/>
      <w:lvlJc w:val="left"/>
      <w:pPr>
        <w:tabs>
          <w:tab w:val="num" w:pos="360"/>
        </w:tabs>
        <w:ind w:left="0" w:firstLine="0"/>
      </w:pPr>
    </w:lvl>
    <w:lvl w:ilvl="5">
      <w:start w:val="1"/>
      <w:numFmt w:val="lowerLetter"/>
      <w:suff w:val="tab"/>
      <w:lvlText w:val="%6"/>
      <w:lvlJc w:val="left"/>
      <w:pPr>
        <w:tabs>
          <w:tab w:val="num" w:pos="360"/>
        </w:tabs>
        <w:ind w:left="0" w:firstLine="0"/>
      </w:pPr>
    </w:lvl>
    <w:lvl w:ilvl="6">
      <w:start w:val="1"/>
      <w:numFmt w:val="russianLower"/>
      <w:suff w:val="tab"/>
      <w:lvlText w:val="%7"/>
      <w:lvlJc w:val="left"/>
      <w:pPr>
        <w:tabs>
          <w:tab w:val="num" w:pos="360"/>
        </w:tabs>
        <w:ind w:left="0" w:firstLine="0"/>
      </w:pPr>
    </w:lvl>
    <w:lvl w:ilvl="7">
      <w:start w:val="1"/>
      <w:numFmt w:val="iroha"/>
      <w:suff w:val="tab"/>
      <w:lvlText w:val="%8"/>
      <w:lvlJc w:val="left"/>
      <w:pPr>
        <w:tabs>
          <w:tab w:val="num" w:pos="360"/>
        </w:tabs>
        <w:ind w:left="0" w:firstLine="0"/>
      </w:pPr>
    </w:lvl>
    <w:lvl w:ilvl="8">
      <w:start w:val="1"/>
      <w:numFmt w:val="chineseLegalSimplified"/>
      <w:suff w:val="tab"/>
      <w:lvlText w:val="%9"/>
      <w:lvlJc w:val="left"/>
      <w:pPr>
        <w:tabs>
          <w:tab w:val="num" w:pos="360"/>
        </w:tabs>
        <w:ind w:left="0" w:firstLine="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ind w:left="1069" w:hanging="360"/>
      </w:pPr>
    </w:lvl>
    <w:lvl w:ilvl="1">
      <w:start w:val="1"/>
      <w:numFmt w:val="lowerLetter"/>
      <w:suff w:val="tab"/>
      <w:lvlText w:val="%2."/>
      <w:lvlJc w:val="left"/>
      <w:pPr>
        <w:ind w:left="1789" w:hanging="360"/>
      </w:pPr>
    </w:lvl>
    <w:lvl w:ilvl="2">
      <w:start w:val="1"/>
      <w:numFmt w:val="lowerRoman"/>
      <w:suff w:val="tab"/>
      <w:lvlText w:val="%3."/>
      <w:lvlJc w:val="left"/>
      <w:pPr>
        <w:ind w:left="2509" w:hanging="180"/>
      </w:pPr>
    </w:lvl>
    <w:lvl w:ilvl="3">
      <w:start w:val="1"/>
      <w:numFmt w:val="decimal"/>
      <w:suff w:val="tab"/>
      <w:lvlText w:val="%4."/>
      <w:lvlJc w:val="left"/>
      <w:pPr>
        <w:ind w:left="3229" w:hanging="360"/>
      </w:pPr>
    </w:lvl>
    <w:lvl w:ilvl="4">
      <w:start w:val="1"/>
      <w:numFmt w:val="lowerLetter"/>
      <w:suff w:val="tab"/>
      <w:lvlText w:val="%5."/>
      <w:lvlJc w:val="left"/>
      <w:pPr>
        <w:ind w:left="3949" w:hanging="360"/>
      </w:pPr>
    </w:lvl>
    <w:lvl w:ilvl="5">
      <w:start w:val="1"/>
      <w:numFmt w:val="lowerRoman"/>
      <w:suff w:val="tab"/>
      <w:lvlText w:val="%6."/>
      <w:lvlJc w:val="left"/>
      <w:pPr>
        <w:ind w:left="4669" w:hanging="180"/>
      </w:pPr>
    </w:lvl>
    <w:lvl w:ilvl="6">
      <w:start w:val="1"/>
      <w:numFmt w:val="decimal"/>
      <w:suff w:val="tab"/>
      <w:lvlText w:val="%7."/>
      <w:lvlJc w:val="left"/>
      <w:pPr>
        <w:ind w:left="5389" w:hanging="360"/>
      </w:pPr>
    </w:lvl>
    <w:lvl w:ilvl="7">
      <w:start w:val="1"/>
      <w:numFmt w:val="lowerLetter"/>
      <w:suff w:val="tab"/>
      <w:lvlText w:val="%8."/>
      <w:lvlJc w:val="left"/>
      <w:pPr>
        <w:ind w:left="6111" w:hanging="360"/>
      </w:pPr>
    </w:lvl>
    <w:lvl w:ilvl="8">
      <w:start w:val="1"/>
      <w:numFmt w:val="lowerRoman"/>
      <w:suff w:val="tab"/>
      <w:lvlText w:val="%9."/>
      <w:lvlJc w:val="left"/>
      <w:pPr>
        <w:ind w:left="6831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)"/>
      <w:lvlJc w:val="left"/>
      <w:pPr>
        <w:ind w:left="1211" w:hanging="360"/>
      </w:pPr>
    </w:lvl>
    <w:lvl w:ilvl="1">
      <w:start w:val="1"/>
      <w:numFmt w:val="lowerLetter"/>
      <w:suff w:val="tab"/>
      <w:lvlText w:val="%2."/>
      <w:lvlJc w:val="left"/>
      <w:pPr>
        <w:ind w:left="1931" w:hanging="360"/>
      </w:pPr>
    </w:lvl>
    <w:lvl w:ilvl="2">
      <w:start w:val="1"/>
      <w:numFmt w:val="lowerRoman"/>
      <w:suff w:val="tab"/>
      <w:lvlText w:val="%3."/>
      <w:lvlJc w:val="left"/>
      <w:pPr>
        <w:ind w:left="2651" w:hanging="180"/>
      </w:pPr>
    </w:lvl>
    <w:lvl w:ilvl="3">
      <w:start w:val="1"/>
      <w:numFmt w:val="decimal"/>
      <w:suff w:val="tab"/>
      <w:lvlText w:val="%4."/>
      <w:lvlJc w:val="left"/>
      <w:pPr>
        <w:ind w:left="3371" w:hanging="360"/>
      </w:pPr>
    </w:lvl>
    <w:lvl w:ilvl="4">
      <w:start w:val="1"/>
      <w:numFmt w:val="lowerLetter"/>
      <w:suff w:val="tab"/>
      <w:lvlText w:val="%5."/>
      <w:lvlJc w:val="left"/>
      <w:pPr>
        <w:ind w:left="4091" w:hanging="360"/>
      </w:pPr>
    </w:lvl>
    <w:lvl w:ilvl="5">
      <w:start w:val="1"/>
      <w:numFmt w:val="lowerRoman"/>
      <w:suff w:val="tab"/>
      <w:lvlText w:val="%6."/>
      <w:lvlJc w:val="left"/>
      <w:pPr>
        <w:ind w:left="4811" w:hanging="180"/>
      </w:pPr>
    </w:lvl>
    <w:lvl w:ilvl="6">
      <w:start w:val="1"/>
      <w:numFmt w:val="decimal"/>
      <w:suff w:val="tab"/>
      <w:lvlText w:val="%7."/>
      <w:lvlJc w:val="left"/>
      <w:pPr>
        <w:ind w:left="5531" w:hanging="360"/>
      </w:pPr>
    </w:lvl>
    <w:lvl w:ilvl="7">
      <w:start w:val="1"/>
      <w:numFmt w:val="lowerLetter"/>
      <w:suff w:val="tab"/>
      <w:lvlText w:val="%8."/>
      <w:lvlJc w:val="left"/>
      <w:pPr>
        <w:ind w:left="6253" w:hanging="360"/>
      </w:pPr>
    </w:lvl>
    <w:lvl w:ilvl="8">
      <w:start w:val="1"/>
      <w:numFmt w:val="lowerRoman"/>
      <w:suff w:val="tab"/>
      <w:lvlText w:val="%9."/>
      <w:lvlJc w:val="left"/>
      <w:pPr>
        <w:ind w:left="6973" w:hanging="180"/>
      </w:pPr>
    </w:lvl>
  </w:abstractNum>
  <w:abstractNum w:abstractNumId="16">
    <w:multiLevelType w:val="hybridMultilevel"/>
    <w:lvl w:ilvl="0">
      <w:start w:val="2"/>
      <w:numFmt w:val="decimal"/>
      <w:suff w:val="tab"/>
      <w:lvlText w:val="%1."/>
      <w:lvlJc w:val="left"/>
      <w:pPr>
        <w:ind w:left="644" w:hanging="360"/>
      </w:pPr>
    </w:lvl>
    <w:lvl w:ilvl="1">
      <w:start w:val="1"/>
      <w:numFmt w:val="lowerLetter"/>
      <w:suff w:val="tab"/>
      <w:lvlText w:val="%2."/>
      <w:lvlJc w:val="left"/>
      <w:pPr>
        <w:ind w:left="1364" w:hanging="360"/>
      </w:pPr>
    </w:lvl>
    <w:lvl w:ilvl="2">
      <w:start w:val="1"/>
      <w:numFmt w:val="lowerRoman"/>
      <w:suff w:val="tab"/>
      <w:lvlText w:val="%3."/>
      <w:lvlJc w:val="left"/>
      <w:pPr>
        <w:ind w:left="2084" w:hanging="180"/>
      </w:pPr>
    </w:lvl>
    <w:lvl w:ilvl="3">
      <w:start w:val="1"/>
      <w:numFmt w:val="decimal"/>
      <w:suff w:val="tab"/>
      <w:lvlText w:val="%4."/>
      <w:lvlJc w:val="left"/>
      <w:pPr>
        <w:ind w:left="2804" w:hanging="360"/>
      </w:pPr>
    </w:lvl>
    <w:lvl w:ilvl="4">
      <w:start w:val="1"/>
      <w:numFmt w:val="lowerLetter"/>
      <w:suff w:val="tab"/>
      <w:lvlText w:val="%5."/>
      <w:lvlJc w:val="left"/>
      <w:pPr>
        <w:ind w:left="3524" w:hanging="360"/>
      </w:pPr>
    </w:lvl>
    <w:lvl w:ilvl="5">
      <w:start w:val="1"/>
      <w:numFmt w:val="lowerRoman"/>
      <w:suff w:val="tab"/>
      <w:lvlText w:val="%6."/>
      <w:lvlJc w:val="left"/>
      <w:pPr>
        <w:ind w:left="4244" w:hanging="180"/>
      </w:pPr>
    </w:lvl>
    <w:lvl w:ilvl="6">
      <w:start w:val="1"/>
      <w:numFmt w:val="decimal"/>
      <w:suff w:val="tab"/>
      <w:lvlText w:val="%7."/>
      <w:lvlJc w:val="left"/>
      <w:pPr>
        <w:ind w:left="4964" w:hanging="360"/>
      </w:pPr>
    </w:lvl>
    <w:lvl w:ilvl="7">
      <w:start w:val="1"/>
      <w:numFmt w:val="lowerLetter"/>
      <w:suff w:val="tab"/>
      <w:lvlText w:val="%8."/>
      <w:lvlJc w:val="left"/>
      <w:pPr>
        <w:ind w:left="5686" w:hanging="360"/>
      </w:pPr>
    </w:lvl>
    <w:lvl w:ilvl="8">
      <w:start w:val="1"/>
      <w:numFmt w:val="lowerRoman"/>
      <w:suff w:val="tab"/>
      <w:lvlText w:val="%9."/>
      <w:lvlJc w:val="left"/>
      <w:pPr>
        <w:ind w:left="6406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ind w:left="1185" w:hanging="1185"/>
      </w:pPr>
    </w:lvl>
    <w:lvl w:ilvl="1">
      <w:start w:val="1"/>
      <w:numFmt w:val="decimal"/>
      <w:suff w:val="tab"/>
      <w:lvlText w:val="%1.%2."/>
      <w:lvlJc w:val="left"/>
      <w:pPr>
        <w:ind w:left="1725" w:hanging="1185"/>
      </w:pPr>
    </w:lvl>
    <w:lvl w:ilvl="2">
      <w:start w:val="1"/>
      <w:numFmt w:val="decimal"/>
      <w:suff w:val="tab"/>
      <w:lvlText w:val="%1.%2.%3."/>
      <w:lvlJc w:val="left"/>
      <w:pPr>
        <w:ind w:left="2265" w:hanging="1185"/>
      </w:pPr>
    </w:lvl>
    <w:lvl w:ilvl="3">
      <w:start w:val="1"/>
      <w:numFmt w:val="decimal"/>
      <w:suff w:val="tab"/>
      <w:lvlText w:val="%1.%2.%3.%4."/>
      <w:lvlJc w:val="left"/>
      <w:pPr>
        <w:ind w:left="2805" w:hanging="1185"/>
      </w:pPr>
    </w:lvl>
    <w:lvl w:ilvl="4">
      <w:start w:val="1"/>
      <w:numFmt w:val="decimal"/>
      <w:suff w:val="tab"/>
      <w:lvlText w:val="%1.%2.%3.%4.%5."/>
      <w:lvlJc w:val="left"/>
      <w:pPr>
        <w:ind w:left="3345" w:hanging="1185"/>
      </w:pPr>
    </w:lvl>
    <w:lvl w:ilvl="5">
      <w:start w:val="1"/>
      <w:numFmt w:val="decimal"/>
      <w:suff w:val="tab"/>
      <w:lvlText w:val="%1.%2.%3.%4.%5.%6."/>
      <w:lvlJc w:val="left"/>
      <w:pPr>
        <w:ind w:left="4140" w:hanging="1440"/>
      </w:pPr>
    </w:lvl>
    <w:lvl w:ilvl="6">
      <w:start w:val="1"/>
      <w:numFmt w:val="decimal"/>
      <w:suff w:val="tab"/>
      <w:lvlText w:val="%1.%2.%3.%4.%5.%6.%7."/>
      <w:lvlJc w:val="left"/>
      <w:pPr>
        <w:ind w:left="5040" w:hanging="1800"/>
      </w:pPr>
    </w:lvl>
    <w:lvl w:ilvl="7">
      <w:start w:val="1"/>
      <w:numFmt w:val="decimal"/>
      <w:suff w:val="tab"/>
      <w:lvlText w:val="%1.%2.%3.%4.%5.%6.%7.%8."/>
      <w:lvlJc w:val="left"/>
      <w:pPr>
        <w:ind w:left="5580" w:hanging="1800"/>
      </w:pPr>
    </w:lvl>
    <w:lvl w:ilvl="8">
      <w:start w:val="1"/>
      <w:numFmt w:val="decimal"/>
      <w:suff w:val="tab"/>
      <w:lvlText w:val="%1.%2.%3.%4.%5.%6.%7.%8.%9."/>
      <w:lvlJc w:val="left"/>
      <w:pPr>
        <w:ind w:left="6480" w:hanging="2160"/>
      </w:pPr>
    </w:lvl>
  </w:abstractNum>
  <w:abstractNum w:abstractNumId="18">
    <w:multiLevelType w:val="hybridMultilevel"/>
    <w:lvl w:ilvl="0">
      <w:start w:val="1"/>
      <w:numFmt w:val="decimal"/>
      <w:suff w:val="tab"/>
      <w:lvlText w:val="%1)"/>
      <w:lvlJc w:val="left"/>
      <w:pPr>
        <w:ind w:left="1065" w:hanging="360"/>
      </w:pPr>
    </w:lvl>
    <w:lvl w:ilvl="1">
      <w:start w:val="1"/>
      <w:numFmt w:val="lowerLetter"/>
      <w:suff w:val="tab"/>
      <w:lvlText w:val="%2."/>
      <w:lvlJc w:val="left"/>
      <w:pPr>
        <w:ind w:left="1785" w:hanging="360"/>
      </w:pPr>
    </w:lvl>
    <w:lvl w:ilvl="2">
      <w:start w:val="1"/>
      <w:numFmt w:val="lowerRoman"/>
      <w:suff w:val="tab"/>
      <w:lvlText w:val="%3."/>
      <w:lvlJc w:val="left"/>
      <w:pPr>
        <w:ind w:left="2505" w:hanging="180"/>
      </w:pPr>
    </w:lvl>
    <w:lvl w:ilvl="3">
      <w:start w:val="1"/>
      <w:numFmt w:val="decimal"/>
      <w:suff w:val="tab"/>
      <w:lvlText w:val="%4."/>
      <w:lvlJc w:val="left"/>
      <w:pPr>
        <w:ind w:left="3225" w:hanging="360"/>
      </w:pPr>
    </w:lvl>
    <w:lvl w:ilvl="4">
      <w:start w:val="1"/>
      <w:numFmt w:val="lowerLetter"/>
      <w:suff w:val="tab"/>
      <w:lvlText w:val="%5."/>
      <w:lvlJc w:val="left"/>
      <w:pPr>
        <w:ind w:left="3945" w:hanging="360"/>
      </w:pPr>
    </w:lvl>
    <w:lvl w:ilvl="5">
      <w:start w:val="1"/>
      <w:numFmt w:val="lowerRoman"/>
      <w:suff w:val="tab"/>
      <w:lvlText w:val="%6."/>
      <w:lvlJc w:val="left"/>
      <w:pPr>
        <w:ind w:left="4665" w:hanging="180"/>
      </w:pPr>
    </w:lvl>
    <w:lvl w:ilvl="6">
      <w:start w:val="1"/>
      <w:numFmt w:val="decimal"/>
      <w:suff w:val="tab"/>
      <w:lvlText w:val="%7."/>
      <w:lvlJc w:val="left"/>
      <w:pPr>
        <w:ind w:left="5385" w:hanging="360"/>
      </w:pPr>
    </w:lvl>
    <w:lvl w:ilvl="7">
      <w:start w:val="1"/>
      <w:numFmt w:val="lowerLetter"/>
      <w:suff w:val="tab"/>
      <w:lvlText w:val="%8."/>
      <w:lvlJc w:val="left"/>
      <w:pPr>
        <w:ind w:left="6105" w:hanging="360"/>
      </w:pPr>
    </w:lvl>
    <w:lvl w:ilvl="8">
      <w:start w:val="1"/>
      <w:numFmt w:val="lowerRoman"/>
      <w:suff w:val="tab"/>
      <w:lvlText w:val="%9."/>
      <w:lvlJc w:val="lef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12" w:default="1">
    <w:name w:val="DStyle_paragraph"/>
    <w:rPr>
      <w:sz w:val="20"/>
      <w:lang w:val="ru-RU"/>
    </w:rPr>
  </w:style>
  <w:style w:type="character" w:styleId="style13" w:default="1">
    <w:name w:val="DStyle_text"/>
    <w:rPr>
      <w:lang w:val="ru-RU"/>
    </w:rPr>
  </w:style>
  <w:style w:type="paragraph" w:styleId="style18" w:customStyle="1">
    <w:name w:val="DStyle_paragraph"/>
    <w:basedOn w:val="style12"/>
    <w:qFormat/>
    <w:rPr>
      <w:sz w:val="20"/>
      <w:lang w:val="ru-RU"/>
    </w:rPr>
  </w:style>
  <w:style w:type="character" w:styleId="style19" w:customStyle="1">
    <w:name w:val="DStyle_text"/>
    <w:basedOn w:val="style12"/>
    <w:qFormat/>
    <w:rPr>
      <w:lang w:val="ru-RU"/>
    </w:rPr>
  </w:style>
  <w:style w:type="character" w:styleId="style20" w:customStyle="1">
    <w:name w:val="Heading 1 Char"/>
    <w:basedOn w:val="style68"/>
    <w:qFormat/>
    <w:rPr>
      <w:rFonts w:ascii="Arial" w:hAnsi="Arial" w:cs="Arial"/>
      <w:sz w:val="40"/>
    </w:rPr>
  </w:style>
  <w:style w:type="character" w:styleId="style21" w:customStyle="1">
    <w:name w:val="Heading 2 Char"/>
    <w:basedOn w:val="style68"/>
    <w:qFormat/>
    <w:rPr>
      <w:rFonts w:ascii="Arial" w:hAnsi="Arial" w:cs="Arial"/>
      <w:sz w:val="34"/>
    </w:rPr>
  </w:style>
  <w:style w:type="paragraph" w:styleId="style22" w:customStyle="1">
    <w:name w:val="Heading 3"/>
    <w:basedOn w:val="style64"/>
    <w:qFormat/>
    <w:pPr>
      <w:spacing w:before="320" w:after="200"/>
    </w:pPr>
    <w:rPr>
      <w:rFonts w:ascii="Arial" w:hAnsi="Arial" w:cs="Arial"/>
      <w:sz w:val="30"/>
    </w:rPr>
  </w:style>
  <w:style w:type="character" w:styleId="style23" w:customStyle="1">
    <w:name w:val="Heading 3 Char"/>
    <w:basedOn w:val="style68"/>
    <w:qFormat/>
    <w:rPr>
      <w:rFonts w:ascii="Arial" w:hAnsi="Arial" w:cs="Arial"/>
      <w:sz w:val="30"/>
    </w:rPr>
  </w:style>
  <w:style w:type="paragraph" w:styleId="style24" w:customStyle="1">
    <w:name w:val="Heading 4"/>
    <w:basedOn w:val="style64"/>
    <w:qFormat/>
    <w:pPr>
      <w:spacing w:before="320" w:after="200"/>
    </w:pPr>
    <w:rPr>
      <w:rFonts w:ascii="Arial" w:hAnsi="Arial" w:cs="Arial"/>
      <w:b/>
      <w:sz w:val="26"/>
    </w:rPr>
  </w:style>
  <w:style w:type="character" w:styleId="style25" w:customStyle="1">
    <w:name w:val="Heading 4 Char"/>
    <w:basedOn w:val="style68"/>
    <w:qFormat/>
    <w:rPr>
      <w:rFonts w:ascii="Arial" w:hAnsi="Arial" w:cs="Arial"/>
      <w:b/>
      <w:sz w:val="26"/>
    </w:rPr>
  </w:style>
  <w:style w:type="paragraph" w:styleId="style26" w:customStyle="1">
    <w:name w:val="Heading 5"/>
    <w:basedOn w:val="style64"/>
    <w:qFormat/>
    <w:pPr>
      <w:spacing w:before="320" w:after="200"/>
    </w:pPr>
    <w:rPr>
      <w:rFonts w:ascii="Arial" w:hAnsi="Arial" w:cs="Arial"/>
      <w:b/>
      <w:sz w:val="24"/>
    </w:rPr>
  </w:style>
  <w:style w:type="character" w:styleId="style27" w:customStyle="1">
    <w:name w:val="Heading 5 Char"/>
    <w:basedOn w:val="style68"/>
    <w:qFormat/>
    <w:rPr>
      <w:rFonts w:ascii="Arial" w:hAnsi="Arial" w:cs="Arial"/>
      <w:b/>
      <w:sz w:val="24"/>
    </w:rPr>
  </w:style>
  <w:style w:type="paragraph" w:styleId="style28" w:customStyle="1">
    <w:name w:val="Heading 6"/>
    <w:basedOn w:val="style64"/>
    <w:qFormat/>
    <w:pPr>
      <w:spacing w:before="320" w:after="200"/>
    </w:pPr>
    <w:rPr>
      <w:rFonts w:ascii="Arial" w:hAnsi="Arial" w:cs="Arial"/>
      <w:b/>
      <w:sz w:val="22"/>
    </w:rPr>
  </w:style>
  <w:style w:type="character" w:styleId="style29" w:customStyle="1">
    <w:name w:val="Heading 6 Char"/>
    <w:basedOn w:val="style68"/>
    <w:qFormat/>
    <w:rPr>
      <w:rFonts w:ascii="Arial" w:hAnsi="Arial" w:cs="Arial"/>
      <w:b/>
      <w:sz w:val="22"/>
    </w:rPr>
  </w:style>
  <w:style w:type="paragraph" w:styleId="style30" w:customStyle="1">
    <w:name w:val="Heading 7"/>
    <w:basedOn w:val="style64"/>
    <w:qFormat/>
    <w:pPr>
      <w:spacing w:before="320" w:after="200"/>
    </w:pPr>
    <w:rPr>
      <w:rFonts w:ascii="Arial" w:hAnsi="Arial" w:cs="Arial"/>
      <w:b/>
      <w:i/>
      <w:sz w:val="22"/>
    </w:rPr>
  </w:style>
  <w:style w:type="character" w:styleId="style31" w:customStyle="1">
    <w:name w:val="Heading 7 Char"/>
    <w:basedOn w:val="style68"/>
    <w:qFormat/>
    <w:rPr>
      <w:rFonts w:ascii="Arial" w:hAnsi="Arial" w:cs="Arial"/>
      <w:b/>
      <w:i/>
      <w:sz w:val="22"/>
    </w:rPr>
  </w:style>
  <w:style w:type="character" w:styleId="style32" w:customStyle="1">
    <w:name w:val="Heading 8 Char"/>
    <w:basedOn w:val="style68"/>
    <w:qFormat/>
    <w:rPr>
      <w:rFonts w:ascii="Arial" w:hAnsi="Arial" w:cs="Arial"/>
      <w:i/>
      <w:sz w:val="22"/>
    </w:rPr>
  </w:style>
  <w:style w:type="paragraph" w:styleId="style33" w:customStyle="1">
    <w:name w:val="Heading 9"/>
    <w:basedOn w:val="style64"/>
    <w:qFormat/>
    <w:pPr>
      <w:spacing w:before="320" w:after="200"/>
    </w:pPr>
    <w:rPr>
      <w:rFonts w:ascii="Arial" w:hAnsi="Arial" w:cs="Arial"/>
      <w:i/>
      <w:sz w:val="21"/>
    </w:rPr>
  </w:style>
  <w:style w:type="character" w:styleId="style34" w:customStyle="1">
    <w:name w:val="Heading 9 Char"/>
    <w:basedOn w:val="style68"/>
    <w:qFormat/>
    <w:rPr>
      <w:rFonts w:ascii="Arial" w:hAnsi="Arial" w:cs="Arial"/>
      <w:i/>
      <w:sz w:val="21"/>
    </w:rPr>
  </w:style>
  <w:style w:type="paragraph" w:styleId="style35" w:customStyle="1">
    <w:name w:val="No Spacing"/>
    <w:basedOn w:val="style18"/>
    <w:qFormat/>
    <w:pPr>
      <w:spacing w:before="0" w:after="0" w:line="240" w:lineRule="auto"/>
    </w:pPr>
  </w:style>
  <w:style w:type="character" w:styleId="style36" w:customStyle="1">
    <w:name w:val="Title Char"/>
    <w:basedOn w:val="style68"/>
    <w:qFormat/>
    <w:rPr>
      <w:sz w:val="48"/>
    </w:rPr>
  </w:style>
  <w:style w:type="paragraph" w:styleId="style37" w:customStyle="1">
    <w:name w:val="Subtitle"/>
    <w:basedOn w:val="style64"/>
    <w:qFormat/>
    <w:pPr>
      <w:spacing w:before="200" w:after="200"/>
    </w:pPr>
    <w:rPr>
      <w:sz w:val="24"/>
    </w:rPr>
  </w:style>
  <w:style w:type="character" w:styleId="style38" w:customStyle="1">
    <w:name w:val="Subtitle Char"/>
    <w:basedOn w:val="style68"/>
    <w:qFormat/>
    <w:rPr>
      <w:sz w:val="24"/>
    </w:rPr>
  </w:style>
  <w:style w:type="paragraph" w:styleId="style39" w:customStyle="1">
    <w:name w:val="Quote"/>
    <w:basedOn w:val="style64"/>
    <w:qFormat/>
    <w:pPr>
      <w:ind w:left="720" w:right="720" w:firstLine="0"/>
    </w:pPr>
    <w:rPr>
      <w:i/>
    </w:rPr>
  </w:style>
  <w:style w:type="character" w:styleId="style40" w:customStyle="1">
    <w:name w:val="Quote Char"/>
    <w:basedOn w:val="style12"/>
    <w:qFormat/>
    <w:rPr>
      <w:i/>
    </w:rPr>
  </w:style>
  <w:style w:type="paragraph" w:styleId="style41" w:customStyle="1">
    <w:name w:val="Intense Quote"/>
    <w:basedOn w:val="style64"/>
    <w:qFormat/>
    <w:pPr>
      <w:pBdr>
        <w:top w:val="single" w:color="FFFFFF" w:sz="4"/>
        <w:left w:val="single" w:color="FFFFFF" w:sz="4"/>
        <w:bottom w:val="single" w:color="FFFFFF" w:sz="4"/>
        <w:right w:val="single" w:color="FFFFFF" w:sz="4"/>
      </w:pBdr>
      <w:shd w:val="clear" w:color="auto" w:fill="f2f2f2"/>
      <w:ind w:left="720" w:right="720" w:firstLine="0"/>
    </w:pPr>
    <w:rPr>
      <w:i/>
    </w:rPr>
  </w:style>
  <w:style w:type="character" w:styleId="style42" w:customStyle="1">
    <w:name w:val="Intense Quote Char"/>
    <w:basedOn w:val="style12"/>
    <w:qFormat/>
    <w:rPr>
      <w:i/>
    </w:rPr>
  </w:style>
  <w:style w:type="character" w:styleId="style43" w:customStyle="1">
    <w:name w:val="Header Char"/>
    <w:basedOn w:val="style68"/>
    <w:qFormat/>
  </w:style>
  <w:style w:type="character" w:styleId="style44" w:customStyle="1">
    <w:name w:val="Footer Char"/>
    <w:basedOn w:val="style68"/>
    <w:qFormat/>
  </w:style>
  <w:style w:type="paragraph" w:styleId="style45" w:customStyle="1">
    <w:name w:val="Caption"/>
    <w:basedOn w:val="style64"/>
    <w:qFormat/>
    <w:pPr>
      <w:spacing w:line="276" w:lineRule="auto"/>
    </w:pPr>
    <w:rPr>
      <w:b/>
      <w:color w:val="4f81bd"/>
      <w:sz w:val="18"/>
    </w:rPr>
  </w:style>
  <w:style w:type="character" w:styleId="style46" w:customStyle="1">
    <w:name w:val="Caption Char"/>
    <w:basedOn w:val="style12"/>
    <w:qFormat/>
  </w:style>
  <w:style w:type="paragraph" w:styleId="style47" w:customStyle="1">
    <w:name w:val="footnote text"/>
    <w:basedOn w:val="style64"/>
    <w:qFormat/>
    <w:pPr>
      <w:spacing w:after="40" w:line="240" w:lineRule="auto"/>
    </w:pPr>
    <w:rPr>
      <w:sz w:val="18"/>
    </w:rPr>
  </w:style>
  <w:style w:type="character" w:styleId="style48" w:customStyle="1">
    <w:name w:val="Footnote Text Char"/>
    <w:basedOn w:val="style12"/>
    <w:qFormat/>
    <w:rPr>
      <w:sz w:val="18"/>
    </w:rPr>
  </w:style>
  <w:style w:type="character" w:styleId="style49" w:customStyle="1">
    <w:name w:val="footnote reference"/>
    <w:basedOn w:val="style68"/>
    <w:qFormat/>
    <w:rPr>
      <w:vertAlign w:val="superscript"/>
    </w:rPr>
  </w:style>
  <w:style w:type="paragraph" w:styleId="style50" w:customStyle="1">
    <w:name w:val="endnote text"/>
    <w:basedOn w:val="style64"/>
    <w:qFormat/>
    <w:pPr>
      <w:spacing w:after="0" w:line="240" w:lineRule="auto"/>
    </w:pPr>
    <w:rPr>
      <w:sz w:val="20"/>
    </w:rPr>
  </w:style>
  <w:style w:type="character" w:styleId="style51" w:customStyle="1">
    <w:name w:val="Endnote Text Char"/>
    <w:basedOn w:val="style12"/>
    <w:qFormat/>
    <w:rPr>
      <w:sz w:val="20"/>
    </w:rPr>
  </w:style>
  <w:style w:type="character" w:styleId="style52" w:customStyle="1">
    <w:name w:val="endnote reference"/>
    <w:basedOn w:val="style68"/>
    <w:qFormat/>
    <w:rPr>
      <w:vertAlign w:val="superscript"/>
    </w:rPr>
  </w:style>
  <w:style w:type="paragraph" w:styleId="style53" w:customStyle="1">
    <w:name w:val="toc 1"/>
    <w:basedOn w:val="style64"/>
    <w:qFormat/>
    <w:pPr>
      <w:spacing w:after="57"/>
      <w:ind w:left="0" w:right="0" w:firstLine="0"/>
    </w:pPr>
  </w:style>
  <w:style w:type="paragraph" w:styleId="style54" w:customStyle="1">
    <w:name w:val="toc 2"/>
    <w:basedOn w:val="style64"/>
    <w:qFormat/>
    <w:pPr>
      <w:spacing w:after="57"/>
      <w:ind w:left="283" w:right="0" w:firstLine="0"/>
    </w:pPr>
  </w:style>
  <w:style w:type="paragraph" w:styleId="style55" w:customStyle="1">
    <w:name w:val="toc 3"/>
    <w:basedOn w:val="style64"/>
    <w:qFormat/>
    <w:pPr>
      <w:spacing w:after="57"/>
      <w:ind w:left="567" w:right="0" w:firstLine="0"/>
    </w:pPr>
  </w:style>
  <w:style w:type="paragraph" w:styleId="style56" w:customStyle="1">
    <w:name w:val="toc 4"/>
    <w:basedOn w:val="style64"/>
    <w:qFormat/>
    <w:pPr>
      <w:spacing w:after="57"/>
      <w:ind w:left="850" w:right="0" w:firstLine="0"/>
    </w:pPr>
  </w:style>
  <w:style w:type="paragraph" w:styleId="style57" w:customStyle="1">
    <w:name w:val="toc 5"/>
    <w:basedOn w:val="style64"/>
    <w:qFormat/>
    <w:pPr>
      <w:spacing w:after="57"/>
      <w:ind w:left="1134" w:right="0" w:firstLine="0"/>
    </w:pPr>
  </w:style>
  <w:style w:type="paragraph" w:styleId="style58" w:customStyle="1">
    <w:name w:val="toc 6"/>
    <w:basedOn w:val="style64"/>
    <w:qFormat/>
    <w:pPr>
      <w:spacing w:after="57"/>
      <w:ind w:left="1417" w:right="0" w:firstLine="0"/>
    </w:pPr>
  </w:style>
  <w:style w:type="paragraph" w:styleId="style59" w:customStyle="1">
    <w:name w:val="toc 7"/>
    <w:basedOn w:val="style64"/>
    <w:qFormat/>
    <w:pPr>
      <w:spacing w:after="57"/>
      <w:ind w:left="1701" w:right="0" w:firstLine="0"/>
    </w:pPr>
  </w:style>
  <w:style w:type="paragraph" w:styleId="style60" w:customStyle="1">
    <w:name w:val="toc 8"/>
    <w:basedOn w:val="style64"/>
    <w:qFormat/>
    <w:pPr>
      <w:spacing w:after="57"/>
      <w:ind w:left="1984" w:right="0" w:firstLine="0"/>
    </w:pPr>
  </w:style>
  <w:style w:type="paragraph" w:styleId="style61" w:customStyle="1">
    <w:name w:val="toc 9"/>
    <w:basedOn w:val="style64"/>
    <w:qFormat/>
    <w:pPr>
      <w:spacing w:after="57"/>
      <w:ind w:left="2268" w:right="0" w:firstLine="0"/>
    </w:pPr>
  </w:style>
  <w:style w:type="paragraph" w:styleId="style62" w:customStyle="1">
    <w:name w:val="TOC Heading"/>
    <w:basedOn w:val="style18"/>
    <w:qFormat/>
  </w:style>
  <w:style w:type="paragraph" w:styleId="style63" w:customStyle="1">
    <w:name w:val="table of figures"/>
    <w:basedOn w:val="style64"/>
    <w:qFormat/>
    <w:pPr>
      <w:spacing w:after="0"/>
    </w:pPr>
  </w:style>
  <w:style w:type="paragraph" w:styleId="style64" w:default="1">
    <w:name w:val="Normal"/>
    <w:qFormat/>
    <w:rPr>
      <w:sz w:val="24"/>
      <w:lang w:val="ru-RU"/>
    </w:rPr>
  </w:style>
  <w:style w:type="paragraph" w:styleId="style65" w:customStyle="1">
    <w:name w:val="Heading 1"/>
    <w:basedOn w:val="style64"/>
    <w:qFormat/>
    <w:pPr>
      <w:spacing w:before="480"/>
    </w:pPr>
    <w:rPr>
      <w:rFonts w:ascii="Cambria" w:hAnsi="Cambria" w:cs="Cambria"/>
      <w:b/>
      <w:color w:val="365f91"/>
      <w:sz w:val="28"/>
    </w:rPr>
  </w:style>
  <w:style w:type="paragraph" w:styleId="style66" w:customStyle="1">
    <w:name w:val="Heading 2"/>
    <w:basedOn w:val="style64"/>
    <w:qFormat/>
    <w:pPr>
      <w:jc w:val="center"/>
    </w:pPr>
    <w:rPr>
      <w:b/>
      <w:sz w:val="28"/>
      <w:u w:val="single"/>
    </w:rPr>
  </w:style>
  <w:style w:type="paragraph" w:styleId="style67" w:customStyle="1">
    <w:name w:val="Heading 8"/>
    <w:basedOn w:val="style64"/>
    <w:qFormat/>
    <w:pPr>
      <w:spacing w:before="240" w:after="60"/>
    </w:pPr>
    <w:rPr>
      <w:i/>
      <w:color w:val="000000"/>
    </w:rPr>
  </w:style>
  <w:style w:type="character" w:styleId="style68" w:default="1">
    <w:name w:val="Default Paragraph Font"/>
    <w:qFormat/>
  </w:style>
  <w:style w:type="paragraph" w:styleId="style69" w:customStyle="1">
    <w:name w:val="ConsPlusNormal"/>
    <w:basedOn w:val="style64"/>
    <w:qFormat/>
    <w:pPr>
      <w:ind w:left="0" w:right="0" w:firstLine="720"/>
    </w:pPr>
    <w:rPr>
      <w:rFonts w:ascii="Arial" w:hAnsi="Arial" w:cs="Arial"/>
    </w:rPr>
  </w:style>
  <w:style w:type="paragraph" w:styleId="style70" w:customStyle="1">
    <w:name w:val="ConsPlusNonformat"/>
    <w:basedOn w:val="style64"/>
    <w:qFormat/>
    <w:rPr>
      <w:rFonts w:ascii="Courier New" w:hAnsi="Courier New" w:cs="Courier New"/>
    </w:rPr>
  </w:style>
  <w:style w:type="paragraph" w:styleId="style71" w:customStyle="1">
    <w:name w:val="ConsPlusTitle"/>
    <w:basedOn w:val="style64"/>
    <w:qFormat/>
    <w:rPr>
      <w:rFonts w:ascii="Arial" w:hAnsi="Arial" w:cs="Arial"/>
      <w:b/>
    </w:rPr>
  </w:style>
  <w:style w:type="paragraph" w:styleId="style72" w:customStyle="1">
    <w:name w:val="Header"/>
    <w:basedOn w:val="style64"/>
    <w:qFormat/>
    <w:pPr>
      <w:tabs>
        <w:tab w:val="center" w:pos="4675"/>
        <w:tab w:val="right" w:pos="9353"/>
      </w:tabs>
    </w:pPr>
  </w:style>
  <w:style w:type="paragraph" w:styleId="style73" w:customStyle="1">
    <w:name w:val="Footer"/>
    <w:basedOn w:val="style64"/>
    <w:qFormat/>
    <w:pPr>
      <w:tabs>
        <w:tab w:val="center" w:pos="4675"/>
        <w:tab w:val="right" w:pos="9353"/>
      </w:tabs>
    </w:pPr>
  </w:style>
  <w:style w:type="paragraph" w:styleId="style74" w:customStyle="1">
    <w:name w:val="Balloon Text"/>
    <w:basedOn w:val="style64"/>
    <w:qFormat/>
    <w:rPr>
      <w:rFonts w:ascii="Tahoma" w:hAnsi="Tahoma" w:cs="Tahoma"/>
      <w:sz w:val="16"/>
    </w:rPr>
  </w:style>
  <w:style w:type="paragraph" w:styleId="style75" w:customStyle="1">
    <w:name w:val="Normal (Web)"/>
    <w:basedOn w:val="style64"/>
    <w:qFormat/>
    <w:pPr>
      <w:spacing w:before="100" w:after="100"/>
    </w:pPr>
  </w:style>
  <w:style w:type="character" w:styleId="style76" w:customStyle="1">
    <w:name w:val="Hyperlink"/>
    <w:basedOn w:val="style68"/>
    <w:qFormat/>
    <w:rPr>
      <w:color w:val="0000ff"/>
      <w:u w:val="single"/>
    </w:rPr>
  </w:style>
  <w:style w:type="character" w:styleId="style77" w:customStyle="1">
    <w:name w:val="Internet link"/>
    <w:basedOn w:val="style64"/>
    <w:qFormat/>
    <w:rPr>
      <w:color w:val="0000ff"/>
      <w:u w:val="single"/>
    </w:rPr>
  </w:style>
  <w:style w:type="character" w:styleId="style78" w:customStyle="1">
    <w:name w:val="Internet link"/>
    <w:basedOn w:val="style64"/>
    <w:qFormat/>
    <w:rPr>
      <w:color w:val="0000ff"/>
      <w:u w:val="single"/>
    </w:rPr>
  </w:style>
  <w:style w:type="character" w:styleId="style79" w:customStyle="1">
    <w:name w:val="page number"/>
    <w:basedOn w:val="style68"/>
    <w:qFormat/>
  </w:style>
  <w:style w:type="paragraph" w:styleId="style80" w:customStyle="1">
    <w:name w:val="ConsPlusCell"/>
    <w:basedOn w:val="style64"/>
    <w:qFormat/>
    <w:rPr>
      <w:rFonts w:ascii="Arial" w:hAnsi="Arial" w:cs="Arial"/>
    </w:rPr>
  </w:style>
  <w:style w:type="paragraph" w:styleId="style81" w:customStyle="1">
    <w:name w:val="Title"/>
    <w:basedOn w:val="style64"/>
    <w:qFormat/>
    <w:pPr>
      <w:jc w:val="center"/>
    </w:pPr>
    <w:rPr>
      <w:sz w:val="28"/>
    </w:rPr>
  </w:style>
  <w:style w:type="character" w:styleId="style82" w:customStyle="1">
    <w:name w:val="Название Знак"/>
    <w:basedOn w:val="style68"/>
    <w:qFormat/>
    <w:rPr>
      <w:sz w:val="28"/>
    </w:rPr>
  </w:style>
  <w:style w:type="character" w:styleId="style83" w:customStyle="1">
    <w:name w:val="Заголовок 8 Знак"/>
    <w:basedOn w:val="style68"/>
    <w:qFormat/>
    <w:rPr>
      <w:i/>
      <w:color w:val="000000"/>
      <w:sz w:val="24"/>
    </w:rPr>
  </w:style>
  <w:style w:type="character" w:styleId="style84" w:customStyle="1">
    <w:name w:val="Верхний колонтитул Знак"/>
    <w:basedOn w:val="style68"/>
    <w:qFormat/>
    <w:rPr>
      <w:sz w:val="24"/>
    </w:rPr>
  </w:style>
  <w:style w:type="character" w:styleId="style85" w:customStyle="1">
    <w:name w:val="Нижний колонтитул Знак"/>
    <w:basedOn w:val="style68"/>
    <w:qFormat/>
    <w:rPr>
      <w:sz w:val="24"/>
    </w:rPr>
  </w:style>
  <w:style w:type="character" w:styleId="style86" w:customStyle="1">
    <w:name w:val="Заголовок 2 Знак"/>
    <w:basedOn w:val="style68"/>
    <w:qFormat/>
    <w:rPr>
      <w:b/>
      <w:sz w:val="28"/>
      <w:u w:val="single"/>
    </w:rPr>
  </w:style>
  <w:style w:type="character" w:styleId="style87" w:customStyle="1">
    <w:name w:val="Текст выноски Знак"/>
    <w:basedOn w:val="style68"/>
    <w:qFormat/>
    <w:rPr>
      <w:rFonts w:ascii="Tahoma" w:hAnsi="Tahoma" w:cs="Tahoma"/>
      <w:sz w:val="16"/>
    </w:rPr>
  </w:style>
  <w:style w:type="paragraph" w:styleId="style88" w:customStyle="1">
    <w:name w:val="List Paragraph"/>
    <w:basedOn w:val="style64"/>
    <w:qFormat/>
    <w:pPr>
      <w:spacing w:after="200" w:line="276" w:lineRule="auto"/>
      <w:ind w:left="720" w:right="0" w:firstLine="0"/>
    </w:pPr>
    <w:rPr>
      <w:rFonts w:ascii="Calibri" w:hAnsi="Calibri" w:cs="Calibri"/>
      <w:sz w:val="22"/>
    </w:rPr>
  </w:style>
  <w:style w:type="paragraph" w:styleId="style89" w:customStyle="1">
    <w:name w:val="ConsNonformat"/>
    <w:basedOn w:val="style64"/>
    <w:qFormat/>
    <w:rPr>
      <w:rFonts w:ascii="Courier New" w:hAnsi="Courier New" w:cs="Courier New"/>
    </w:rPr>
  </w:style>
  <w:style w:type="character" w:styleId="style90" w:customStyle="1">
    <w:name w:val="Заголовок 1 Знак"/>
    <w:basedOn w:val="style68"/>
    <w:qFormat/>
    <w:rPr>
      <w:rFonts w:ascii="Cambria" w:hAnsi="Cambria" w:cs="Cambria"/>
      <w:b/>
      <w:color w:val="365f91"/>
      <w:sz w:val="28"/>
    </w:rPr>
  </w:style>
  <w:style w:type="character" w:styleId="style91" w:customStyle="1">
    <w:name w:val="T1"/>
    <w:basedOn w:val="style64"/>
    <w:qFormat/>
    <w:rPr>
      <w:rFonts w:ascii="Symbol" w:hAnsi="Symbol" w:cs="Symbol"/>
    </w:rPr>
  </w:style>
  <w:style w:type="character" w:styleId="style92" w:customStyle="1">
    <w:name w:val="T2"/>
    <w:basedOn w:val="style64"/>
    <w:qFormat/>
    <w:rPr>
      <w:rFonts w:ascii="Courier New" w:hAnsi="Courier New" w:cs="Courier New"/>
    </w:rPr>
  </w:style>
  <w:style w:type="character" w:styleId="style93" w:customStyle="1">
    <w:name w:val="T3"/>
    <w:basedOn w:val="style64"/>
    <w:qFormat/>
    <w:rPr>
      <w:rFonts w:ascii="Wingdings" w:hAnsi="Wingdings" w:cs="Wingdings"/>
    </w:rPr>
  </w:style>
  <w:style w:type="character" w:styleId="style94" w:customStyle="1">
    <w:name w:val="T4"/>
    <w:basedOn w:val="style64"/>
    <w:qFormat/>
    <w:rPr>
      <w:rFonts w:ascii="Symbol" w:hAnsi="Symbol" w:cs="Symbol"/>
    </w:rPr>
  </w:style>
  <w:style w:type="character" w:styleId="style95" w:customStyle="1">
    <w:name w:val="T5"/>
    <w:basedOn w:val="style64"/>
    <w:qFormat/>
    <w:rPr>
      <w:rFonts w:ascii="Courier New" w:hAnsi="Courier New" w:cs="Courier New"/>
    </w:rPr>
  </w:style>
  <w:style w:type="character" w:styleId="style96" w:customStyle="1">
    <w:name w:val="T6"/>
    <w:basedOn w:val="style64"/>
    <w:qFormat/>
    <w:rPr>
      <w:rFonts w:ascii="Wingdings" w:hAnsi="Wingdings" w:cs="Wingdings"/>
    </w:rPr>
  </w:style>
  <w:style w:type="character" w:styleId="style97" w:customStyle="1">
    <w:name w:val="T7"/>
    <w:basedOn w:val="style64"/>
    <w:qFormat/>
    <w:rPr>
      <w:rFonts w:ascii="Symbol" w:hAnsi="Symbol" w:cs="Symbol"/>
    </w:rPr>
  </w:style>
  <w:style w:type="character" w:styleId="style98" w:customStyle="1">
    <w:name w:val="T8"/>
    <w:basedOn w:val="style64"/>
    <w:qFormat/>
    <w:rPr>
      <w:rFonts w:ascii="Courier New" w:hAnsi="Courier New" w:cs="Courier New"/>
    </w:rPr>
  </w:style>
  <w:style w:type="character" w:styleId="style99" w:customStyle="1">
    <w:name w:val="T9"/>
    <w:basedOn w:val="style64"/>
    <w:qFormat/>
    <w:rPr>
      <w:rFonts w:ascii="Wingdings" w:hAnsi="Wingdings" w:cs="Wingdings"/>
    </w:rPr>
  </w:style>
  <w:style w:type="character" w:styleId="style100" w:customStyle="1">
    <w:name w:val="T10"/>
    <w:basedOn w:val="style64"/>
    <w:qFormat/>
  </w:style>
  <w:style w:type="character" w:styleId="style101" w:customStyle="1">
    <w:name w:val="T11"/>
    <w:basedOn w:val="style64"/>
    <w:qFormat/>
  </w:style>
  <w:style w:type="character" w:styleId="style102" w:customStyle="1">
    <w:name w:val="T12"/>
    <w:basedOn w:val="style64"/>
    <w:qFormat/>
  </w:style>
  <w:style w:type="character" w:styleId="style103" w:customStyle="1">
    <w:name w:val="T13"/>
    <w:basedOn w:val="style64"/>
    <w:qFormat/>
  </w:style>
  <w:style w:type="character" w:styleId="style104" w:customStyle="1">
    <w:name w:val="T14"/>
    <w:basedOn w:val="style64"/>
    <w:qFormat/>
  </w:style>
  <w:style w:type="character" w:styleId="style105" w:customStyle="1">
    <w:name w:val="T15"/>
    <w:basedOn w:val="style64"/>
    <w:qFormat/>
  </w:style>
  <w:style w:type="character" w:styleId="style106" w:customStyle="1">
    <w:name w:val="T16"/>
    <w:basedOn w:val="style64"/>
    <w:qFormat/>
  </w:style>
  <w:style w:type="character" w:styleId="style107" w:customStyle="1">
    <w:name w:val="T17"/>
    <w:basedOn w:val="style64"/>
    <w:qFormat/>
  </w:style>
  <w:style w:type="character" w:styleId="style108" w:customStyle="1">
    <w:name w:val="T18"/>
    <w:basedOn w:val="style64"/>
    <w:qFormat/>
  </w:style>
  <w:style w:type="character" w:styleId="style109" w:customStyle="1">
    <w:name w:val="T19"/>
    <w:basedOn w:val="style64"/>
    <w:qFormat/>
  </w:style>
  <w:style w:type="character" w:styleId="style110" w:customStyle="1">
    <w:name w:val="T20"/>
    <w:basedOn w:val="style64"/>
    <w:qFormat/>
  </w:style>
  <w:style w:type="character" w:styleId="style111" w:customStyle="1">
    <w:name w:val="T21"/>
    <w:basedOn w:val="style64"/>
    <w:qFormat/>
  </w:style>
  <w:style w:type="character" w:styleId="style112" w:customStyle="1">
    <w:name w:val="T22"/>
    <w:basedOn w:val="style64"/>
    <w:qFormat/>
  </w:style>
  <w:style w:type="character" w:styleId="style113" w:customStyle="1">
    <w:name w:val="T23"/>
    <w:basedOn w:val="style64"/>
    <w:qFormat/>
  </w:style>
  <w:style w:type="character" w:styleId="style114" w:customStyle="1">
    <w:name w:val="T24"/>
    <w:basedOn w:val="style64"/>
    <w:qFormat/>
  </w:style>
  <w:style w:type="character" w:styleId="style115" w:customStyle="1">
    <w:name w:val="T25"/>
    <w:basedOn w:val="style64"/>
    <w:qFormat/>
  </w:style>
  <w:style w:type="character" w:styleId="style116" w:customStyle="1">
    <w:name w:val="T26"/>
    <w:basedOn w:val="style64"/>
    <w:qFormat/>
  </w:style>
  <w:style w:type="character" w:styleId="style117" w:customStyle="1">
    <w:name w:val="T27"/>
    <w:basedOn w:val="style64"/>
    <w:qFormat/>
  </w:style>
  <w:style w:type="character" w:styleId="style118" w:customStyle="1">
    <w:name w:val="T28"/>
    <w:basedOn w:val="style64"/>
    <w:qFormat/>
  </w:style>
  <w:style w:type="character" w:styleId="style119" w:customStyle="1">
    <w:name w:val="T29"/>
    <w:basedOn w:val="style64"/>
    <w:qFormat/>
  </w:style>
  <w:style w:type="character" w:styleId="style120" w:customStyle="1">
    <w:name w:val="T30"/>
    <w:basedOn w:val="style64"/>
    <w:qFormat/>
  </w:style>
  <w:style w:type="character" w:styleId="style121" w:customStyle="1">
    <w:name w:val="T31"/>
    <w:basedOn w:val="style64"/>
    <w:qFormat/>
  </w:style>
  <w:style w:type="character" w:styleId="style122" w:customStyle="1">
    <w:name w:val="T32"/>
    <w:basedOn w:val="style64"/>
    <w:qFormat/>
  </w:style>
  <w:style w:type="character" w:styleId="style123" w:customStyle="1">
    <w:name w:val="T33"/>
    <w:basedOn w:val="style64"/>
    <w:qFormat/>
  </w:style>
  <w:style w:type="character" w:styleId="style124" w:customStyle="1">
    <w:name w:val="T34"/>
    <w:basedOn w:val="style64"/>
    <w:qFormat/>
  </w:style>
  <w:style w:type="character" w:styleId="style125" w:customStyle="1">
    <w:name w:val="T35"/>
    <w:basedOn w:val="style64"/>
    <w:qFormat/>
  </w:style>
  <w:style w:type="character" w:styleId="style126" w:customStyle="1">
    <w:name w:val="T36"/>
    <w:basedOn w:val="style64"/>
    <w:qFormat/>
  </w:style>
  <w:style w:type="character" w:styleId="style127" w:customStyle="1">
    <w:name w:val="T37"/>
    <w:basedOn w:val="style64"/>
    <w:qFormat/>
  </w:style>
  <w:style w:type="character" w:styleId="style128" w:customStyle="1">
    <w:name w:val="T38"/>
    <w:basedOn w:val="style64"/>
    <w:qFormat/>
    <w:rPr>
      <w:rFonts w:ascii="Courier New" w:hAnsi="Courier New" w:cs="Courier New"/>
    </w:rPr>
  </w:style>
  <w:style w:type="character" w:styleId="style129" w:customStyle="1">
    <w:name w:val="T39"/>
    <w:basedOn w:val="style64"/>
    <w:qFormat/>
    <w:rPr>
      <w:rFonts w:ascii="Wingdings" w:hAnsi="Wingdings" w:cs="Wingdings"/>
    </w:rPr>
  </w:style>
  <w:style w:type="character" w:styleId="style130" w:customStyle="1">
    <w:name w:val="T40"/>
    <w:basedOn w:val="style64"/>
    <w:qFormat/>
    <w:rPr>
      <w:rFonts w:ascii="Symbol" w:hAnsi="Symbol" w:cs="Symbol"/>
    </w:rPr>
  </w:style>
  <w:style w:type="character" w:styleId="style131" w:customStyle="1">
    <w:name w:val="T41"/>
    <w:basedOn w:val="style64"/>
    <w:qFormat/>
    <w:rPr>
      <w:rFonts w:ascii="Courier New" w:hAnsi="Courier New" w:cs="Courier New"/>
    </w:rPr>
  </w:style>
  <w:style w:type="character" w:styleId="style132" w:customStyle="1">
    <w:name w:val="T42"/>
    <w:basedOn w:val="style64"/>
    <w:qFormat/>
    <w:rPr>
      <w:rFonts w:ascii="Wingdings" w:hAnsi="Wingdings" w:cs="Wingdings"/>
    </w:rPr>
  </w:style>
  <w:style w:type="character" w:styleId="style133" w:customStyle="1">
    <w:name w:val="T43"/>
    <w:basedOn w:val="style64"/>
    <w:qFormat/>
    <w:rPr>
      <w:rFonts w:ascii="Symbol" w:hAnsi="Symbol" w:cs="Symbol"/>
    </w:rPr>
  </w:style>
  <w:style w:type="character" w:styleId="style134" w:customStyle="1">
    <w:name w:val="T44"/>
    <w:basedOn w:val="style64"/>
    <w:qFormat/>
    <w:rPr>
      <w:rFonts w:ascii="Courier New" w:hAnsi="Courier New" w:cs="Courier New"/>
    </w:rPr>
  </w:style>
  <w:style w:type="character" w:styleId="style135" w:customStyle="1">
    <w:name w:val="T45"/>
    <w:basedOn w:val="style64"/>
    <w:qFormat/>
    <w:rPr>
      <w:rFonts w:ascii="Wingdings" w:hAnsi="Wingdings" w:cs="Wingdings"/>
    </w:rPr>
  </w:style>
  <w:style w:type="character" w:styleId="style136" w:customStyle="1">
    <w:name w:val="T46"/>
    <w:basedOn w:val="style64"/>
    <w:qFormat/>
  </w:style>
  <w:style w:type="character" w:styleId="style137" w:customStyle="1">
    <w:name w:val="T47"/>
    <w:basedOn w:val="style64"/>
    <w:qFormat/>
    <w:rPr>
      <w:rFonts w:ascii="Times New Roman" w:hAnsi="Times New Roman" w:cs="Times New Roman"/>
    </w:rPr>
  </w:style>
  <w:style w:type="character" w:styleId="style138" w:customStyle="1">
    <w:name w:val="T48"/>
    <w:basedOn w:val="style64"/>
    <w:qFormat/>
  </w:style>
  <w:style w:type="character" w:styleId="style139" w:customStyle="1">
    <w:name w:val="T49"/>
    <w:basedOn w:val="style64"/>
    <w:qFormat/>
  </w:style>
  <w:style w:type="character" w:styleId="style140" w:customStyle="1">
    <w:name w:val="T50"/>
    <w:basedOn w:val="style64"/>
    <w:qFormat/>
  </w:style>
  <w:style w:type="character" w:styleId="style141" w:customStyle="1">
    <w:name w:val="T51"/>
    <w:basedOn w:val="style64"/>
    <w:qFormat/>
  </w:style>
  <w:style w:type="character" w:styleId="style142" w:customStyle="1">
    <w:name w:val="T52"/>
    <w:basedOn w:val="style64"/>
    <w:qFormat/>
  </w:style>
  <w:style w:type="character" w:styleId="style143" w:customStyle="1">
    <w:name w:val="T53"/>
    <w:basedOn w:val="style64"/>
    <w:qFormat/>
  </w:style>
  <w:style w:type="character" w:styleId="style144" w:customStyle="1">
    <w:name w:val="T54"/>
    <w:basedOn w:val="style64"/>
    <w:qFormat/>
  </w:style>
  <w:style w:type="character" w:styleId="style145" w:customStyle="1">
    <w:name w:val="T55"/>
    <w:basedOn w:val="style64"/>
    <w:qFormat/>
    <w:rPr>
      <w:sz w:val="28"/>
    </w:rPr>
  </w:style>
  <w:style w:type="character" w:styleId="style146" w:customStyle="1">
    <w:name w:val="T56"/>
    <w:basedOn w:val="style64"/>
    <w:qFormat/>
    <w:rPr>
      <w:sz w:val="28"/>
    </w:rPr>
  </w:style>
  <w:style w:type="character" w:styleId="style147" w:customStyle="1">
    <w:name w:val="T57"/>
    <w:basedOn w:val="style64"/>
    <w:qFormat/>
    <w:rPr>
      <w:sz w:val="28"/>
    </w:rPr>
  </w:style>
  <w:style w:type="character" w:styleId="style148" w:customStyle="1">
    <w:name w:val="T58"/>
    <w:basedOn w:val="style64"/>
    <w:qFormat/>
  </w:style>
  <w:style w:type="character" w:styleId="style149" w:customStyle="1">
    <w:name w:val="T59"/>
    <w:basedOn w:val="style64"/>
    <w:qFormat/>
  </w:style>
  <w:style w:type="character" w:styleId="style150" w:customStyle="1">
    <w:name w:val="T60"/>
    <w:basedOn w:val="style64"/>
    <w:qFormat/>
  </w:style>
  <w:style w:type="character" w:styleId="style151" w:customStyle="1">
    <w:name w:val="T61"/>
    <w:basedOn w:val="style64"/>
    <w:qFormat/>
  </w:style>
  <w:style w:type="character" w:styleId="style152" w:customStyle="1">
    <w:name w:val="T62"/>
    <w:basedOn w:val="style64"/>
    <w:qFormat/>
  </w:style>
  <w:style w:type="character" w:styleId="style153" w:customStyle="1">
    <w:name w:val="T63"/>
    <w:basedOn w:val="style64"/>
    <w:qFormat/>
  </w:style>
  <w:style w:type="character" w:styleId="style154" w:customStyle="1">
    <w:name w:val="T64"/>
    <w:basedOn w:val="style64"/>
    <w:qFormat/>
  </w:style>
  <w:style w:type="character" w:styleId="style155" w:customStyle="1">
    <w:name w:val="T65"/>
    <w:basedOn w:val="style64"/>
    <w:qFormat/>
  </w:style>
  <w:style w:type="character" w:styleId="style156" w:customStyle="1">
    <w:name w:val="T66"/>
    <w:basedOn w:val="style64"/>
    <w:qFormat/>
  </w:style>
  <w:style w:type="character" w:styleId="style157" w:customStyle="1">
    <w:name w:val="T67"/>
    <w:basedOn w:val="style64"/>
    <w:qFormat/>
  </w:style>
  <w:style w:type="character" w:styleId="style158" w:customStyle="1">
    <w:name w:val="T68"/>
    <w:basedOn w:val="style64"/>
    <w:qFormat/>
  </w:style>
  <w:style w:type="character" w:styleId="style159" w:customStyle="1">
    <w:name w:val="T69"/>
    <w:basedOn w:val="style64"/>
    <w:qFormat/>
  </w:style>
  <w:style w:type="character" w:styleId="style160" w:customStyle="1">
    <w:name w:val="T70"/>
    <w:basedOn w:val="style64"/>
    <w:qFormat/>
  </w:style>
  <w:style w:type="character" w:styleId="style161" w:customStyle="1">
    <w:name w:val="T71"/>
    <w:basedOn w:val="style64"/>
    <w:qFormat/>
  </w:style>
  <w:style w:type="character" w:styleId="style162" w:customStyle="1">
    <w:name w:val="T72"/>
    <w:basedOn w:val="style64"/>
    <w:qFormat/>
  </w:style>
  <w:style w:type="character" w:styleId="style163" w:customStyle="1">
    <w:name w:val="T73"/>
    <w:basedOn w:val="style64"/>
    <w:qFormat/>
  </w:style>
  <w:style w:type="character" w:styleId="style164" w:customStyle="1">
    <w:name w:val="T74"/>
    <w:basedOn w:val="style64"/>
    <w:qFormat/>
    <w:rPr>
      <w:sz w:val="28"/>
    </w:rPr>
  </w:style>
  <w:style w:type="character" w:styleId="style165" w:customStyle="1">
    <w:name w:val="T75"/>
    <w:basedOn w:val="style64"/>
    <w:qFormat/>
  </w:style>
  <w:style w:type="character" w:styleId="style166" w:customStyle="1">
    <w:name w:val="T76"/>
    <w:basedOn w:val="style64"/>
    <w:qFormat/>
  </w:style>
  <w:style w:type="character" w:styleId="style167" w:customStyle="1">
    <w:name w:val="T77"/>
    <w:basedOn w:val="style64"/>
    <w:qFormat/>
  </w:style>
  <w:style w:type="character" w:styleId="style168" w:customStyle="1">
    <w:name w:val="T78"/>
    <w:basedOn w:val="style64"/>
    <w:qFormat/>
  </w:style>
  <w:style w:type="character" w:styleId="style169" w:customStyle="1">
    <w:name w:val="T79"/>
    <w:basedOn w:val="style64"/>
    <w:qFormat/>
  </w:style>
  <w:style w:type="character" w:styleId="style170" w:customStyle="1">
    <w:name w:val="T80"/>
    <w:basedOn w:val="style64"/>
    <w:qFormat/>
  </w:style>
  <w:style w:type="character" w:styleId="style171" w:customStyle="1">
    <w:name w:val="T81"/>
    <w:basedOn w:val="style64"/>
    <w:qFormat/>
  </w:style>
  <w:style w:type="character" w:styleId="style172" w:customStyle="1">
    <w:name w:val="T82"/>
    <w:basedOn w:val="style64"/>
    <w:qFormat/>
  </w:style>
  <w:style w:type="character" w:styleId="style173" w:customStyle="1">
    <w:name w:val="T83"/>
    <w:basedOn w:val="style64"/>
    <w:qFormat/>
  </w:style>
  <w:style w:type="character" w:styleId="style174" w:customStyle="1">
    <w:name w:val="T84"/>
    <w:basedOn w:val="style64"/>
    <w:qFormat/>
  </w:style>
  <w:style w:type="character" w:styleId="style175" w:customStyle="1">
    <w:name w:val="T85"/>
    <w:basedOn w:val="style64"/>
    <w:qFormat/>
  </w:style>
  <w:style w:type="character" w:styleId="style176" w:customStyle="1">
    <w:name w:val="T86"/>
    <w:basedOn w:val="style64"/>
    <w:qFormat/>
  </w:style>
  <w:style w:type="character" w:styleId="style177" w:customStyle="1">
    <w:name w:val="T87"/>
    <w:basedOn w:val="style64"/>
    <w:qFormat/>
  </w:style>
  <w:style w:type="character" w:styleId="style178" w:customStyle="1">
    <w:name w:val="T88"/>
    <w:basedOn w:val="style64"/>
    <w:qFormat/>
  </w:style>
  <w:style w:type="character" w:styleId="style179" w:customStyle="1">
    <w:name w:val="T89"/>
    <w:basedOn w:val="style64"/>
    <w:qFormat/>
  </w:style>
  <w:style w:type="character" w:styleId="style180" w:customStyle="1">
    <w:name w:val="T90"/>
    <w:basedOn w:val="style64"/>
    <w:qFormat/>
  </w:style>
  <w:style w:type="character" w:styleId="style181" w:customStyle="1">
    <w:name w:val="T91"/>
    <w:basedOn w:val="style64"/>
    <w:qFormat/>
  </w:style>
  <w:style w:type="character" w:styleId="style182" w:customStyle="1">
    <w:name w:val="T92"/>
    <w:basedOn w:val="style64"/>
    <w:qFormat/>
  </w:style>
  <w:style w:type="character" w:styleId="style183" w:customStyle="1">
    <w:name w:val="T93"/>
    <w:basedOn w:val="style64"/>
    <w:qFormat/>
  </w:style>
  <w:style w:type="character" w:styleId="style184" w:customStyle="1">
    <w:name w:val="T94"/>
    <w:basedOn w:val="style64"/>
    <w:qFormat/>
  </w:style>
  <w:style w:type="character" w:styleId="style185" w:customStyle="1">
    <w:name w:val="T95"/>
    <w:basedOn w:val="style64"/>
    <w:qFormat/>
  </w:style>
  <w:style w:type="character" w:styleId="style186" w:customStyle="1">
    <w:name w:val="T96"/>
    <w:basedOn w:val="style64"/>
    <w:qFormat/>
  </w:style>
  <w:style w:type="character" w:styleId="style187" w:customStyle="1">
    <w:name w:val="T97"/>
    <w:basedOn w:val="style64"/>
    <w:qFormat/>
  </w:style>
  <w:style w:type="character" w:styleId="style188" w:customStyle="1">
    <w:name w:val="T98"/>
    <w:basedOn w:val="style64"/>
    <w:qFormat/>
  </w:style>
  <w:style w:type="character" w:styleId="style189" w:customStyle="1">
    <w:name w:val="T99"/>
    <w:basedOn w:val="style64"/>
    <w:qFormat/>
  </w:style>
  <w:style w:type="character" w:styleId="style190" w:customStyle="1">
    <w:name w:val="T100"/>
    <w:basedOn w:val="style64"/>
    <w:qFormat/>
  </w:style>
  <w:style w:type="character" w:styleId="style191" w:customStyle="1">
    <w:name w:val="T101"/>
    <w:basedOn w:val="style64"/>
    <w:qFormat/>
  </w:style>
  <w:style w:type="character" w:styleId="style192" w:customStyle="1">
    <w:name w:val="T102"/>
    <w:basedOn w:val="style64"/>
    <w:qFormat/>
  </w:style>
  <w:style w:type="character" w:styleId="style193" w:customStyle="1">
    <w:name w:val="T103"/>
    <w:basedOn w:val="style64"/>
    <w:qFormat/>
  </w:style>
  <w:style w:type="character" w:styleId="style194" w:customStyle="1">
    <w:name w:val="T1"/>
    <w:basedOn w:val="style64"/>
    <w:rPr>
      <w:rFonts w:ascii="Symbol" w:hAnsi="Symbol" w:cs="Symbol"/>
    </w:rPr>
  </w:style>
  <w:style w:type="character" w:styleId="style195" w:customStyle="1">
    <w:name w:val="T2"/>
    <w:basedOn w:val="style64"/>
    <w:rPr>
      <w:rFonts w:ascii="Courier New" w:hAnsi="Courier New" w:cs="Courier New"/>
    </w:rPr>
  </w:style>
  <w:style w:type="character" w:styleId="style196" w:customStyle="1">
    <w:name w:val="T3"/>
    <w:basedOn w:val="style64"/>
    <w:rPr>
      <w:rFonts w:ascii="Wingdings" w:hAnsi="Wingdings" w:cs="Wingdings"/>
    </w:rPr>
  </w:style>
  <w:style w:type="character" w:styleId="style197" w:customStyle="1">
    <w:name w:val="T4"/>
    <w:basedOn w:val="style64"/>
    <w:rPr>
      <w:rFonts w:ascii="Symbol" w:hAnsi="Symbol" w:cs="Symbol"/>
    </w:rPr>
  </w:style>
  <w:style w:type="character" w:styleId="style198" w:customStyle="1">
    <w:name w:val="T5"/>
    <w:basedOn w:val="style64"/>
    <w:rPr>
      <w:rFonts w:ascii="Courier New" w:hAnsi="Courier New" w:cs="Courier New"/>
    </w:rPr>
  </w:style>
  <w:style w:type="character" w:styleId="style199" w:customStyle="1">
    <w:name w:val="T6"/>
    <w:basedOn w:val="style64"/>
    <w:rPr>
      <w:rFonts w:ascii="Wingdings" w:hAnsi="Wingdings" w:cs="Wingdings"/>
    </w:rPr>
  </w:style>
  <w:style w:type="character" w:styleId="style200" w:customStyle="1">
    <w:name w:val="T7"/>
    <w:basedOn w:val="style64"/>
    <w:rPr>
      <w:rFonts w:ascii="Symbol" w:hAnsi="Symbol" w:cs="Symbol"/>
    </w:rPr>
  </w:style>
  <w:style w:type="character" w:styleId="style201" w:customStyle="1">
    <w:name w:val="T8"/>
    <w:basedOn w:val="style64"/>
    <w:rPr>
      <w:rFonts w:ascii="Courier New" w:hAnsi="Courier New" w:cs="Courier New"/>
    </w:rPr>
  </w:style>
  <w:style w:type="character" w:styleId="style202" w:customStyle="1">
    <w:name w:val="T9"/>
    <w:basedOn w:val="style64"/>
    <w:rPr>
      <w:rFonts w:ascii="Wingdings" w:hAnsi="Wingdings" w:cs="Wingdings"/>
    </w:rPr>
  </w:style>
  <w:style w:type="character" w:styleId="style203" w:customStyle="1">
    <w:name w:val="T10"/>
    <w:basedOn w:val="style64"/>
    <w:rPr>
      <w:rFonts w:ascii="Courier New" w:hAnsi="Courier New" w:cs="Courier New"/>
    </w:rPr>
  </w:style>
  <w:style w:type="character" w:styleId="style204" w:customStyle="1">
    <w:name w:val="T11"/>
    <w:basedOn w:val="style64"/>
    <w:rPr>
      <w:rFonts w:ascii="Wingdings" w:hAnsi="Wingdings" w:cs="Wingdings"/>
    </w:rPr>
  </w:style>
  <w:style w:type="character" w:styleId="style205" w:customStyle="1">
    <w:name w:val="T12"/>
    <w:basedOn w:val="style64"/>
    <w:rPr>
      <w:rFonts w:ascii="Symbol" w:hAnsi="Symbol" w:cs="Symbol"/>
    </w:rPr>
  </w:style>
  <w:style w:type="character" w:styleId="style206" w:customStyle="1">
    <w:name w:val="T13"/>
    <w:basedOn w:val="style64"/>
    <w:rPr>
      <w:rFonts w:ascii="Courier New" w:hAnsi="Courier New" w:cs="Courier New"/>
    </w:rPr>
  </w:style>
  <w:style w:type="character" w:styleId="style207" w:customStyle="1">
    <w:name w:val="T14"/>
    <w:basedOn w:val="style64"/>
    <w:rPr>
      <w:rFonts w:ascii="Wingdings" w:hAnsi="Wingdings" w:cs="Wingdings"/>
    </w:rPr>
  </w:style>
  <w:style w:type="character" w:styleId="style208" w:customStyle="1">
    <w:name w:val="T15"/>
    <w:basedOn w:val="style64"/>
    <w:rPr>
      <w:rFonts w:ascii="Symbol" w:hAnsi="Symbol" w:cs="Symbol"/>
    </w:rPr>
  </w:style>
  <w:style w:type="character" w:styleId="style209" w:customStyle="1">
    <w:name w:val="T16"/>
    <w:basedOn w:val="style64"/>
    <w:rPr>
      <w:rFonts w:ascii="Courier New" w:hAnsi="Courier New" w:cs="Courier New"/>
    </w:rPr>
  </w:style>
  <w:style w:type="character" w:styleId="style210" w:customStyle="1">
    <w:name w:val="T17"/>
    <w:basedOn w:val="style64"/>
    <w:rPr>
      <w:rFonts w:ascii="Wingdings" w:hAnsi="Wingdings" w:cs="Wingdings"/>
    </w:rPr>
  </w:style>
  <w:style w:type="character" w:styleId="style211" w:customStyle="1">
    <w:name w:val="T18"/>
    <w:basedOn w:val="style64"/>
    <w:rPr>
      <w:rFonts w:ascii="Times New Roman" w:hAnsi="Times New Roman" w:cs="Times New Roman"/>
    </w:rPr>
  </w:style>
  <w:style w:type="character" w:styleId="style212" w:customStyle="1">
    <w:name w:val="T19"/>
    <w:basedOn w:val="style64"/>
    <w:rPr>
      <w:sz w:val="28"/>
    </w:rPr>
  </w:style>
  <w:style w:type="character" w:styleId="style213" w:customStyle="1">
    <w:name w:val="T20"/>
    <w:basedOn w:val="style64"/>
    <w:rPr>
      <w:sz w:val="28"/>
    </w:rPr>
  </w:style>
  <w:style w:type="character" w:styleId="style214" w:customStyle="1">
    <w:name w:val="T21"/>
    <w:basedOn w:val="style64"/>
    <w:rPr>
      <w:sz w:val="28"/>
    </w:rPr>
  </w:style>
  <w:style w:type="character" w:styleId="style215" w:customStyle="1">
    <w:name w:val="T22"/>
    <w:basedOn w:val="style64"/>
    <w:rPr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Р7-Офис/7.2.2.36</cp:lastModifiedBy>
</cp:coreProperties>
</file>