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8C0" w:rsidRPr="005E48C0" w:rsidRDefault="005E48C0" w:rsidP="005E4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8C0">
        <w:rPr>
          <w:rFonts w:ascii="Times New Roman" w:hAnsi="Times New Roman" w:cs="Times New Roman"/>
          <w:b/>
          <w:sz w:val="24"/>
          <w:szCs w:val="24"/>
        </w:rPr>
        <w:t>ПОРЯДОК</w:t>
      </w:r>
    </w:p>
    <w:p w:rsidR="005E48C0" w:rsidRPr="005E48C0" w:rsidRDefault="005E48C0" w:rsidP="005E4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8C0">
        <w:rPr>
          <w:rFonts w:ascii="Times New Roman" w:hAnsi="Times New Roman" w:cs="Times New Roman"/>
          <w:b/>
          <w:sz w:val="24"/>
          <w:szCs w:val="24"/>
        </w:rPr>
        <w:t xml:space="preserve"> работы комиссии по соблюдению требований к служебному поведению </w:t>
      </w:r>
    </w:p>
    <w:p w:rsidR="005E48C0" w:rsidRPr="005E48C0" w:rsidRDefault="005E48C0" w:rsidP="005E4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8C0">
        <w:rPr>
          <w:rFonts w:ascii="Times New Roman" w:hAnsi="Times New Roman" w:cs="Times New Roman"/>
          <w:b/>
          <w:sz w:val="24"/>
          <w:szCs w:val="24"/>
        </w:rPr>
        <w:t xml:space="preserve">муниципальных служащих департамента по труду и социальной защите населения Администрации муниципального образования город Салехард </w:t>
      </w:r>
    </w:p>
    <w:p w:rsidR="005E48C0" w:rsidRPr="005E48C0" w:rsidRDefault="005E48C0" w:rsidP="005E4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8C0">
        <w:rPr>
          <w:rFonts w:ascii="Times New Roman" w:hAnsi="Times New Roman" w:cs="Times New Roman"/>
          <w:b/>
          <w:sz w:val="24"/>
          <w:szCs w:val="24"/>
        </w:rPr>
        <w:t>и урегулированию конфликта интересов</w:t>
      </w:r>
    </w:p>
    <w:p w:rsidR="005E48C0" w:rsidRPr="005E48C0" w:rsidRDefault="005E48C0" w:rsidP="005E4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C0" w:rsidRPr="005E48C0" w:rsidRDefault="005E48C0" w:rsidP="005E48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E48C0" w:rsidRPr="005E48C0" w:rsidRDefault="005E48C0" w:rsidP="005E48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E48C0">
        <w:rPr>
          <w:rFonts w:ascii="Times New Roman" w:hAnsi="Times New Roman" w:cs="Times New Roman"/>
          <w:sz w:val="24"/>
          <w:szCs w:val="24"/>
        </w:rPr>
        <w:t xml:space="preserve">Комиссии по соблюдению требований к служебному поведению муниципальных служащих департамента по труду и социальной защите населения Администрации муниципального образования город Салехард и урегулированию конфликта интересов (далее – комиссия) в своей деятельности руководствуется </w:t>
      </w:r>
      <w:hyperlink r:id="rId4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Pr="005E48C0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правовыми актами Ямало-Ненецкого автономного округа, муниципальными правовыми актами, а также настоящим порядком.</w:t>
      </w:r>
      <w:proofErr w:type="gramEnd"/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2. Основной задачей комиссии является содействие Администрации муниципального образования город Салехард (далее – Администрации города):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E48C0">
        <w:rPr>
          <w:rFonts w:ascii="Times New Roman" w:hAnsi="Times New Roman" w:cs="Times New Roman"/>
          <w:sz w:val="24"/>
          <w:szCs w:val="24"/>
        </w:rPr>
        <w:t xml:space="preserve">а) в обеспечении соблюдения муниципальными служащими департамента по труду и социальной защите населения Администрации муниципального образования город Салехард  (далее – департамент)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</w:t>
      </w:r>
      <w:hyperlink r:id="rId5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E48C0">
        <w:rPr>
          <w:rFonts w:ascii="Times New Roman" w:hAnsi="Times New Roman" w:cs="Times New Roman"/>
          <w:sz w:val="24"/>
          <w:szCs w:val="24"/>
        </w:rPr>
        <w:t xml:space="preserve"> от 25 декабря 2008 года № 273-ФЗ «О противодействии коррупции», другими федеральными законами (далее - требования к служебному поведению и (или) требования</w:t>
      </w:r>
      <w:proofErr w:type="gramEnd"/>
      <w:r w:rsidRPr="005E48C0">
        <w:rPr>
          <w:rFonts w:ascii="Times New Roman" w:hAnsi="Times New Roman" w:cs="Times New Roman"/>
          <w:sz w:val="24"/>
          <w:szCs w:val="24"/>
        </w:rPr>
        <w:t xml:space="preserve"> об урегулировании конфликта интересов);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б) в осуществлении мер по предупреждению коррупции.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3. Состав комиссии утверждается приказом департамента. 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В состав комиссии входят председатель комиссии, его заместитель, назначаемый начальником департамента из числа членов комиссии, замещающих должности муниципальной службы, секретарь и члены комиссии.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В случае временного отсутствия секретаря комиссии, члена комиссии их полномочия осуществляют должностные лица, исполняющие обязанности по должности в соответствии с приказом департамента (за исключением лиц, указанных в подпункте «б» пункта 4 настоящего порядка).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4. В состав комиссии входят: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а) заместитель представителя нанимателя (работодателя) (председатель комиссии), должностное лицо кадровой службы департамента, ответственное за работу по профилактике коррупционных и иных правонарушений (секретарь комиссии), муниципальные служащие из структурного подразделения юридического и кадрового обеспечения, других структурных подразделений, определяемых начальником департамента;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б) представитель (представители) научных организаций и образовательных учреждений среднего, высшего и дополнительного профессионального образования, деятельность которых связана с муниципальной службой.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5. Начальник департамента может принять решение о включении в состав комиссии: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а) представителя общественной организации ветеранов, созданной в департаменте;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б) представителя профсоюзной организации, действующей в установленном порядке в департаменте.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proofErr w:type="gramStart"/>
      <w:r w:rsidRPr="005E48C0">
        <w:rPr>
          <w:rFonts w:ascii="Times New Roman" w:hAnsi="Times New Roman" w:cs="Times New Roman"/>
          <w:sz w:val="24"/>
          <w:szCs w:val="24"/>
        </w:rPr>
        <w:t xml:space="preserve">Лица, указанные в </w:t>
      </w:r>
      <w:hyperlink r:id="rId6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подпункте «б</w:t>
        </w:r>
      </w:hyperlink>
      <w:r w:rsidRPr="005E48C0">
        <w:rPr>
          <w:rFonts w:ascii="Times New Roman" w:hAnsi="Times New Roman" w:cs="Times New Roman"/>
          <w:sz w:val="24"/>
          <w:szCs w:val="24"/>
        </w:rPr>
        <w:t xml:space="preserve">» пункта 4 и в </w:t>
      </w:r>
      <w:hyperlink r:id="rId7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Pr="005E48C0">
        <w:rPr>
          <w:rFonts w:ascii="Times New Roman" w:hAnsi="Times New Roman" w:cs="Times New Roman"/>
          <w:sz w:val="24"/>
          <w:szCs w:val="24"/>
        </w:rPr>
        <w:t xml:space="preserve">5 настоящего порядка, включаются в состав комиссии в установленном порядке по согласованию с научными организациями и образовательными учреждениями среднего, высшего и дополнительного профессионального образования, с общественной организацией ветеранов, с профсоюзной организацией, действующей в установленном порядке в департаменте, на основании запроса начальника департамента. </w:t>
      </w:r>
      <w:proofErr w:type="gramEnd"/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Согласование осуществляется в 10-дневный срок со дня получения запроса.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7. Оплата участия лиц, указанных в </w:t>
      </w:r>
      <w:hyperlink r:id="rId8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 xml:space="preserve">подпункте «б» пункта </w:t>
        </w:r>
      </w:hyperlink>
      <w:r w:rsidRPr="005E48C0">
        <w:rPr>
          <w:rFonts w:ascii="Times New Roman" w:hAnsi="Times New Roman" w:cs="Times New Roman"/>
          <w:sz w:val="24"/>
          <w:szCs w:val="24"/>
        </w:rPr>
        <w:t>4 настоящего порядка, осуществляется на основе договора, заключаемого между департаментом и указанным лицом, участвующим в работе этой комиссии.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8.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9. Состав комиссии формируется таким образом, чтобы исключить возможность возникновения конфликта интересов, который мог бы повлиять на принимаемые указанной комиссией решения.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10. В заседаниях комиссии с правом совещательного голоса участвуют: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E48C0">
        <w:rPr>
          <w:rFonts w:ascii="Times New Roman" w:hAnsi="Times New Roman" w:cs="Times New Roman"/>
          <w:sz w:val="24"/>
          <w:szCs w:val="24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департаменте должности муниципальной службы, характер и объем должностных прав и обязанностей которых аналогичен правам и обязанностям по должности, замещаемой муниципальным служащим, в отношении которого комиссией рассматривается этот</w:t>
      </w:r>
      <w:proofErr w:type="gramEnd"/>
      <w:r w:rsidRPr="005E48C0">
        <w:rPr>
          <w:rFonts w:ascii="Times New Roman" w:hAnsi="Times New Roman" w:cs="Times New Roman"/>
          <w:sz w:val="24"/>
          <w:szCs w:val="24"/>
        </w:rPr>
        <w:t xml:space="preserve"> вопрос;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б) другие муниципальные служащие, замещающие должности муниципальной службы в департаменте; специалисты, которые могут дать пояснения по вопросам муниципальной службы и вопросам, рассматриваемым комиссией; должностные лица других структурных подразделений Администрации города, представители заинтересованных организаций; </w:t>
      </w:r>
      <w:proofErr w:type="gramStart"/>
      <w:r w:rsidRPr="005E48C0">
        <w:rPr>
          <w:rFonts w:ascii="Times New Roman" w:hAnsi="Times New Roman" w:cs="Times New Roman"/>
          <w:sz w:val="24"/>
          <w:szCs w:val="24"/>
        </w:rPr>
        <w:t>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  <w:proofErr w:type="gramEnd"/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11.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департаменте, недопустимо.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не менее чем за три дня до дня заседания комиссии заявить об этом. В таком случае соответствующий член комиссии не принимает участия в рассмотрении указанного вопроса.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13. Основаниями для проведения заседания комиссии являются: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а) представление представителем нанимателя (работодателем) в соответствии с </w:t>
      </w:r>
      <w:hyperlink r:id="rId9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5E48C0">
        <w:rPr>
          <w:rFonts w:ascii="Times New Roman" w:hAnsi="Times New Roman" w:cs="Times New Roman"/>
          <w:sz w:val="24"/>
          <w:szCs w:val="24"/>
        </w:rPr>
        <w:t xml:space="preserve">2  </w:t>
      </w:r>
      <w:hyperlink r:id="rId10" w:history="1">
        <w:proofErr w:type="gramStart"/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Положени</w:t>
        </w:r>
      </w:hyperlink>
      <w:r w:rsidRPr="005E48C0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5E48C0">
        <w:rPr>
          <w:rFonts w:ascii="Times New Roman" w:hAnsi="Times New Roman" w:cs="Times New Roman"/>
          <w:sz w:val="24"/>
          <w:szCs w:val="24"/>
        </w:rPr>
        <w:t xml:space="preserve"> о проверке достоверности и полноты сведений, представляемых гражданами, претендующими на замещение должностей государственной гражданской службы Ямало-Ненецкого автономного округа, и государственными гражданскими служащими Ямало-Ненецкого автономного округа, и соблюдения государственными гражданскими служащими Ямало-Ненецкого автономного округа требований к служебному поведению, утвержденного постановлением Губернатора Ямало-Ненецкого автономного округа от 03 апреля 2012 </w:t>
      </w:r>
      <w:proofErr w:type="gramStart"/>
      <w:r w:rsidRPr="005E48C0">
        <w:rPr>
          <w:rFonts w:ascii="Times New Roman" w:hAnsi="Times New Roman" w:cs="Times New Roman"/>
          <w:sz w:val="24"/>
          <w:szCs w:val="24"/>
        </w:rPr>
        <w:t xml:space="preserve">года № 41-ПГ «О проверке достоверности и </w:t>
      </w:r>
      <w:r w:rsidRPr="005E48C0">
        <w:rPr>
          <w:rFonts w:ascii="Times New Roman" w:hAnsi="Times New Roman" w:cs="Times New Roman"/>
          <w:sz w:val="24"/>
          <w:szCs w:val="24"/>
        </w:rPr>
        <w:lastRenderedPageBreak/>
        <w:t>полноты сведений, представляемых гражданами, претендующими на замещение должностей государственной гражданской службы Ямало-Ненецкого автономного округа, и государственными гражданскими служащими Ямало-Ненецкого автономного округа, и соблюдения государственными гражданскими служащими Ямало-Ненецкого автономного округа требований к служебному поведению» (далее - Положение о проверке достоверности и полноты сведений), материалов проверки, свидетельствующих:</w:t>
      </w:r>
      <w:proofErr w:type="gramEnd"/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- о представлении муниципальным служащим недостоверных или неполных сведений, предусмотренных </w:t>
      </w:r>
      <w:hyperlink r:id="rId11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подпунктом «а»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 xml:space="preserve"> Положения о проверке достоверности и полноты сведений;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- о несоблюдении муниципальным служащим требований к служебному поведению и (или) требований об урегулировании конфликта интересов;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б) </w:t>
      </w:r>
      <w:proofErr w:type="gramStart"/>
      <w:r w:rsidRPr="005E48C0">
        <w:rPr>
          <w:rFonts w:ascii="Times New Roman" w:hAnsi="Times New Roman" w:cs="Times New Roman"/>
          <w:sz w:val="24"/>
          <w:szCs w:val="24"/>
        </w:rPr>
        <w:t>поступившее</w:t>
      </w:r>
      <w:proofErr w:type="gramEnd"/>
      <w:r w:rsidRPr="005E48C0">
        <w:rPr>
          <w:rFonts w:ascii="Times New Roman" w:hAnsi="Times New Roman" w:cs="Times New Roman"/>
          <w:sz w:val="24"/>
          <w:szCs w:val="24"/>
        </w:rPr>
        <w:t xml:space="preserve"> должностному лицу кадровой службы, ответственному за работу по профилактике коррупционных и иных правонарушений, в порядке, установленном нормативным правовым актом Администрации города: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E48C0">
        <w:rPr>
          <w:rFonts w:ascii="Times New Roman" w:hAnsi="Times New Roman" w:cs="Times New Roman"/>
          <w:sz w:val="24"/>
          <w:szCs w:val="24"/>
        </w:rPr>
        <w:t xml:space="preserve">- обращение гражданина, замещавшего в департаменте должность муниципальной службы, включенную в </w:t>
      </w:r>
      <w:hyperlink r:id="rId12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5E48C0">
        <w:rPr>
          <w:rFonts w:ascii="Times New Roman" w:hAnsi="Times New Roman" w:cs="Times New Roman"/>
          <w:sz w:val="24"/>
          <w:szCs w:val="24"/>
        </w:rPr>
        <w:t xml:space="preserve"> должностей, утвержденный постановлением Администрации города Салехарда от 25 июля 2012 года № 401,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</w:t>
      </w:r>
      <w:proofErr w:type="gramEnd"/>
      <w:r w:rsidRPr="005E48C0">
        <w:rPr>
          <w:rFonts w:ascii="Times New Roman" w:hAnsi="Times New Roman" w:cs="Times New Roman"/>
          <w:sz w:val="24"/>
          <w:szCs w:val="24"/>
        </w:rPr>
        <w:t xml:space="preserve"> договоров), если отдельные функции государственного, муниципального (административного) управления данной организацией входили в его должностные (служебные) обязанности в течение двух лет после увольнения с муниципальной службы;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- 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в) представление представителя нанимателя (работодателя) или любого члена комиссии, касающееся обеспечения соблюдения муниципальным служащим требований к служебному поведению и (или) требований об урегулировании конфликта интересов либо осуществления в департаменте мер по предупреждению коррупции.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14. Комиссия проводит заседания по вопросам организационного характера в соответствии с утвержденным планом работы комиссии на текущий год.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15. Заседания комиссий по вопросам организационного характера по решению председателя комиссии могут проводиться без участия лиц, указанных в </w:t>
      </w:r>
      <w:hyperlink r:id="rId13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подпункте «б</w:t>
        </w:r>
      </w:hyperlink>
      <w:r w:rsidRPr="005E48C0">
        <w:rPr>
          <w:rFonts w:ascii="Times New Roman" w:hAnsi="Times New Roman" w:cs="Times New Roman"/>
          <w:sz w:val="24"/>
          <w:szCs w:val="24"/>
        </w:rPr>
        <w:t>» пункта 4 настоящего порядка.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16.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17. Председатель комиссии при поступлении к нему в порядке, предусмотренном нормативным правовым актом, информации, содержащей основания для проведения заседания комиссии: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а) в течение 3 рабочих дней назначает дату заседания комиссии. При этом дата заседания комиссии не может быть назначена позднее семи рабочих дней со дня поступления указанной информации;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E48C0">
        <w:rPr>
          <w:rFonts w:ascii="Times New Roman" w:hAnsi="Times New Roman" w:cs="Times New Roman"/>
          <w:sz w:val="24"/>
          <w:szCs w:val="24"/>
        </w:rPr>
        <w:t>б)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должностному лицу кадровой службы департамента, ответственному за работу по профилактике коррупционных и иных правонарушений, и с результатами ее проверки;</w:t>
      </w:r>
      <w:proofErr w:type="gramEnd"/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lastRenderedPageBreak/>
        <w:t xml:space="preserve">в) рассматривает ходатайства о приглашении на заседание комиссии лиц, указанных в </w:t>
      </w:r>
      <w:hyperlink r:id="rId14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подпункте «б»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>0 настоящего порядка,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18.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интересов. При наличии письменной просьбы муниципального служащего о рассмотрении указанного вопроса без его участия заседание комиссии проводится в его отсутствие. В случае неявки муниципального служащего или его представителя на заседание комиссии при отсутствии письменной просьбы муниципального служащего о рассмотрении указанного вопроса без его участия рассмотрение вопроса откладывается. В случае вторичной неявки муниципального служащего или его представителя без уважительных причин комиссия может принять решение о рассмотрении указанного вопроса в отсутствие муниципального служащего.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19. На заседании комиссии заслушиваются пояснения муниципального служащего (с его согласия) и иных лиц, рассматриваются материалы по существу предъявляемых муниципальному служащему претензий, а также дополнительные материалы.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20. Члены комиссии и лица, участвовавшие в ее заседании, не вправе разглашать сведения, ставшие им известными в ходе работы комиссии.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21. По итогам рассмотрения вопроса, указанного в </w:t>
      </w:r>
      <w:hyperlink r:id="rId15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абзаце втором подпункта «а»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>3 настоящего порядка, комиссия принимает одно из следующих решений: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а) установить, что сведения, представленные муниципальным служащим в соответствии с </w:t>
      </w:r>
      <w:hyperlink r:id="rId16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подпунктом «а»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 xml:space="preserve"> Положения о проверке достоверности и полноты сведений, являются достоверными и полными;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б) установить, что сведения, представленные муниципальным служащим в соответствии с </w:t>
      </w:r>
      <w:hyperlink r:id="rId17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подпунктом «а»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 xml:space="preserve"> Положения о проверке достоверности и полноты сведений, являются недостоверными и (или) неполными.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22. По итогам рассмотрения вопроса, указанного в </w:t>
      </w:r>
      <w:hyperlink r:id="rId18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абзаце третьем подпункта «а»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>3 настоящего порядка, комиссия принимает одно из следующих решений: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а)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б)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представителю нанимателя (работодателю)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23. По итогам рассмотрения вопроса, указанного в </w:t>
      </w:r>
      <w:hyperlink r:id="rId19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абзаце втором подпункта «б»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>3 настоящего порядка, комиссия принимает одно из следующих решений: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E48C0">
        <w:rPr>
          <w:rFonts w:ascii="Times New Roman" w:hAnsi="Times New Roman" w:cs="Times New Roman"/>
          <w:sz w:val="24"/>
          <w:szCs w:val="24"/>
        </w:rPr>
        <w:t>а) дать гражданину согласие на замещение на условиях трудового договора должности в организации и (или) на выполнение в данной организации работы (оказание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его должностные (служебные) обязанности;</w:t>
      </w:r>
      <w:proofErr w:type="gramEnd"/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5E48C0">
        <w:rPr>
          <w:rFonts w:ascii="Times New Roman" w:hAnsi="Times New Roman" w:cs="Times New Roman"/>
          <w:sz w:val="24"/>
          <w:szCs w:val="24"/>
        </w:rPr>
        <w:t xml:space="preserve">б) отказать гражданину в замещении на условиях трудового договора должности в организации и (или) в выполнении в данной организации работы (оказании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</w:t>
      </w:r>
      <w:r w:rsidRPr="005E48C0">
        <w:rPr>
          <w:rFonts w:ascii="Times New Roman" w:hAnsi="Times New Roman" w:cs="Times New Roman"/>
          <w:sz w:val="24"/>
          <w:szCs w:val="24"/>
        </w:rPr>
        <w:lastRenderedPageBreak/>
        <w:t>функции государственного, муниципального (административного)  управления данной организацией входили в его должностные (служебные) обязанности, и мотивировать свой отказ.</w:t>
      </w:r>
      <w:proofErr w:type="gramEnd"/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24. По итогам рассмотрения вопроса, указанного в </w:t>
      </w:r>
      <w:hyperlink r:id="rId20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абзаце третьем подпункта «б»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>3 настоящего порядка, комиссия принимает одно из следующих решений: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представителю нанимателя (работодателю) применить к муниципальному служащему конкретную меру ответственности.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25. По итогам рассмотрения вопроса, предусмотренного </w:t>
      </w:r>
      <w:hyperlink r:id="rId21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подпунктом «в»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>3 настоящего порядка, комиссия принимает соответствующее решение.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26. Для исполнения решений комиссии могут быть подготовлены проекты правовых актов департамента, решений или поручений представителя нанимателя (работодателя), которые в установленном порядке представляются на рассмотрение представителя нанимателя (работодателя).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27. Решения комиссии по вопросам, указанным в </w:t>
      </w:r>
      <w:hyperlink r:id="rId22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>3 настоящего порядка, принимаются открытым голосованием (если комиссия не примет иное решение) простым большинством голосов присутствующих на заседании членов комиссии.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28.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</w:t>
      </w:r>
      <w:hyperlink r:id="rId23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абзаце втором подпункта «б»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 xml:space="preserve">3 настоящего порядка, для начальника департамента носят рекомендательный характер. Решение, принимаемое по итогам рассмотрения вопроса, указанного в </w:t>
      </w:r>
      <w:hyperlink r:id="rId24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абзаце втором подпункта «б» пункта 1</w:t>
        </w:r>
      </w:hyperlink>
      <w:r w:rsidRPr="005E48C0">
        <w:rPr>
          <w:rFonts w:ascii="Times New Roman" w:hAnsi="Times New Roman" w:cs="Times New Roman"/>
          <w:sz w:val="24"/>
          <w:szCs w:val="24"/>
        </w:rPr>
        <w:t>3 настоящего порядка, носит обязательный характер.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29. В протоколе заседания комиссии указываются: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в) предъявляемые к муниципальному служащему претензии, материалы, на которых они основываются;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г) содержание пояснений муниципального служащего и других лиц по существу предъявляемых претензий;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5E48C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5E48C0">
        <w:rPr>
          <w:rFonts w:ascii="Times New Roman" w:hAnsi="Times New Roman" w:cs="Times New Roman"/>
          <w:sz w:val="24"/>
          <w:szCs w:val="24"/>
        </w:rPr>
        <w:t>) фамилии, имена, отчества выступивших на заседании лиц и краткое изложение их выступлений;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е) источник информации, содержащей основания для проведения заседания комиссии, дата поступления информации представителю нанимателя (работодателю);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ж) другие сведения;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5E48C0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E48C0">
        <w:rPr>
          <w:rFonts w:ascii="Times New Roman" w:hAnsi="Times New Roman" w:cs="Times New Roman"/>
          <w:sz w:val="24"/>
          <w:szCs w:val="24"/>
        </w:rPr>
        <w:t>) результаты голосования;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lastRenderedPageBreak/>
        <w:t>и) решение и обоснование его принятия.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30.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31. Копии протокола заседания комиссии в течение 3 рабочих дней со дня заседания направляются представителю нанимателя (работодателю), а также руководителю структурного подразделения Администрации города по вопросам муниципальной службы и кадров, полностью или в виде выписок из него - муниципальному служащему, а также по решению комиссии - иным заинтересованным лицам.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О принятом в соответствии с </w:t>
      </w:r>
      <w:hyperlink r:id="rId25" w:history="1">
        <w:r w:rsidRPr="005E48C0">
          <w:rPr>
            <w:rStyle w:val="a3"/>
            <w:rFonts w:ascii="Times New Roman" w:hAnsi="Times New Roman" w:cs="Times New Roman"/>
            <w:sz w:val="24"/>
            <w:szCs w:val="24"/>
          </w:rPr>
          <w:t>пунктом 2</w:t>
        </w:r>
      </w:hyperlink>
      <w:r w:rsidRPr="005E48C0">
        <w:rPr>
          <w:rFonts w:ascii="Times New Roman" w:hAnsi="Times New Roman" w:cs="Times New Roman"/>
          <w:sz w:val="24"/>
          <w:szCs w:val="24"/>
        </w:rPr>
        <w:t>3 настоящего порядка решении в течение 3 рабочих дней со дня заседания комиссии гражданину направляется  письменное уведомление.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32. Представитель нанимателя (работодатель) обязан рассмотреть протокол заседания комиссии и вправе учесть в пределах своей </w:t>
      </w:r>
      <w:proofErr w:type="gramStart"/>
      <w:r w:rsidRPr="005E48C0">
        <w:rPr>
          <w:rFonts w:ascii="Times New Roman" w:hAnsi="Times New Roman" w:cs="Times New Roman"/>
          <w:sz w:val="24"/>
          <w:szCs w:val="24"/>
        </w:rPr>
        <w:t>компетенции</w:t>
      </w:r>
      <w:proofErr w:type="gramEnd"/>
      <w:r w:rsidRPr="005E48C0">
        <w:rPr>
          <w:rFonts w:ascii="Times New Roman" w:hAnsi="Times New Roman" w:cs="Times New Roman"/>
          <w:sz w:val="24"/>
          <w:szCs w:val="24"/>
        </w:rPr>
        <w:t xml:space="preserve">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представитель нанимателя (работодатель) в письменной форме уведомляет комиссию в месячный срок со дня поступления к нему протокола заседания комиссии. Решение представителя нанимателя (работодателя) оглашается на ближайшем заседании комиссии и принимается к сведению без обсуждения.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33.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представителю нанимателя (работодателю)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 xml:space="preserve">34. </w:t>
      </w:r>
      <w:proofErr w:type="gramStart"/>
      <w:r w:rsidRPr="005E48C0">
        <w:rPr>
          <w:rFonts w:ascii="Times New Roman" w:hAnsi="Times New Roman" w:cs="Times New Roman"/>
          <w:sz w:val="24"/>
          <w:szCs w:val="24"/>
        </w:rPr>
        <w:t>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течение 3 рабочих дней, а при необходимости - немедленно.</w:t>
      </w:r>
      <w:proofErr w:type="gramEnd"/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35.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5E48C0" w:rsidRPr="005E48C0" w:rsidRDefault="005E48C0" w:rsidP="005E48C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48C0">
        <w:rPr>
          <w:rFonts w:ascii="Times New Roman" w:hAnsi="Times New Roman" w:cs="Times New Roman"/>
          <w:sz w:val="24"/>
          <w:szCs w:val="24"/>
        </w:rPr>
        <w:t>36.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осуществляется должностным лицом кадровой службы, ответственным за работу по профилактике коррупционных и иных правонарушений.</w:t>
      </w:r>
    </w:p>
    <w:sectPr w:rsidR="005E48C0" w:rsidRPr="005E48C0" w:rsidSect="00303F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E48C0"/>
    <w:rsid w:val="00303F08"/>
    <w:rsid w:val="005E15A6"/>
    <w:rsid w:val="005E48C0"/>
    <w:rsid w:val="00CE7A3A"/>
    <w:rsid w:val="00FD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48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8FC60832787D360F57BEEBA6D968B3A2BC538AFCE2FA875B574D89778C6770AB589C97DB0DBE34845039Z8P3I" TargetMode="External"/><Relationship Id="rId13" Type="http://schemas.openxmlformats.org/officeDocument/2006/relationships/hyperlink" Target="consultantplus://offline/ref=578FC60832787D360F57BEEBA6D968B3A2BC538AFCE2FA875B574D89778C6770AB589C97DB0DBE34845039Z8P0I" TargetMode="External"/><Relationship Id="rId18" Type="http://schemas.openxmlformats.org/officeDocument/2006/relationships/hyperlink" Target="consultantplus://offline/ref=578FC60832787D360F57BEEBA6D968B3A2BC538AFCE2FA875B574D89778C6770AB589C97DB0DBE3484503FZ8P3I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78FC60832787D360F57BEEBA6D968B3A2BC538AFCE2FA875B574D89778C6770AB589C97DB0DBE3484503FZ8P7I" TargetMode="External"/><Relationship Id="rId7" Type="http://schemas.openxmlformats.org/officeDocument/2006/relationships/hyperlink" Target="consultantplus://offline/ref=578FC60832787D360F57BEEBA6D968B3A2BC538AFCE2FA875B574D89778C6770AB589C97DB0DBE34845039Z8P2I" TargetMode="External"/><Relationship Id="rId12" Type="http://schemas.openxmlformats.org/officeDocument/2006/relationships/hyperlink" Target="consultantplus://offline/ref=578FC60832787D360F57BEEBA6D968B3A2BC538AFCE2F78758574D89778C6770AB589C97DB0DBE3484503BZ8P9I" TargetMode="External"/><Relationship Id="rId17" Type="http://schemas.openxmlformats.org/officeDocument/2006/relationships/hyperlink" Target="consultantplus://offline/ref=578FC60832787D360F57BEEBA6D968B3A2BC538AFCEDFD825A574D89778C6770AB589C97DB0DBE34845039Z8P1I" TargetMode="External"/><Relationship Id="rId25" Type="http://schemas.openxmlformats.org/officeDocument/2006/relationships/hyperlink" Target="consultantplus://offline/ref=578FC60832787D360F57BEEBA6D968B3A2BC538AFCE2FA875B574D89778C6770AB589C97DB0DBE3484513CZ8P0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78FC60832787D360F57BEEBA6D968B3A2BC538AFCEDFD825A574D89778C6770AB589C97DB0DBE34845039Z8P1I" TargetMode="External"/><Relationship Id="rId20" Type="http://schemas.openxmlformats.org/officeDocument/2006/relationships/hyperlink" Target="consultantplus://offline/ref=578FC60832787D360F57BEEBA6D968B3A2BC538AFCE2FA875B574D89778C6770AB589C97DB0DBE3484503FZ8P4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78FC60832787D360F57BEEBA6D968B3A2BC538AFCE2FA875B574D89778C6770AB589C97DB0DBE34845039Z8P0I" TargetMode="External"/><Relationship Id="rId11" Type="http://schemas.openxmlformats.org/officeDocument/2006/relationships/hyperlink" Target="consultantplus://offline/ref=578FC60832787D360F57BEEBA6D968B3A2BC538AFCEDFD825A574D89778C6770AB589C97DB0DBE34845039Z8P1I" TargetMode="External"/><Relationship Id="rId24" Type="http://schemas.openxmlformats.org/officeDocument/2006/relationships/hyperlink" Target="consultantplus://offline/ref=578FC60832787D360F57BEEBA6D968B3A2BC538AFCE2FA875B574D89778C6770AB589C97DB0DBE3484503FZ8P5I" TargetMode="External"/><Relationship Id="rId5" Type="http://schemas.openxmlformats.org/officeDocument/2006/relationships/hyperlink" Target="consultantplus://offline/ref=578FC60832787D360F57A0E6B0B53FBEA5B50C8EFCE2F5D4030816D420Z8P5I" TargetMode="External"/><Relationship Id="rId15" Type="http://schemas.openxmlformats.org/officeDocument/2006/relationships/hyperlink" Target="consultantplus://offline/ref=578FC60832787D360F57BEEBA6D968B3A2BC538AFCE2FA875B574D89778C6770AB589C97DB0DBE3484503FZ8P0I" TargetMode="External"/><Relationship Id="rId23" Type="http://schemas.openxmlformats.org/officeDocument/2006/relationships/hyperlink" Target="consultantplus://offline/ref=578FC60832787D360F57BEEBA6D968B3A2BC538AFCE2FA875B574D89778C6770AB589C97DB0DBE3484503FZ8P5I" TargetMode="External"/><Relationship Id="rId10" Type="http://schemas.openxmlformats.org/officeDocument/2006/relationships/hyperlink" Target="consultantplus://offline/ref=3415BAB041287628323B0424E2FF8C8CEC2D7B0B3A2087D576D86FBA8D1CEA6B6B60DEAE98D0CE3D381BF5t9cEJ" TargetMode="External"/><Relationship Id="rId19" Type="http://schemas.openxmlformats.org/officeDocument/2006/relationships/hyperlink" Target="consultantplus://offline/ref=578FC60832787D360F57BEEBA6D968B3A2BC538AFCE2FA875B574D89778C6770AB589C97DB0DBE3484503FZ8P5I" TargetMode="External"/><Relationship Id="rId4" Type="http://schemas.openxmlformats.org/officeDocument/2006/relationships/hyperlink" Target="consultantplus://offline/ref=578FC60832787D360F57A0E6B0B53FBEA6BF0A82F3B3A2D6525D18ZDP1I" TargetMode="External"/><Relationship Id="rId9" Type="http://schemas.openxmlformats.org/officeDocument/2006/relationships/hyperlink" Target="consultantplus://offline/ref=578FC60832787D360F57BEEBA6D968B3A2BC538AFCEDFD825A574D89778C6770AB589C97DB0DBE34845032Z8P9I" TargetMode="External"/><Relationship Id="rId14" Type="http://schemas.openxmlformats.org/officeDocument/2006/relationships/hyperlink" Target="consultantplus://offline/ref=578FC60832787D360F57BEEBA6D968B3A2BC538AFCE2FA875B574D89778C6770AB589C97DB0DBE3484503EZ8P7I" TargetMode="External"/><Relationship Id="rId22" Type="http://schemas.openxmlformats.org/officeDocument/2006/relationships/hyperlink" Target="consultantplus://offline/ref=578FC60832787D360F57BEEBA6D968B3A2BC538AFCE2FA875B574D89778C6770AB589C97DB0DBE3484503EZ8P8I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3504</Words>
  <Characters>19974</Characters>
  <Application>Microsoft Office Word</Application>
  <DocSecurity>0</DocSecurity>
  <Lines>166</Lines>
  <Paragraphs>46</Paragraphs>
  <ScaleCrop>false</ScaleCrop>
  <Company>UTSZN</Company>
  <LinksUpToDate>false</LinksUpToDate>
  <CharactersWithSpaces>23432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2013-04-16T02:41:00Z</dcterms:created>
  <dcterms:modified xsi:type="dcterms:W3CDTF">2013-04-16T02:42:00Z</dcterms:modified>
</cp:coreProperties>
</file>