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4" w:rsidRPr="001C451A" w:rsidRDefault="00061794" w:rsidP="007114B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51A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заседании комиссии </w:t>
      </w:r>
      <w:r w:rsidR="007114BE" w:rsidRPr="001C451A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служащих департамента по труду и социальной защите населения Администрации муниципального образования город Салехард </w:t>
      </w:r>
    </w:p>
    <w:p w:rsidR="00061794" w:rsidRDefault="00061794" w:rsidP="000617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711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 января </w:t>
      </w:r>
      <w:r w:rsidRPr="0006179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179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департаменте по труду и социальной защите населения </w:t>
      </w:r>
      <w:r w:rsidRPr="00061794">
        <w:rPr>
          <w:rFonts w:ascii="Times New Roman" w:hAnsi="Times New Roman" w:cs="Times New Roman"/>
          <w:sz w:val="24"/>
          <w:szCs w:val="24"/>
        </w:rPr>
        <w:t>Администрации города Салехарда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794">
        <w:rPr>
          <w:rFonts w:ascii="Times New Roman" w:hAnsi="Times New Roman" w:cs="Times New Roman"/>
          <w:sz w:val="24"/>
          <w:szCs w:val="24"/>
        </w:rPr>
        <w:t xml:space="preserve">состоялось заседание Комиссии, на котором рассматривался вопрос о соблюдении </w:t>
      </w:r>
      <w:r>
        <w:rPr>
          <w:rFonts w:ascii="Times New Roman" w:hAnsi="Times New Roman" w:cs="Times New Roman"/>
          <w:sz w:val="24"/>
          <w:szCs w:val="24"/>
        </w:rPr>
        <w:t>гражданином, замещавши</w:t>
      </w:r>
      <w:r w:rsidR="001D0D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</w:t>
      </w:r>
      <w:r w:rsidR="001D0DCC">
        <w:rPr>
          <w:rFonts w:ascii="Times New Roman" w:hAnsi="Times New Roman" w:cs="Times New Roman"/>
          <w:sz w:val="24"/>
          <w:szCs w:val="24"/>
        </w:rPr>
        <w:t>,</w:t>
      </w:r>
      <w:r w:rsidRPr="00061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запрета, связанного с муниципальной службой, </w:t>
      </w:r>
      <w:r w:rsidR="007114BE">
        <w:rPr>
          <w:rFonts w:ascii="Times New Roman" w:hAnsi="Times New Roman" w:cs="Times New Roman"/>
          <w:sz w:val="24"/>
          <w:szCs w:val="24"/>
        </w:rPr>
        <w:t>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4 </w:t>
      </w:r>
      <w:r w:rsidRPr="00061794">
        <w:rPr>
          <w:rFonts w:ascii="Times New Roman" w:hAnsi="Times New Roman" w:cs="Times New Roman"/>
          <w:sz w:val="24"/>
          <w:szCs w:val="24"/>
        </w:rPr>
        <w:t>статьи 14 Федерального закона от 2 марта 2007 года № 25 «О муниципальной службе в Российской Федерации»</w:t>
      </w:r>
      <w:r w:rsidR="001D0DCC">
        <w:rPr>
          <w:rFonts w:ascii="Times New Roman" w:hAnsi="Times New Roman" w:cs="Times New Roman"/>
          <w:sz w:val="24"/>
          <w:szCs w:val="24"/>
        </w:rPr>
        <w:t>,</w:t>
      </w:r>
      <w:r w:rsidRPr="00061794">
        <w:rPr>
          <w:rFonts w:ascii="Times New Roman" w:hAnsi="Times New Roman" w:cs="Times New Roman"/>
          <w:sz w:val="24"/>
          <w:szCs w:val="24"/>
        </w:rPr>
        <w:t xml:space="preserve"> </w:t>
      </w:r>
      <w:r w:rsidR="007114BE">
        <w:rPr>
          <w:rFonts w:ascii="Times New Roman" w:hAnsi="Times New Roman" w:cs="Times New Roman"/>
          <w:sz w:val="24"/>
          <w:szCs w:val="24"/>
        </w:rPr>
        <w:t>устанавливающим, что г</w:t>
      </w:r>
      <w:r>
        <w:rPr>
          <w:rFonts w:ascii="Times New Roman" w:hAnsi="Times New Roman" w:cs="Times New Roman"/>
          <w:sz w:val="24"/>
          <w:szCs w:val="24"/>
        </w:rPr>
        <w:t>ражданин, замещавший должность муниципальной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без согласия соответствующей комиссии по соблюдению требований к служебному поведению муниципальных служащих и урегулированию конфликта интересов, </w:t>
      </w:r>
      <w:r w:rsidRPr="007114BE">
        <w:rPr>
          <w:rFonts w:ascii="Times New Roman" w:hAnsi="Times New Roman" w:cs="Times New Roman"/>
          <w:sz w:val="24"/>
          <w:szCs w:val="24"/>
        </w:rPr>
        <w:t xml:space="preserve">которое дается в </w:t>
      </w:r>
      <w:hyperlink r:id="rId4" w:history="1">
        <w:r w:rsidRPr="007114B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114BE">
        <w:rPr>
          <w:rFonts w:ascii="Times New Roman" w:hAnsi="Times New Roman" w:cs="Times New Roman"/>
          <w:sz w:val="24"/>
          <w:szCs w:val="24"/>
        </w:rPr>
        <w:t>, устанавливаемом нормативными правовыми актами Российской Федерации.</w:t>
      </w:r>
    </w:p>
    <w:p w:rsidR="007114BE" w:rsidRDefault="007114BE" w:rsidP="000617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4BE">
        <w:rPr>
          <w:rFonts w:ascii="Times New Roman" w:hAnsi="Times New Roman" w:cs="Times New Roman"/>
          <w:sz w:val="24"/>
          <w:szCs w:val="24"/>
        </w:rPr>
        <w:t xml:space="preserve">По результатам заседания  Комиссией принято следующее решение: </w:t>
      </w:r>
    </w:p>
    <w:p w:rsidR="00061794" w:rsidRDefault="00061794" w:rsidP="000617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794">
        <w:rPr>
          <w:rFonts w:ascii="Times New Roman" w:hAnsi="Times New Roman" w:cs="Times New Roman"/>
          <w:sz w:val="24"/>
          <w:szCs w:val="24"/>
        </w:rPr>
        <w:t xml:space="preserve">1. Установить, что </w:t>
      </w:r>
      <w:r w:rsidR="00297197">
        <w:rPr>
          <w:rFonts w:ascii="Times New Roman" w:hAnsi="Times New Roman" w:cs="Times New Roman"/>
          <w:sz w:val="24"/>
          <w:szCs w:val="24"/>
        </w:rPr>
        <w:t>гражданин, замещавший должность муниципальной службы,</w:t>
      </w:r>
      <w:r w:rsidR="00297197" w:rsidRPr="00061794">
        <w:rPr>
          <w:rFonts w:ascii="Times New Roman" w:hAnsi="Times New Roman" w:cs="Times New Roman"/>
          <w:sz w:val="24"/>
          <w:szCs w:val="24"/>
        </w:rPr>
        <w:t xml:space="preserve"> </w:t>
      </w:r>
      <w:r w:rsidR="007114BE">
        <w:rPr>
          <w:rFonts w:ascii="Times New Roman" w:hAnsi="Times New Roman" w:cs="Times New Roman"/>
          <w:sz w:val="24"/>
          <w:szCs w:val="24"/>
        </w:rPr>
        <w:t xml:space="preserve">не нарушил </w:t>
      </w:r>
      <w:r w:rsidRPr="00061794">
        <w:rPr>
          <w:rFonts w:ascii="Times New Roman" w:hAnsi="Times New Roman" w:cs="Times New Roman"/>
          <w:sz w:val="24"/>
          <w:szCs w:val="24"/>
        </w:rPr>
        <w:t>требования пункт</w:t>
      </w:r>
      <w:r w:rsidR="00297197">
        <w:rPr>
          <w:rFonts w:ascii="Times New Roman" w:hAnsi="Times New Roman" w:cs="Times New Roman"/>
          <w:sz w:val="24"/>
          <w:szCs w:val="24"/>
        </w:rPr>
        <w:t xml:space="preserve">а 4 </w:t>
      </w:r>
      <w:r w:rsidRPr="00061794">
        <w:rPr>
          <w:rFonts w:ascii="Times New Roman" w:hAnsi="Times New Roman" w:cs="Times New Roman"/>
          <w:sz w:val="24"/>
          <w:szCs w:val="24"/>
        </w:rPr>
        <w:t>статьи 14 Федерального закона от 2 марта 2007 года № 25 «О муниципальной</w:t>
      </w:r>
      <w:r w:rsidR="001D0DCC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Федерации».</w:t>
      </w: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Pr="004E7ABD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E7ABD" w:rsidRPr="00A96013" w:rsidRDefault="004E7ABD" w:rsidP="004E7A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ABD" w:rsidRPr="004E7ABD" w:rsidRDefault="004E7ABD" w:rsidP="004E7A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7ABD" w:rsidRPr="004E7ABD" w:rsidRDefault="004E7A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4E7ABD" w:rsidRPr="004E7ABD" w:rsidSect="00E0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E7ABD"/>
    <w:rsid w:val="00061794"/>
    <w:rsid w:val="000E2D5E"/>
    <w:rsid w:val="001C451A"/>
    <w:rsid w:val="001D0DCC"/>
    <w:rsid w:val="00297197"/>
    <w:rsid w:val="003D3C64"/>
    <w:rsid w:val="004E7ABD"/>
    <w:rsid w:val="005A0205"/>
    <w:rsid w:val="00626E30"/>
    <w:rsid w:val="007114BE"/>
    <w:rsid w:val="00797E2D"/>
    <w:rsid w:val="00B355BD"/>
    <w:rsid w:val="00D9572D"/>
    <w:rsid w:val="00E0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ABD"/>
    <w:pPr>
      <w:spacing w:after="0" w:line="240" w:lineRule="auto"/>
    </w:pPr>
  </w:style>
  <w:style w:type="paragraph" w:customStyle="1" w:styleId="ConsPlusNormal">
    <w:name w:val="ConsPlusNormal"/>
    <w:rsid w:val="00061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3EED1103E74E20AA9149D375B3737D022C237EEF16386CCDB10D06461D37601404BBAFCB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2014-01-24T09:16:00Z</cp:lastPrinted>
  <dcterms:created xsi:type="dcterms:W3CDTF">2014-01-27T03:23:00Z</dcterms:created>
  <dcterms:modified xsi:type="dcterms:W3CDTF">2014-01-27T03:23:00Z</dcterms:modified>
</cp:coreProperties>
</file>