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F02" w:rsidRDefault="00EB4F02">
      <w:pPr>
        <w:pStyle w:val="ConsPlusTitlePage"/>
      </w:pPr>
      <w:r>
        <w:t xml:space="preserve">Документ предоставлен </w:t>
      </w:r>
      <w:hyperlink r:id="rId4" w:history="1">
        <w:r>
          <w:rPr>
            <w:color w:val="0000FF"/>
          </w:rPr>
          <w:t>КонсультантПлюс</w:t>
        </w:r>
      </w:hyperlink>
      <w:r>
        <w:br/>
      </w:r>
    </w:p>
    <w:p w:rsidR="00EB4F02" w:rsidRDefault="00EB4F02">
      <w:pPr>
        <w:pStyle w:val="ConsPlusNormal"/>
        <w:outlineLvl w:val="0"/>
      </w:pPr>
    </w:p>
    <w:p w:rsidR="00EB4F02" w:rsidRDefault="00EB4F02">
      <w:pPr>
        <w:pStyle w:val="ConsPlusTitle"/>
        <w:jc w:val="center"/>
        <w:outlineLvl w:val="0"/>
      </w:pPr>
      <w:r>
        <w:t>ПРАВИТЕЛЬСТВО ЯМАЛО-НЕНЕЦКОГО АВТОНОМНОГО ОКРУГА</w:t>
      </w:r>
    </w:p>
    <w:p w:rsidR="00EB4F02" w:rsidRDefault="00EB4F02">
      <w:pPr>
        <w:pStyle w:val="ConsPlusTitle"/>
        <w:jc w:val="center"/>
      </w:pPr>
    </w:p>
    <w:p w:rsidR="00EB4F02" w:rsidRDefault="00EB4F02">
      <w:pPr>
        <w:pStyle w:val="ConsPlusTitle"/>
        <w:jc w:val="center"/>
      </w:pPr>
      <w:r>
        <w:t>ПОСТАНОВЛЕНИЕ</w:t>
      </w:r>
    </w:p>
    <w:p w:rsidR="00EB4F02" w:rsidRDefault="00EB4F02">
      <w:pPr>
        <w:pStyle w:val="ConsPlusTitle"/>
        <w:jc w:val="center"/>
      </w:pPr>
      <w:r>
        <w:t>от 14 сентября 2017 г. N 974-П</w:t>
      </w:r>
    </w:p>
    <w:p w:rsidR="00EB4F02" w:rsidRDefault="00EB4F02">
      <w:pPr>
        <w:pStyle w:val="ConsPlusTitle"/>
        <w:jc w:val="center"/>
      </w:pPr>
    </w:p>
    <w:p w:rsidR="00EB4F02" w:rsidRDefault="00EB4F02">
      <w:pPr>
        <w:pStyle w:val="ConsPlusTitle"/>
        <w:jc w:val="center"/>
      </w:pPr>
      <w:r>
        <w:t>ОБ УТВЕРЖДЕНИИ АДМИНИСТРАТИВНОГО РЕГЛАМЕНТА ДЕПАРТАМЕНТА</w:t>
      </w:r>
    </w:p>
    <w:p w:rsidR="00EB4F02" w:rsidRDefault="00EB4F02">
      <w:pPr>
        <w:pStyle w:val="ConsPlusTitle"/>
        <w:jc w:val="center"/>
      </w:pPr>
      <w:r>
        <w:t>СОЦИАЛЬНОЙ ЗАЩИТЫ НАСЕЛЕНИЯ ЯМАЛО-НЕНЕЦКОГО</w:t>
      </w:r>
    </w:p>
    <w:p w:rsidR="00EB4F02" w:rsidRDefault="00EB4F02">
      <w:pPr>
        <w:pStyle w:val="ConsPlusTitle"/>
        <w:jc w:val="center"/>
      </w:pPr>
      <w:r>
        <w:t>АВТОНОМНОГО ОКРУГА ПО ПРЕДОСТАВЛЕНИЮ ГОСУДАРСТВЕННОЙ УСЛУГИ</w:t>
      </w:r>
    </w:p>
    <w:p w:rsidR="00EB4F02" w:rsidRDefault="00EB4F02">
      <w:pPr>
        <w:pStyle w:val="ConsPlusTitle"/>
        <w:jc w:val="center"/>
      </w:pPr>
      <w:r>
        <w:t>"ВОЗМЕЩЕНИЕ РАСХОДОВ ЗА САМОСТОЯТЕЛЬНО ПРИОБРЕТЕННУЮ</w:t>
      </w:r>
    </w:p>
    <w:p w:rsidR="00EB4F02" w:rsidRDefault="00EB4F02">
      <w:pPr>
        <w:pStyle w:val="ConsPlusTitle"/>
        <w:jc w:val="center"/>
      </w:pPr>
      <w:r>
        <w:t>НЕРАБОТАЮЩИМ ПЕНСИОНЕРОМ ПУТЕВКУ"</w:t>
      </w:r>
    </w:p>
    <w:p w:rsidR="00EB4F02" w:rsidRDefault="00EB4F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B4F02">
        <w:trPr>
          <w:jc w:val="center"/>
        </w:trPr>
        <w:tc>
          <w:tcPr>
            <w:tcW w:w="9294" w:type="dxa"/>
            <w:tcBorders>
              <w:top w:val="nil"/>
              <w:left w:val="single" w:sz="24" w:space="0" w:color="CED3F1"/>
              <w:bottom w:val="nil"/>
              <w:right w:val="single" w:sz="24" w:space="0" w:color="F4F3F8"/>
            </w:tcBorders>
            <w:shd w:val="clear" w:color="auto" w:fill="F4F3F8"/>
          </w:tcPr>
          <w:p w:rsidR="00EB4F02" w:rsidRDefault="00EB4F02">
            <w:pPr>
              <w:pStyle w:val="ConsPlusNormal"/>
              <w:jc w:val="center"/>
            </w:pPr>
            <w:r>
              <w:rPr>
                <w:color w:val="392C69"/>
              </w:rPr>
              <w:t>Список изменяющих документов</w:t>
            </w:r>
          </w:p>
          <w:p w:rsidR="00EB4F02" w:rsidRDefault="00EB4F02">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ЯНАО от 13.11.2017 N 1181-П)</w:t>
            </w:r>
          </w:p>
        </w:tc>
      </w:tr>
    </w:tbl>
    <w:p w:rsidR="00EB4F02" w:rsidRDefault="00EB4F02">
      <w:pPr>
        <w:pStyle w:val="ConsPlusNormal"/>
        <w:jc w:val="center"/>
      </w:pPr>
    </w:p>
    <w:p w:rsidR="00EB4F02" w:rsidRDefault="00EB4F02">
      <w:pPr>
        <w:pStyle w:val="ConsPlusNormal"/>
        <w:ind w:firstLine="540"/>
        <w:jc w:val="both"/>
      </w:pPr>
      <w:r>
        <w:t xml:space="preserve">Во исполнение Федерального </w:t>
      </w:r>
      <w:hyperlink r:id="rId6"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EB4F02" w:rsidRDefault="00EB4F02">
      <w:pPr>
        <w:pStyle w:val="ConsPlusNormal"/>
        <w:spacing w:before="220"/>
        <w:ind w:firstLine="540"/>
        <w:jc w:val="both"/>
      </w:pPr>
      <w:r>
        <w:t xml:space="preserve">1. Утвердить прилагаемый Административный </w:t>
      </w:r>
      <w:hyperlink w:anchor="P31"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"Возмещение расходов за самостоятельно приобретенную неработающим пенсионером путевку".</w:t>
      </w:r>
    </w:p>
    <w:p w:rsidR="00EB4F02" w:rsidRDefault="00EB4F02">
      <w:pPr>
        <w:pStyle w:val="ConsPlusNormal"/>
        <w:spacing w:before="220"/>
        <w:ind w:firstLine="540"/>
        <w:jc w:val="both"/>
      </w:pPr>
      <w:r>
        <w:t>2.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EB4F02" w:rsidRDefault="00EB4F02">
      <w:pPr>
        <w:pStyle w:val="ConsPlusNormal"/>
        <w:ind w:firstLine="540"/>
        <w:jc w:val="both"/>
      </w:pPr>
    </w:p>
    <w:p w:rsidR="00EB4F02" w:rsidRDefault="00EB4F02">
      <w:pPr>
        <w:pStyle w:val="ConsPlusNormal"/>
        <w:jc w:val="right"/>
      </w:pPr>
      <w:r>
        <w:t>Губернатор</w:t>
      </w:r>
    </w:p>
    <w:p w:rsidR="00EB4F02" w:rsidRDefault="00EB4F02">
      <w:pPr>
        <w:pStyle w:val="ConsPlusNormal"/>
        <w:jc w:val="right"/>
      </w:pPr>
      <w:r>
        <w:t>Ямало-Ненецкого автономного округа</w:t>
      </w:r>
    </w:p>
    <w:p w:rsidR="00EB4F02" w:rsidRDefault="00EB4F02">
      <w:pPr>
        <w:pStyle w:val="ConsPlusNormal"/>
        <w:jc w:val="right"/>
      </w:pPr>
      <w:r>
        <w:t>Д.Н.КОБЫЛКИН</w:t>
      </w: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jc w:val="right"/>
        <w:outlineLvl w:val="0"/>
      </w:pPr>
      <w:r>
        <w:t>Утвержден</w:t>
      </w:r>
    </w:p>
    <w:p w:rsidR="00EB4F02" w:rsidRDefault="00EB4F02">
      <w:pPr>
        <w:pStyle w:val="ConsPlusNormal"/>
        <w:jc w:val="right"/>
      </w:pPr>
      <w:r>
        <w:t>постановлением Правительства</w:t>
      </w:r>
    </w:p>
    <w:p w:rsidR="00EB4F02" w:rsidRDefault="00EB4F02">
      <w:pPr>
        <w:pStyle w:val="ConsPlusNormal"/>
        <w:jc w:val="right"/>
      </w:pPr>
      <w:r>
        <w:t>Ямало-Ненецкого автономного округа</w:t>
      </w:r>
    </w:p>
    <w:p w:rsidR="00EB4F02" w:rsidRDefault="00EB4F02">
      <w:pPr>
        <w:pStyle w:val="ConsPlusNormal"/>
        <w:jc w:val="right"/>
      </w:pPr>
      <w:r>
        <w:t>от 14 сентября 2017 года N 974-П</w:t>
      </w:r>
    </w:p>
    <w:p w:rsidR="00EB4F02" w:rsidRDefault="00EB4F02">
      <w:pPr>
        <w:pStyle w:val="ConsPlusNormal"/>
        <w:ind w:firstLine="540"/>
        <w:jc w:val="both"/>
      </w:pPr>
    </w:p>
    <w:p w:rsidR="00EB4F02" w:rsidRDefault="00EB4F02">
      <w:pPr>
        <w:pStyle w:val="ConsPlusTitle"/>
        <w:jc w:val="center"/>
      </w:pPr>
      <w:bookmarkStart w:id="0" w:name="P31"/>
      <w:bookmarkEnd w:id="0"/>
      <w:r>
        <w:t>АДМИНИСТРАТИВНЫЙ РЕГЛАМЕНТ</w:t>
      </w:r>
    </w:p>
    <w:p w:rsidR="00EB4F02" w:rsidRDefault="00EB4F02">
      <w:pPr>
        <w:pStyle w:val="ConsPlusTitle"/>
        <w:jc w:val="center"/>
      </w:pPr>
      <w:r>
        <w:t>ДЕПАРТАМЕНТА СОЦИАЛЬНОЙ ЗАЩИТЫ НАСЕЛЕНИЯ ЯМАЛО-НЕНЕЦКОГО</w:t>
      </w:r>
    </w:p>
    <w:p w:rsidR="00EB4F02" w:rsidRDefault="00EB4F02">
      <w:pPr>
        <w:pStyle w:val="ConsPlusTitle"/>
        <w:jc w:val="center"/>
      </w:pPr>
      <w:r>
        <w:t>АВТОНОМНОГО ОКРУГА ПО ПРЕДОСТАВЛЕНИЮ ГОСУДАРСТВЕННОЙ УСЛУГИ</w:t>
      </w:r>
    </w:p>
    <w:p w:rsidR="00EB4F02" w:rsidRDefault="00EB4F02">
      <w:pPr>
        <w:pStyle w:val="ConsPlusTitle"/>
        <w:jc w:val="center"/>
      </w:pPr>
      <w:r>
        <w:t>"ВОЗМЕЩЕНИЕ РАСХОДОВ ЗА САМОСТОЯТЕЛЬНО ПРИОБРЕТЕННУЮ</w:t>
      </w:r>
    </w:p>
    <w:p w:rsidR="00EB4F02" w:rsidRDefault="00EB4F02">
      <w:pPr>
        <w:pStyle w:val="ConsPlusTitle"/>
        <w:jc w:val="center"/>
      </w:pPr>
      <w:r>
        <w:t>НЕРАБОТАЮЩИМ ПЕНСИОНЕРОМ ПУТЕВКУ"</w:t>
      </w:r>
    </w:p>
    <w:p w:rsidR="00EB4F02" w:rsidRDefault="00EB4F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B4F02">
        <w:trPr>
          <w:jc w:val="center"/>
        </w:trPr>
        <w:tc>
          <w:tcPr>
            <w:tcW w:w="9294" w:type="dxa"/>
            <w:tcBorders>
              <w:top w:val="nil"/>
              <w:left w:val="single" w:sz="24" w:space="0" w:color="CED3F1"/>
              <w:bottom w:val="nil"/>
              <w:right w:val="single" w:sz="24" w:space="0" w:color="F4F3F8"/>
            </w:tcBorders>
            <w:shd w:val="clear" w:color="auto" w:fill="F4F3F8"/>
          </w:tcPr>
          <w:p w:rsidR="00EB4F02" w:rsidRDefault="00EB4F02">
            <w:pPr>
              <w:pStyle w:val="ConsPlusNormal"/>
              <w:jc w:val="center"/>
            </w:pPr>
            <w:r>
              <w:rPr>
                <w:color w:val="392C69"/>
              </w:rPr>
              <w:t>Список изменяющих документов</w:t>
            </w:r>
          </w:p>
          <w:p w:rsidR="00EB4F02" w:rsidRDefault="00EB4F02">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ЯНАО от 13.11.2017 N 1181-П)</w:t>
            </w:r>
          </w:p>
        </w:tc>
      </w:tr>
    </w:tbl>
    <w:p w:rsidR="00EB4F02" w:rsidRDefault="00EB4F02">
      <w:pPr>
        <w:pStyle w:val="ConsPlusNormal"/>
        <w:jc w:val="center"/>
      </w:pPr>
    </w:p>
    <w:p w:rsidR="00EB4F02" w:rsidRDefault="00EB4F02">
      <w:pPr>
        <w:pStyle w:val="ConsPlusNormal"/>
        <w:jc w:val="center"/>
        <w:outlineLvl w:val="1"/>
      </w:pPr>
      <w:r>
        <w:t>I. Общие положения</w:t>
      </w:r>
    </w:p>
    <w:p w:rsidR="00EB4F02" w:rsidRDefault="00EB4F02">
      <w:pPr>
        <w:pStyle w:val="ConsPlusNormal"/>
        <w:ind w:firstLine="540"/>
        <w:jc w:val="both"/>
      </w:pPr>
    </w:p>
    <w:p w:rsidR="00EB4F02" w:rsidRDefault="00EB4F02">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"Возмещение расходов за самостоятельно приобретенную неработающим пенсионером путевку" (далее - Административный регламент, государственная услуга, автономный округ) разработан в соответствии с Федеральным </w:t>
      </w:r>
      <w:hyperlink r:id="rId8"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EB4F02" w:rsidRDefault="00EB4F02">
      <w:pPr>
        <w:pStyle w:val="ConsPlusNormal"/>
        <w:ind w:firstLine="540"/>
        <w:jc w:val="both"/>
      </w:pPr>
    </w:p>
    <w:p w:rsidR="00EB4F02" w:rsidRDefault="00EB4F02">
      <w:pPr>
        <w:pStyle w:val="ConsPlusNormal"/>
        <w:jc w:val="center"/>
        <w:outlineLvl w:val="2"/>
      </w:pPr>
      <w:r>
        <w:t>Круг заявителей</w:t>
      </w:r>
    </w:p>
    <w:p w:rsidR="00EB4F02" w:rsidRDefault="00EB4F02">
      <w:pPr>
        <w:pStyle w:val="ConsPlusNormal"/>
        <w:jc w:val="center"/>
      </w:pPr>
    </w:p>
    <w:p w:rsidR="00EB4F02" w:rsidRDefault="00EB4F02">
      <w:pPr>
        <w:pStyle w:val="ConsPlusNormal"/>
        <w:ind w:firstLine="540"/>
        <w:jc w:val="both"/>
      </w:pPr>
      <w:bookmarkStart w:id="1" w:name="P45"/>
      <w:bookmarkEnd w:id="1"/>
      <w:r>
        <w:t>1.2. Государственная услуга предоставляется гражданам Российской Федерации из числа неработающих пенсионеров (женщин, достигших возраста 55 лет и старше, мужчин, достигших 60 лет и старше), постоянно проживающих на территории автономного округа по месту жительства и не относящихся к отдельным категориям граждан, имеющих право на предоставление путевки на санаторно-курортное лечение в соответствии с федеральным законодательством либо обеспечение путевкой (возмещение расходов по оплате путевки) на санаторно-курортное лечение в соответствии с законодательством автономного округа (далее - заявители), либо их уполномоченным представителям.</w:t>
      </w:r>
    </w:p>
    <w:p w:rsidR="00EB4F02" w:rsidRDefault="00EB4F02">
      <w:pPr>
        <w:pStyle w:val="ConsPlusNormal"/>
        <w:spacing w:before="220"/>
        <w:ind w:firstLine="540"/>
        <w:jc w:val="both"/>
      </w:pPr>
      <w:r>
        <w:t>1.3. Государственная услуга предоставляется в форме возмещения расходов за самостоятельно приобретенную неработающим пенсионером путевку на санаторно-курортное лечение, включающее в себя медицинскую помощь, осуществляемую санаторно-курортными организациями, медицинскими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EB4F02" w:rsidRDefault="00EB4F02">
      <w:pPr>
        <w:pStyle w:val="ConsPlusNormal"/>
        <w:spacing w:before="220"/>
        <w:ind w:firstLine="540"/>
        <w:jc w:val="both"/>
      </w:pPr>
      <w:r>
        <w:t xml:space="preserve">1.4. Граждане, указанные в </w:t>
      </w:r>
      <w:hyperlink w:anchor="P45" w:history="1">
        <w:r>
          <w:rPr>
            <w:color w:val="0000FF"/>
          </w:rPr>
          <w:t>пункте 1.2</w:t>
        </w:r>
      </w:hyperlink>
      <w:r>
        <w:t xml:space="preserve"> настоящего Административного регламента, с 01 февраля до 01 октября текущего календарного года подают письменное заявление для включения в список для оздоровления в очередном календарном году в органы социальной защиты населения муниципального образования в автономном округе (далее - органы социальной защиты населения) по месту жительства.</w:t>
      </w:r>
    </w:p>
    <w:p w:rsidR="00EB4F02" w:rsidRDefault="00EB4F02">
      <w:pPr>
        <w:pStyle w:val="ConsPlusNormal"/>
        <w:spacing w:before="220"/>
        <w:ind w:firstLine="540"/>
        <w:jc w:val="both"/>
      </w:pPr>
      <w:bookmarkStart w:id="2" w:name="P48"/>
      <w:bookmarkEnd w:id="2"/>
      <w:r>
        <w:t>1.5. Возмещение расходов за самостоятельно приобретенную неработающим пенсионером путевку осуществляется не чаще чем один раз в три года.</w:t>
      </w:r>
    </w:p>
    <w:p w:rsidR="00EB4F02" w:rsidRDefault="00EB4F02">
      <w:pPr>
        <w:pStyle w:val="ConsPlusNormal"/>
        <w:spacing w:before="220"/>
        <w:ind w:firstLine="540"/>
        <w:jc w:val="both"/>
      </w:pPr>
      <w:r>
        <w:t>Трехгодичный период исчисляется в календарном порядке начиная с 01 января года, в котором гражданину на основании поданного им заявления возмещены расходы.</w:t>
      </w:r>
    </w:p>
    <w:p w:rsidR="00EB4F02" w:rsidRDefault="00EB4F02">
      <w:pPr>
        <w:pStyle w:val="ConsPlusNormal"/>
        <w:spacing w:before="220"/>
        <w:ind w:firstLine="540"/>
        <w:jc w:val="both"/>
      </w:pPr>
      <w:r>
        <w:t xml:space="preserve">Неработающие пенсионеры, проживающие на территории автономного округа, реализовавшие право на оздоровление в соответствии с </w:t>
      </w:r>
      <w:hyperlink r:id="rId9" w:history="1">
        <w:r>
          <w:rPr>
            <w:color w:val="0000FF"/>
          </w:rPr>
          <w:t>постановлением</w:t>
        </w:r>
      </w:hyperlink>
      <w:r>
        <w:t xml:space="preserve"> Правительства автономного округа от 28 марта 2013 года N 185-П "Об утверждении Порядка оздоровления неработающих пенсионеров, проживающих на территории Ямало-Ненецкого автономного округа", обращаются с заявлением для включения в список для оздоровления по истечении трехгодичного периода, исчисляемого в календарном порядке, начиная с 01 января года, в котором гражданину предоставлено оздоровление в соответствии с </w:t>
      </w:r>
      <w:hyperlink r:id="rId10" w:history="1">
        <w:r>
          <w:rPr>
            <w:color w:val="0000FF"/>
          </w:rPr>
          <w:t>постановлением</w:t>
        </w:r>
      </w:hyperlink>
      <w:r>
        <w:t xml:space="preserve"> Правительства автономного округа от 28 марта 2013 года N 185-П "Об утверждении Порядка оздоровления неработающих пенсионеров, проживающих в Ямало-Ненецком автономном округе".</w:t>
      </w:r>
    </w:p>
    <w:p w:rsidR="00EB4F02" w:rsidRDefault="00EB4F02">
      <w:pPr>
        <w:pStyle w:val="ConsPlusNormal"/>
        <w:spacing w:before="220"/>
        <w:ind w:firstLine="540"/>
        <w:jc w:val="both"/>
      </w:pPr>
      <w:r>
        <w:t>1.6. Возмещение расходов за самостоятельно приобретенную неработающим пенсионером путевку осуществляется по фактическим расходам, но не выше 70% предельной стоимости санаторно-курортной путевки в сутки, утвержденной постановлением Правительства автономного округа, действующей в период осуществления оздоровления.</w:t>
      </w:r>
    </w:p>
    <w:p w:rsidR="00EB4F02" w:rsidRDefault="00EB4F02">
      <w:pPr>
        <w:pStyle w:val="ConsPlusNormal"/>
        <w:spacing w:before="220"/>
        <w:ind w:firstLine="540"/>
        <w:jc w:val="both"/>
      </w:pPr>
      <w:r>
        <w:lastRenderedPageBreak/>
        <w:t>1.7. Возмещение расходов за самостоятельно приобретенную неработающим пенсионером путевку предоставляется по одной санаторно-курортной (медицинской) организации, предоставляющей услуги по санаторно-курортному лечению, по выбору неработающего пенсионера из расчета фактических дней оздоровления, но не более 21 календарного дня.</w:t>
      </w:r>
    </w:p>
    <w:p w:rsidR="00EB4F02" w:rsidRDefault="00EB4F02">
      <w:pPr>
        <w:pStyle w:val="ConsPlusNormal"/>
        <w:spacing w:before="220"/>
        <w:ind w:firstLine="540"/>
        <w:jc w:val="both"/>
      </w:pPr>
      <w:r>
        <w:t>При этом перерыв в санаторно-курортном лечении не допускается.</w:t>
      </w:r>
    </w:p>
    <w:p w:rsidR="00EB4F02" w:rsidRDefault="00EB4F02">
      <w:pPr>
        <w:pStyle w:val="ConsPlusNormal"/>
        <w:spacing w:before="220"/>
        <w:ind w:firstLine="540"/>
        <w:jc w:val="both"/>
      </w:pPr>
      <w:r>
        <w:t>1.8.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EB4F02" w:rsidRDefault="00EB4F02">
      <w:pPr>
        <w:pStyle w:val="ConsPlusNormal"/>
        <w:jc w:val="center"/>
      </w:pPr>
    </w:p>
    <w:p w:rsidR="00EB4F02" w:rsidRDefault="00EB4F02">
      <w:pPr>
        <w:pStyle w:val="ConsPlusNormal"/>
        <w:jc w:val="center"/>
        <w:outlineLvl w:val="2"/>
      </w:pPr>
      <w:r>
        <w:t>Порядок информирования о предоставлении</w:t>
      </w:r>
    </w:p>
    <w:p w:rsidR="00EB4F02" w:rsidRDefault="00EB4F02">
      <w:pPr>
        <w:pStyle w:val="ConsPlusNormal"/>
        <w:jc w:val="center"/>
      </w:pPr>
      <w:r>
        <w:t>государственной услуги</w:t>
      </w:r>
    </w:p>
    <w:p w:rsidR="00EB4F02" w:rsidRDefault="00EB4F02">
      <w:pPr>
        <w:pStyle w:val="ConsPlusNormal"/>
        <w:ind w:firstLine="540"/>
        <w:jc w:val="both"/>
      </w:pPr>
    </w:p>
    <w:p w:rsidR="00EB4F02" w:rsidRDefault="00EB4F02">
      <w:pPr>
        <w:pStyle w:val="ConsPlusNormal"/>
        <w:ind w:firstLine="540"/>
        <w:jc w:val="both"/>
      </w:pPr>
      <w:r>
        <w:t xml:space="preserve">1.9. Департамент социальной защиты населения автономного округа (далее - департамент), органы социальной защиты населения, государственное казенное учреждение автономного округа "Центр социальных технологий Ямало-Ненецкого автономного округа" (далее - Центр социальных технологий), многофункциональные центры предоставления государственных и муниципальных услуг (далее - многофункциональный центр) расположены по адресам, указанным в </w:t>
      </w:r>
      <w:hyperlink w:anchor="P665" w:history="1">
        <w:r>
          <w:rPr>
            <w:color w:val="0000FF"/>
          </w:rPr>
          <w:t>приложении N 1</w:t>
        </w:r>
      </w:hyperlink>
      <w:r>
        <w:t xml:space="preserve"> к настоящему Административному регламенту, а также в информационно-телекоммуникационной сети Интернет на официальном сайте департамента (http://dszn.yanao.ru), многофункционального центра (http://www.mfc.yanao.ru) и в государственных информационных системах "Единый портал государственных и муниципальных услуг (функций)" (https://www.gosuslugi.ru) (далее - Единый портал) и "Региональный портал государственных и муниципальных услуг (функций) Ямало-Ненецкого автономного округа" (http://www.pgu-yamal.ru) (далее - Региональный портал).</w:t>
      </w:r>
    </w:p>
    <w:p w:rsidR="00EB4F02" w:rsidRDefault="00EB4F02">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органов социальной защиты населения, Центра социальных технологий для обозрения.</w:t>
      </w:r>
    </w:p>
    <w:p w:rsidR="00EB4F02" w:rsidRDefault="00EB4F02">
      <w:pPr>
        <w:pStyle w:val="ConsPlusNormal"/>
        <w:spacing w:before="220"/>
        <w:ind w:firstLine="540"/>
        <w:jc w:val="both"/>
      </w:pPr>
      <w:r>
        <w:t>1.10. Информирование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w:t>
      </w:r>
    </w:p>
    <w:p w:rsidR="00EB4F02" w:rsidRDefault="00EB4F02">
      <w:pPr>
        <w:pStyle w:val="ConsPlusNormal"/>
        <w:spacing w:before="220"/>
        <w:ind w:firstLine="540"/>
        <w:jc w:val="both"/>
      </w:pPr>
      <w:r>
        <w:t>- при личном приеме граждан;</w:t>
      </w:r>
    </w:p>
    <w:p w:rsidR="00EB4F02" w:rsidRDefault="00EB4F02">
      <w:pPr>
        <w:pStyle w:val="ConsPlusNormal"/>
        <w:spacing w:before="220"/>
        <w:ind w:firstLine="540"/>
        <w:jc w:val="both"/>
      </w:pPr>
      <w:r>
        <w:t xml:space="preserve">- по номерам телефонов для справок, указанным в </w:t>
      </w:r>
      <w:hyperlink w:anchor="P665" w:history="1">
        <w:r>
          <w:rPr>
            <w:color w:val="0000FF"/>
          </w:rPr>
          <w:t>приложении N 1</w:t>
        </w:r>
      </w:hyperlink>
      <w:r>
        <w:t xml:space="preserve"> к настоящему Административному регламенту;</w:t>
      </w:r>
    </w:p>
    <w:p w:rsidR="00EB4F02" w:rsidRDefault="00EB4F02">
      <w:pPr>
        <w:pStyle w:val="ConsPlusNormal"/>
        <w:spacing w:before="220"/>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665" w:history="1">
        <w:r>
          <w:rPr>
            <w:color w:val="0000FF"/>
          </w:rPr>
          <w:t>приложении N 1</w:t>
        </w:r>
      </w:hyperlink>
      <w:r>
        <w:t xml:space="preserve"> к настоящему Административному регламенту);</w:t>
      </w:r>
    </w:p>
    <w:p w:rsidR="00EB4F02" w:rsidRDefault="00EB4F02">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(http://dszn.yanao.ru), многофункционального центра (http://www.mfc.yanao.ru), на Едином портале и/или Региональном портале;</w:t>
      </w:r>
    </w:p>
    <w:p w:rsidR="00EB4F02" w:rsidRDefault="00EB4F02">
      <w:pPr>
        <w:pStyle w:val="ConsPlusNormal"/>
        <w:spacing w:before="220"/>
        <w:ind w:firstLine="540"/>
        <w:jc w:val="both"/>
      </w:pPr>
      <w:r>
        <w:t>- посредством размещения информационных материалов на стендах;</w:t>
      </w:r>
    </w:p>
    <w:p w:rsidR="00EB4F02" w:rsidRDefault="00EB4F02">
      <w:pPr>
        <w:pStyle w:val="ConsPlusNormal"/>
        <w:spacing w:before="220"/>
        <w:ind w:firstLine="540"/>
        <w:jc w:val="both"/>
      </w:pPr>
      <w:r>
        <w:t>- посредством публикаций в средствах массовой информации;</w:t>
      </w:r>
    </w:p>
    <w:p w:rsidR="00EB4F02" w:rsidRDefault="00EB4F02">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EB4F02" w:rsidRDefault="00EB4F02">
      <w:pPr>
        <w:pStyle w:val="ConsPlusNormal"/>
        <w:spacing w:before="220"/>
        <w:ind w:firstLine="540"/>
        <w:jc w:val="both"/>
      </w:pPr>
      <w:r>
        <w:lastRenderedPageBreak/>
        <w:t>1.11. Информация о порядке предоставления государственной услуги предоставляется бесплатно.</w:t>
      </w:r>
    </w:p>
    <w:p w:rsidR="00EB4F02" w:rsidRDefault="00EB4F02">
      <w:pPr>
        <w:pStyle w:val="ConsPlusNormal"/>
        <w:spacing w:before="220"/>
        <w:ind w:firstLine="540"/>
        <w:jc w:val="both"/>
      </w:pPr>
      <w:r>
        <w:t>1.12. Информирование заявителей о порядке предоставления государственной услуги производится специалистами департамента, органов социальной защиты населения, Центра социальных технологий, многофункционального центра.</w:t>
      </w:r>
    </w:p>
    <w:p w:rsidR="00EB4F02" w:rsidRDefault="00EB4F02">
      <w:pPr>
        <w:pStyle w:val="ConsPlusNormal"/>
        <w:spacing w:before="220"/>
        <w:ind w:firstLine="540"/>
        <w:jc w:val="both"/>
      </w:pPr>
      <w:r>
        <w:t>Время ожидания в очереди для получения от специалистов департамента, органов социальной защиты населения, Центра социальных технологий, многофункционального центра информации о процедуре предоставления государственной услуги при личном обращении заявителей не должно превышать 10 минут.</w:t>
      </w:r>
    </w:p>
    <w:p w:rsidR="00EB4F02" w:rsidRDefault="00EB4F02">
      <w:pPr>
        <w:pStyle w:val="ConsPlusNormal"/>
        <w:spacing w:before="220"/>
        <w:ind w:firstLine="540"/>
        <w:jc w:val="both"/>
      </w:pPr>
      <w:r>
        <w:t>1.13. На Едином портале и/или Региональном портале размещается следующая информация:</w:t>
      </w:r>
    </w:p>
    <w:p w:rsidR="00EB4F02" w:rsidRDefault="00EB4F02">
      <w:pPr>
        <w:pStyle w:val="ConsPlusNormal"/>
        <w:spacing w:before="220"/>
        <w:ind w:firstLine="540"/>
        <w:jc w:val="both"/>
      </w:pPr>
      <w:r>
        <w:t>1.13.1.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4F02" w:rsidRDefault="00EB4F02">
      <w:pPr>
        <w:pStyle w:val="ConsPlusNormal"/>
        <w:spacing w:before="220"/>
        <w:ind w:firstLine="540"/>
        <w:jc w:val="both"/>
      </w:pPr>
      <w:r>
        <w:t>1.13.2. круг заявителей;</w:t>
      </w:r>
    </w:p>
    <w:p w:rsidR="00EB4F02" w:rsidRDefault="00EB4F02">
      <w:pPr>
        <w:pStyle w:val="ConsPlusNormal"/>
        <w:spacing w:before="220"/>
        <w:ind w:firstLine="540"/>
        <w:jc w:val="both"/>
      </w:pPr>
      <w:r>
        <w:t>1.13.3. срок предоставления государственной услуги;</w:t>
      </w:r>
    </w:p>
    <w:p w:rsidR="00EB4F02" w:rsidRDefault="00EB4F02">
      <w:pPr>
        <w:pStyle w:val="ConsPlusNormal"/>
        <w:spacing w:before="220"/>
        <w:ind w:firstLine="540"/>
        <w:jc w:val="both"/>
      </w:pPr>
      <w:r>
        <w:t>1.13.4.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EB4F02" w:rsidRDefault="00EB4F02">
      <w:pPr>
        <w:pStyle w:val="ConsPlusNormal"/>
        <w:spacing w:before="220"/>
        <w:ind w:firstLine="540"/>
        <w:jc w:val="both"/>
      </w:pPr>
      <w:r>
        <w:t>1.13.5. размер государственной пошлины, взимаемой за предоставление государственной услуги;</w:t>
      </w:r>
    </w:p>
    <w:p w:rsidR="00EB4F02" w:rsidRDefault="00EB4F02">
      <w:pPr>
        <w:pStyle w:val="ConsPlusNormal"/>
        <w:spacing w:before="220"/>
        <w:ind w:firstLine="540"/>
        <w:jc w:val="both"/>
      </w:pPr>
      <w:r>
        <w:t>1.13.6. исчерпывающий перечень оснований для приостановления или отказа в предоставлении государственной услуги;</w:t>
      </w:r>
    </w:p>
    <w:p w:rsidR="00EB4F02" w:rsidRDefault="00EB4F02">
      <w:pPr>
        <w:pStyle w:val="ConsPlusNormal"/>
        <w:spacing w:before="220"/>
        <w:ind w:firstLine="540"/>
        <w:jc w:val="both"/>
      </w:pPr>
      <w:r>
        <w:t>1.13.7.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B4F02" w:rsidRDefault="00EB4F02">
      <w:pPr>
        <w:pStyle w:val="ConsPlusNormal"/>
        <w:spacing w:before="220"/>
        <w:ind w:firstLine="540"/>
        <w:jc w:val="both"/>
      </w:pPr>
      <w:r>
        <w:t>1.13.8. формы заявлений (уведомлений, сообщений), используемые при предоставлении государственной услуги.</w:t>
      </w:r>
    </w:p>
    <w:p w:rsidR="00EB4F02" w:rsidRDefault="00EB4F02">
      <w:pPr>
        <w:pStyle w:val="ConsPlusNormal"/>
        <w:spacing w:before="220"/>
        <w:ind w:firstLine="540"/>
        <w:jc w:val="both"/>
      </w:pPr>
      <w:r>
        <w:t>Информация на Едином портале и/или Региональном портале предоставляется заявителю бесплатно.</w:t>
      </w:r>
    </w:p>
    <w:p w:rsidR="00EB4F02" w:rsidRDefault="00EB4F02">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4F02" w:rsidRDefault="00EB4F02">
      <w:pPr>
        <w:pStyle w:val="ConsPlusNormal"/>
        <w:spacing w:before="220"/>
        <w:ind w:firstLine="540"/>
        <w:jc w:val="both"/>
      </w:pPr>
      <w:r>
        <w:t>1.14. При ответах на телефонные звонки и обращения заявителей лично в приемные часы специалисты департамента, органов социальной защиты населения, Центра социальных технологий,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EB4F02" w:rsidRDefault="00EB4F02">
      <w:pPr>
        <w:pStyle w:val="ConsPlusNormal"/>
        <w:spacing w:before="220"/>
        <w:ind w:firstLine="540"/>
        <w:jc w:val="both"/>
      </w:pPr>
      <w:r>
        <w:lastRenderedPageBreak/>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EB4F02" w:rsidRDefault="00EB4F02">
      <w:pPr>
        <w:pStyle w:val="ConsPlusNormal"/>
        <w:spacing w:before="220"/>
        <w:ind w:firstLine="540"/>
        <w:jc w:val="both"/>
      </w:pPr>
      <w:r>
        <w:t>Устное информирование обратившегося лица осуществляется не более 15 минут.</w:t>
      </w:r>
    </w:p>
    <w:p w:rsidR="00EB4F02" w:rsidRDefault="00EB4F02">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EB4F02" w:rsidRDefault="00EB4F02">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EB4F02" w:rsidRDefault="00EB4F02">
      <w:pPr>
        <w:pStyle w:val="ConsPlusNormal"/>
        <w:spacing w:before="220"/>
        <w:ind w:firstLine="540"/>
        <w:jc w:val="both"/>
      </w:pPr>
      <w:r>
        <w:t>Специалисты департамента, органов социальной защиты населения, Центра социальных технологий,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EB4F02" w:rsidRDefault="00EB4F02">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начальником органа социальной защиты населения, директором Центра социальных технологий либо уполномоченными ими лицами и дается в течение 30 дней со дня регистрации обращения в департаменте, в органе социальной защиты населения, Центре социальных технологий в порядке, установленном Федеральным </w:t>
      </w:r>
      <w:hyperlink r:id="rId11" w:history="1">
        <w:r>
          <w:rPr>
            <w:color w:val="0000FF"/>
          </w:rPr>
          <w:t>законом</w:t>
        </w:r>
      </w:hyperlink>
      <w:r>
        <w:t xml:space="preserve"> от 02 мая 2006 года N 59-ФЗ "О порядке рассмотрения обращений граждан Российской Федерации".</w:t>
      </w:r>
    </w:p>
    <w:p w:rsidR="00EB4F02" w:rsidRDefault="00EB4F02">
      <w:pPr>
        <w:pStyle w:val="ConsPlusNormal"/>
        <w:spacing w:before="220"/>
        <w:ind w:firstLine="540"/>
        <w:jc w:val="both"/>
      </w:pPr>
      <w:r>
        <w:t>1.15. На информационных стендах департамента, органов социальной защиты населения, Центра социальных технологий содержится следующая информация:</w:t>
      </w:r>
    </w:p>
    <w:p w:rsidR="00EB4F02" w:rsidRDefault="00EB4F02">
      <w:pPr>
        <w:pStyle w:val="ConsPlusNormal"/>
        <w:spacing w:before="220"/>
        <w:ind w:firstLine="540"/>
        <w:jc w:val="both"/>
      </w:pPr>
      <w:r>
        <w:t>1.15.1. месторасположение, график (режим) работы, номера телефонов, адреса интернет-сайта и электронной почты;</w:t>
      </w:r>
    </w:p>
    <w:p w:rsidR="00EB4F02" w:rsidRDefault="00EB4F02">
      <w:pPr>
        <w:pStyle w:val="ConsPlusNormal"/>
        <w:spacing w:before="220"/>
        <w:ind w:firstLine="540"/>
        <w:jc w:val="both"/>
      </w:pPr>
      <w:r>
        <w:t>1.15.2. перечень заявителей;</w:t>
      </w:r>
    </w:p>
    <w:p w:rsidR="00EB4F02" w:rsidRDefault="00EB4F02">
      <w:pPr>
        <w:pStyle w:val="ConsPlusNormal"/>
        <w:spacing w:before="220"/>
        <w:ind w:firstLine="540"/>
        <w:jc w:val="both"/>
      </w:pPr>
      <w:r>
        <w:t>1.15.3. перечень документов, необходимых для получения государственной услуги;</w:t>
      </w:r>
    </w:p>
    <w:p w:rsidR="00EB4F02" w:rsidRDefault="00EB4F02">
      <w:pPr>
        <w:pStyle w:val="ConsPlusNormal"/>
        <w:spacing w:before="220"/>
        <w:ind w:firstLine="540"/>
        <w:jc w:val="both"/>
      </w:pPr>
      <w:r>
        <w:t>1.15.4. схема размещения специалистов, участвующих в предоставлении государственной услуги;</w:t>
      </w:r>
    </w:p>
    <w:p w:rsidR="00EB4F02" w:rsidRDefault="00EB4F02">
      <w:pPr>
        <w:pStyle w:val="ConsPlusNormal"/>
        <w:spacing w:before="220"/>
        <w:ind w:firstLine="540"/>
        <w:jc w:val="both"/>
      </w:pPr>
      <w:r>
        <w:t>1.15.5. основания отказа в предоставлении государственной услуги.</w:t>
      </w:r>
    </w:p>
    <w:p w:rsidR="00EB4F02" w:rsidRDefault="00EB4F02">
      <w:pPr>
        <w:pStyle w:val="ConsPlusNormal"/>
        <w:spacing w:before="220"/>
        <w:ind w:firstLine="540"/>
        <w:jc w:val="both"/>
      </w:pPr>
      <w:r>
        <w:t xml:space="preserve">1.16.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указанных в </w:t>
      </w:r>
      <w:hyperlink w:anchor="P665" w:history="1">
        <w:r>
          <w:rPr>
            <w:color w:val="0000FF"/>
          </w:rPr>
          <w:t>приложении N 1</w:t>
        </w:r>
      </w:hyperlink>
      <w:r>
        <w:t xml:space="preserve"> к настоящему Административному регламенту, или посредством личного посещения департамента, органов социальной защиты населения, Центра социальных технологий, многофункционального центра.</w:t>
      </w:r>
    </w:p>
    <w:p w:rsidR="00EB4F02" w:rsidRDefault="00EB4F02">
      <w:pPr>
        <w:pStyle w:val="ConsPlusNormal"/>
        <w:spacing w:before="220"/>
        <w:ind w:firstLine="540"/>
        <w:jc w:val="both"/>
      </w:pPr>
      <w:bookmarkStart w:id="3" w:name="P97"/>
      <w:bookmarkEnd w:id="3"/>
      <w:r>
        <w:t>1.17. Консультации (справки) предоставляются по следующим вопросам:</w:t>
      </w:r>
    </w:p>
    <w:p w:rsidR="00EB4F02" w:rsidRDefault="00EB4F02">
      <w:pPr>
        <w:pStyle w:val="ConsPlusNormal"/>
        <w:spacing w:before="220"/>
        <w:ind w:firstLine="540"/>
        <w:jc w:val="both"/>
      </w:pPr>
      <w:r>
        <w:t>1.17.1. перечень документов, необходимых для получения государственной услуги, комплектность (достаточность) представленных документов;</w:t>
      </w:r>
    </w:p>
    <w:p w:rsidR="00EB4F02" w:rsidRDefault="00EB4F02">
      <w:pPr>
        <w:pStyle w:val="ConsPlusNormal"/>
        <w:spacing w:before="220"/>
        <w:ind w:firstLine="540"/>
        <w:jc w:val="both"/>
      </w:pPr>
      <w:r>
        <w:t>1.17.2. источник получения документов, необходимых для получения государственной услуги;</w:t>
      </w:r>
    </w:p>
    <w:p w:rsidR="00EB4F02" w:rsidRDefault="00EB4F02">
      <w:pPr>
        <w:pStyle w:val="ConsPlusNormal"/>
        <w:spacing w:before="220"/>
        <w:ind w:firstLine="540"/>
        <w:jc w:val="both"/>
      </w:pPr>
      <w:r>
        <w:t>1.17.3. время приема и выдачи документов;</w:t>
      </w:r>
    </w:p>
    <w:p w:rsidR="00EB4F02" w:rsidRDefault="00EB4F02">
      <w:pPr>
        <w:pStyle w:val="ConsPlusNormal"/>
        <w:spacing w:before="220"/>
        <w:ind w:firstLine="540"/>
        <w:jc w:val="both"/>
      </w:pPr>
      <w:r>
        <w:lastRenderedPageBreak/>
        <w:t>1.17.4. сроки предоставления государственной услуги;</w:t>
      </w:r>
    </w:p>
    <w:p w:rsidR="00EB4F02" w:rsidRDefault="00EB4F02">
      <w:pPr>
        <w:pStyle w:val="ConsPlusNormal"/>
        <w:spacing w:before="220"/>
        <w:ind w:firstLine="540"/>
        <w:jc w:val="both"/>
      </w:pPr>
      <w:r>
        <w:t>1.17.5. порядок обжалования действий (бездействия) и решений, осуществляемых и принимаемых в ходе предоставления государственной услуги.</w:t>
      </w:r>
    </w:p>
    <w:p w:rsidR="00EB4F02" w:rsidRDefault="00EB4F02">
      <w:pPr>
        <w:pStyle w:val="ConsPlusNormal"/>
        <w:spacing w:before="220"/>
        <w:ind w:firstLine="540"/>
        <w:jc w:val="both"/>
      </w:pPr>
      <w:r>
        <w:t xml:space="preserve">1.18. Часы приема заявителей на предоставление государственной услуги департаментом, органом социальной защиты населения, Центром социальных технологий (за исключением нерабочих праздничных дней, установленных </w:t>
      </w:r>
      <w:hyperlink r:id="rId12" w:history="1">
        <w:r>
          <w:rPr>
            <w:color w:val="0000FF"/>
          </w:rPr>
          <w:t>статьей 112</w:t>
        </w:r>
      </w:hyperlink>
      <w:r>
        <w:t xml:space="preserve"> Трудового кодекса Российской Федерации):</w:t>
      </w:r>
    </w:p>
    <w:p w:rsidR="00EB4F02" w:rsidRDefault="00EB4F0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928"/>
        <w:gridCol w:w="3969"/>
        <w:gridCol w:w="3175"/>
      </w:tblGrid>
      <w:tr w:rsidR="00EB4F02">
        <w:tc>
          <w:tcPr>
            <w:tcW w:w="1928" w:type="dxa"/>
            <w:tcBorders>
              <w:top w:val="nil"/>
              <w:left w:val="nil"/>
              <w:bottom w:val="nil"/>
              <w:right w:val="nil"/>
            </w:tcBorders>
          </w:tcPr>
          <w:p w:rsidR="00EB4F02" w:rsidRDefault="00EB4F02">
            <w:pPr>
              <w:pStyle w:val="ConsPlusNormal"/>
              <w:jc w:val="center"/>
            </w:pPr>
          </w:p>
        </w:tc>
        <w:tc>
          <w:tcPr>
            <w:tcW w:w="3969" w:type="dxa"/>
            <w:tcBorders>
              <w:top w:val="nil"/>
              <w:left w:val="nil"/>
              <w:bottom w:val="nil"/>
              <w:right w:val="nil"/>
            </w:tcBorders>
          </w:tcPr>
          <w:p w:rsidR="00EB4F02" w:rsidRDefault="00EB4F02">
            <w:pPr>
              <w:pStyle w:val="ConsPlusNormal"/>
              <w:jc w:val="center"/>
            </w:pPr>
            <w:r>
              <w:t>департамент</w:t>
            </w:r>
          </w:p>
          <w:p w:rsidR="00EB4F02" w:rsidRDefault="00EB4F02">
            <w:pPr>
              <w:pStyle w:val="ConsPlusNormal"/>
              <w:jc w:val="center"/>
            </w:pPr>
            <w:r>
              <w:t>Центр социальных технологий</w:t>
            </w:r>
          </w:p>
        </w:tc>
        <w:tc>
          <w:tcPr>
            <w:tcW w:w="3175" w:type="dxa"/>
            <w:tcBorders>
              <w:top w:val="nil"/>
              <w:left w:val="nil"/>
              <w:bottom w:val="nil"/>
              <w:right w:val="nil"/>
            </w:tcBorders>
          </w:tcPr>
          <w:p w:rsidR="00EB4F02" w:rsidRDefault="00EB4F02">
            <w:pPr>
              <w:pStyle w:val="ConsPlusNormal"/>
              <w:jc w:val="center"/>
            </w:pPr>
            <w:r>
              <w:t>орган социальной защиты населения</w:t>
            </w:r>
          </w:p>
        </w:tc>
      </w:tr>
      <w:tr w:rsidR="00EB4F02">
        <w:tc>
          <w:tcPr>
            <w:tcW w:w="1928" w:type="dxa"/>
            <w:tcBorders>
              <w:top w:val="nil"/>
              <w:left w:val="nil"/>
              <w:bottom w:val="nil"/>
              <w:right w:val="nil"/>
            </w:tcBorders>
          </w:tcPr>
          <w:p w:rsidR="00EB4F02" w:rsidRDefault="00EB4F02">
            <w:pPr>
              <w:pStyle w:val="ConsPlusNormal"/>
            </w:pPr>
            <w:r>
              <w:t>понедельник</w:t>
            </w:r>
          </w:p>
        </w:tc>
        <w:tc>
          <w:tcPr>
            <w:tcW w:w="3969" w:type="dxa"/>
            <w:tcBorders>
              <w:top w:val="nil"/>
              <w:left w:val="nil"/>
              <w:bottom w:val="nil"/>
              <w:right w:val="nil"/>
            </w:tcBorders>
          </w:tcPr>
          <w:p w:rsidR="00EB4F02" w:rsidRDefault="00EB4F02">
            <w:pPr>
              <w:pStyle w:val="ConsPlusNormal"/>
              <w:jc w:val="center"/>
            </w:pPr>
            <w:r>
              <w:t>08.30 - 12.30 14.00 - 18.00</w:t>
            </w:r>
          </w:p>
        </w:tc>
        <w:tc>
          <w:tcPr>
            <w:tcW w:w="3175" w:type="dxa"/>
            <w:tcBorders>
              <w:top w:val="nil"/>
              <w:left w:val="nil"/>
              <w:bottom w:val="nil"/>
              <w:right w:val="nil"/>
            </w:tcBorders>
          </w:tcPr>
          <w:p w:rsidR="00EB4F02" w:rsidRDefault="00EB4F02">
            <w:pPr>
              <w:pStyle w:val="ConsPlusNormal"/>
              <w:jc w:val="center"/>
            </w:pPr>
            <w:r>
              <w:t>09.00 - 17.00;</w:t>
            </w:r>
          </w:p>
        </w:tc>
      </w:tr>
      <w:tr w:rsidR="00EB4F02">
        <w:tc>
          <w:tcPr>
            <w:tcW w:w="1928" w:type="dxa"/>
            <w:tcBorders>
              <w:top w:val="nil"/>
              <w:left w:val="nil"/>
              <w:bottom w:val="nil"/>
              <w:right w:val="nil"/>
            </w:tcBorders>
          </w:tcPr>
          <w:p w:rsidR="00EB4F02" w:rsidRDefault="00EB4F02">
            <w:pPr>
              <w:pStyle w:val="ConsPlusNormal"/>
            </w:pPr>
            <w:r>
              <w:t>вторник</w:t>
            </w:r>
          </w:p>
        </w:tc>
        <w:tc>
          <w:tcPr>
            <w:tcW w:w="3969" w:type="dxa"/>
            <w:tcBorders>
              <w:top w:val="nil"/>
              <w:left w:val="nil"/>
              <w:bottom w:val="nil"/>
              <w:right w:val="nil"/>
            </w:tcBorders>
          </w:tcPr>
          <w:p w:rsidR="00EB4F02" w:rsidRDefault="00EB4F02">
            <w:pPr>
              <w:pStyle w:val="ConsPlusNormal"/>
              <w:jc w:val="center"/>
            </w:pPr>
            <w:r>
              <w:t>08.30 - 12.30 14.00 - 17.00</w:t>
            </w:r>
          </w:p>
        </w:tc>
        <w:tc>
          <w:tcPr>
            <w:tcW w:w="3175" w:type="dxa"/>
            <w:tcBorders>
              <w:top w:val="nil"/>
              <w:left w:val="nil"/>
              <w:bottom w:val="nil"/>
              <w:right w:val="nil"/>
            </w:tcBorders>
          </w:tcPr>
          <w:p w:rsidR="00EB4F02" w:rsidRDefault="00EB4F02">
            <w:pPr>
              <w:pStyle w:val="ConsPlusNormal"/>
              <w:jc w:val="center"/>
            </w:pPr>
            <w:r>
              <w:t>11.00 - 19.00;</w:t>
            </w:r>
          </w:p>
        </w:tc>
      </w:tr>
      <w:tr w:rsidR="00EB4F02">
        <w:tc>
          <w:tcPr>
            <w:tcW w:w="1928" w:type="dxa"/>
            <w:tcBorders>
              <w:top w:val="nil"/>
              <w:left w:val="nil"/>
              <w:bottom w:val="nil"/>
              <w:right w:val="nil"/>
            </w:tcBorders>
          </w:tcPr>
          <w:p w:rsidR="00EB4F02" w:rsidRDefault="00EB4F02">
            <w:pPr>
              <w:pStyle w:val="ConsPlusNormal"/>
            </w:pPr>
            <w:r>
              <w:t>среда</w:t>
            </w:r>
          </w:p>
        </w:tc>
        <w:tc>
          <w:tcPr>
            <w:tcW w:w="3969" w:type="dxa"/>
            <w:tcBorders>
              <w:top w:val="nil"/>
              <w:left w:val="nil"/>
              <w:bottom w:val="nil"/>
              <w:right w:val="nil"/>
            </w:tcBorders>
          </w:tcPr>
          <w:p w:rsidR="00EB4F02" w:rsidRDefault="00EB4F02">
            <w:pPr>
              <w:pStyle w:val="ConsPlusNormal"/>
              <w:jc w:val="center"/>
            </w:pPr>
            <w:r>
              <w:t>08.30 - 12.30 14.00 - 17.00</w:t>
            </w:r>
          </w:p>
        </w:tc>
        <w:tc>
          <w:tcPr>
            <w:tcW w:w="3175" w:type="dxa"/>
            <w:tcBorders>
              <w:top w:val="nil"/>
              <w:left w:val="nil"/>
              <w:bottom w:val="nil"/>
              <w:right w:val="nil"/>
            </w:tcBorders>
          </w:tcPr>
          <w:p w:rsidR="00EB4F02" w:rsidRDefault="00EB4F02">
            <w:pPr>
              <w:pStyle w:val="ConsPlusNormal"/>
              <w:jc w:val="center"/>
            </w:pPr>
            <w:r>
              <w:t>09.00 - 17.00;</w:t>
            </w:r>
          </w:p>
        </w:tc>
      </w:tr>
      <w:tr w:rsidR="00EB4F02">
        <w:tc>
          <w:tcPr>
            <w:tcW w:w="1928" w:type="dxa"/>
            <w:tcBorders>
              <w:top w:val="nil"/>
              <w:left w:val="nil"/>
              <w:bottom w:val="nil"/>
              <w:right w:val="nil"/>
            </w:tcBorders>
          </w:tcPr>
          <w:p w:rsidR="00EB4F02" w:rsidRDefault="00EB4F02">
            <w:pPr>
              <w:pStyle w:val="ConsPlusNormal"/>
            </w:pPr>
            <w:r>
              <w:t>четверг</w:t>
            </w:r>
          </w:p>
        </w:tc>
        <w:tc>
          <w:tcPr>
            <w:tcW w:w="3969" w:type="dxa"/>
            <w:tcBorders>
              <w:top w:val="nil"/>
              <w:left w:val="nil"/>
              <w:bottom w:val="nil"/>
              <w:right w:val="nil"/>
            </w:tcBorders>
          </w:tcPr>
          <w:p w:rsidR="00EB4F02" w:rsidRDefault="00EB4F02">
            <w:pPr>
              <w:pStyle w:val="ConsPlusNormal"/>
              <w:jc w:val="center"/>
            </w:pPr>
            <w:r>
              <w:t>08.30 - 12.30 14.00 - 17.00</w:t>
            </w:r>
          </w:p>
        </w:tc>
        <w:tc>
          <w:tcPr>
            <w:tcW w:w="3175" w:type="dxa"/>
            <w:tcBorders>
              <w:top w:val="nil"/>
              <w:left w:val="nil"/>
              <w:bottom w:val="nil"/>
              <w:right w:val="nil"/>
            </w:tcBorders>
          </w:tcPr>
          <w:p w:rsidR="00EB4F02" w:rsidRDefault="00EB4F02">
            <w:pPr>
              <w:pStyle w:val="ConsPlusNormal"/>
              <w:jc w:val="center"/>
            </w:pPr>
            <w:r>
              <w:t>11.00 - 19.00;</w:t>
            </w:r>
          </w:p>
        </w:tc>
      </w:tr>
      <w:tr w:rsidR="00EB4F02">
        <w:tc>
          <w:tcPr>
            <w:tcW w:w="1928" w:type="dxa"/>
            <w:tcBorders>
              <w:top w:val="nil"/>
              <w:left w:val="nil"/>
              <w:bottom w:val="nil"/>
              <w:right w:val="nil"/>
            </w:tcBorders>
          </w:tcPr>
          <w:p w:rsidR="00EB4F02" w:rsidRDefault="00EB4F02">
            <w:pPr>
              <w:pStyle w:val="ConsPlusNormal"/>
            </w:pPr>
            <w:r>
              <w:t>пятница</w:t>
            </w:r>
          </w:p>
        </w:tc>
        <w:tc>
          <w:tcPr>
            <w:tcW w:w="3969" w:type="dxa"/>
            <w:tcBorders>
              <w:top w:val="nil"/>
              <w:left w:val="nil"/>
              <w:bottom w:val="nil"/>
              <w:right w:val="nil"/>
            </w:tcBorders>
          </w:tcPr>
          <w:p w:rsidR="00EB4F02" w:rsidRDefault="00EB4F02">
            <w:pPr>
              <w:pStyle w:val="ConsPlusNormal"/>
              <w:jc w:val="center"/>
            </w:pPr>
            <w:r>
              <w:t>08.30 - 12.30 14.00 - 17.00</w:t>
            </w:r>
          </w:p>
        </w:tc>
        <w:tc>
          <w:tcPr>
            <w:tcW w:w="3175" w:type="dxa"/>
            <w:tcBorders>
              <w:top w:val="nil"/>
              <w:left w:val="nil"/>
              <w:bottom w:val="nil"/>
              <w:right w:val="nil"/>
            </w:tcBorders>
          </w:tcPr>
          <w:p w:rsidR="00EB4F02" w:rsidRDefault="00EB4F02">
            <w:pPr>
              <w:pStyle w:val="ConsPlusNormal"/>
              <w:jc w:val="center"/>
            </w:pPr>
            <w:r>
              <w:t>09.00 - 16.00.</w:t>
            </w:r>
          </w:p>
        </w:tc>
      </w:tr>
      <w:tr w:rsidR="00EB4F02">
        <w:tc>
          <w:tcPr>
            <w:tcW w:w="1928" w:type="dxa"/>
            <w:tcBorders>
              <w:top w:val="nil"/>
              <w:left w:val="nil"/>
              <w:bottom w:val="nil"/>
              <w:right w:val="nil"/>
            </w:tcBorders>
          </w:tcPr>
          <w:p w:rsidR="00EB4F02" w:rsidRDefault="00EB4F02">
            <w:pPr>
              <w:pStyle w:val="ConsPlusNormal"/>
            </w:pPr>
            <w:r>
              <w:t>суббота</w:t>
            </w:r>
          </w:p>
        </w:tc>
        <w:tc>
          <w:tcPr>
            <w:tcW w:w="3969" w:type="dxa"/>
            <w:tcBorders>
              <w:top w:val="nil"/>
              <w:left w:val="nil"/>
              <w:bottom w:val="nil"/>
              <w:right w:val="nil"/>
            </w:tcBorders>
          </w:tcPr>
          <w:p w:rsidR="00EB4F02" w:rsidRDefault="00EB4F02">
            <w:pPr>
              <w:pStyle w:val="ConsPlusNormal"/>
              <w:jc w:val="center"/>
            </w:pPr>
            <w:r>
              <w:t>-</w:t>
            </w:r>
          </w:p>
        </w:tc>
        <w:tc>
          <w:tcPr>
            <w:tcW w:w="3175" w:type="dxa"/>
            <w:tcBorders>
              <w:top w:val="nil"/>
              <w:left w:val="nil"/>
              <w:bottom w:val="nil"/>
              <w:right w:val="nil"/>
            </w:tcBorders>
          </w:tcPr>
          <w:p w:rsidR="00EB4F02" w:rsidRDefault="00EB4F02">
            <w:pPr>
              <w:pStyle w:val="ConsPlusNormal"/>
              <w:jc w:val="center"/>
            </w:pPr>
          </w:p>
        </w:tc>
      </w:tr>
    </w:tbl>
    <w:p w:rsidR="00EB4F02" w:rsidRDefault="00EB4F02">
      <w:pPr>
        <w:pStyle w:val="ConsPlusNormal"/>
        <w:ind w:firstLine="540"/>
        <w:jc w:val="both"/>
      </w:pPr>
    </w:p>
    <w:p w:rsidR="00EB4F02" w:rsidRDefault="00EB4F02">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EB4F02" w:rsidRDefault="00EB4F02">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EB4F02" w:rsidRDefault="00EB4F02">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13"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EB4F02" w:rsidRDefault="00EB4F02">
      <w:pPr>
        <w:pStyle w:val="ConsPlusNormal"/>
        <w:spacing w:before="220"/>
        <w:ind w:firstLine="540"/>
        <w:jc w:val="both"/>
      </w:pPr>
      <w:r>
        <w:t>1.19. Прием заявителей ведется в порядке живой очереди или по предварительной записи.</w:t>
      </w:r>
    </w:p>
    <w:p w:rsidR="00EB4F02" w:rsidRDefault="00EB4F02">
      <w:pPr>
        <w:pStyle w:val="ConsPlusNormal"/>
        <w:spacing w:before="220"/>
        <w:ind w:firstLine="540"/>
        <w:jc w:val="both"/>
      </w:pPr>
      <w:r>
        <w:t>Предварительная запись может осуществляться следующими способами по выбору заявителя:</w:t>
      </w:r>
    </w:p>
    <w:p w:rsidR="00EB4F02" w:rsidRDefault="00EB4F02">
      <w:pPr>
        <w:pStyle w:val="ConsPlusNormal"/>
        <w:spacing w:before="220"/>
        <w:ind w:firstLine="540"/>
        <w:jc w:val="both"/>
      </w:pPr>
      <w:bookmarkStart w:id="4" w:name="P133"/>
      <w:bookmarkEnd w:id="4"/>
      <w:r>
        <w:t>1.19.1. при личном обращении заявителя в орган социальной защиты населения, многофункциональный центр;</w:t>
      </w:r>
    </w:p>
    <w:p w:rsidR="00EB4F02" w:rsidRDefault="00EB4F02">
      <w:pPr>
        <w:pStyle w:val="ConsPlusNormal"/>
        <w:spacing w:before="220"/>
        <w:ind w:firstLine="540"/>
        <w:jc w:val="both"/>
      </w:pPr>
      <w:bookmarkStart w:id="5" w:name="P134"/>
      <w:bookmarkEnd w:id="5"/>
      <w:r>
        <w:t xml:space="preserve">1.19.2. по телефонам, указанным в </w:t>
      </w:r>
      <w:hyperlink w:anchor="P665" w:history="1">
        <w:r>
          <w:rPr>
            <w:color w:val="0000FF"/>
          </w:rPr>
          <w:t>приложении N 1</w:t>
        </w:r>
      </w:hyperlink>
      <w:r>
        <w:t xml:space="preserve"> к настоящему Административному регламенту;</w:t>
      </w:r>
    </w:p>
    <w:p w:rsidR="00EB4F02" w:rsidRDefault="00EB4F02">
      <w:pPr>
        <w:pStyle w:val="ConsPlusNormal"/>
        <w:spacing w:before="220"/>
        <w:ind w:firstLine="540"/>
        <w:jc w:val="both"/>
      </w:pPr>
      <w:r>
        <w:t>1.19.3. через Единый портал и/или Региональный портал при наличии технической возможности.</w:t>
      </w:r>
    </w:p>
    <w:p w:rsidR="00EB4F02" w:rsidRDefault="00EB4F02">
      <w:pPr>
        <w:pStyle w:val="ConsPlusNormal"/>
        <w:spacing w:before="220"/>
        <w:ind w:firstLine="540"/>
        <w:jc w:val="both"/>
      </w:pPr>
      <w:r>
        <w:t xml:space="preserve">При осуществлении предварительной записи способами, указанными в </w:t>
      </w:r>
      <w:hyperlink w:anchor="P133" w:history="1">
        <w:r>
          <w:rPr>
            <w:color w:val="0000FF"/>
          </w:rPr>
          <w:t>подпунктах 1.19.1</w:t>
        </w:r>
      </w:hyperlink>
      <w:r>
        <w:t xml:space="preserve">, </w:t>
      </w:r>
      <w:hyperlink w:anchor="P134" w:history="1">
        <w:r>
          <w:rPr>
            <w:color w:val="0000FF"/>
          </w:rPr>
          <w:t>1.19.2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дату и </w:t>
      </w:r>
      <w:r>
        <w:lastRenderedPageBreak/>
        <w:t>время представления запроса (получения результатов оказания государственной услуги).</w:t>
      </w:r>
    </w:p>
    <w:p w:rsidR="00EB4F02" w:rsidRDefault="00EB4F02">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EB4F02" w:rsidRDefault="00EB4F02">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EB4F02" w:rsidRDefault="00EB4F02">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EB4F02" w:rsidRDefault="00EB4F02">
      <w:pPr>
        <w:pStyle w:val="ConsPlusNormal"/>
        <w:spacing w:before="220"/>
        <w:ind w:firstLine="540"/>
        <w:jc w:val="both"/>
      </w:pPr>
      <w:r>
        <w:t>1.20. Специалисты департамента, органов социальной защиты населения, Центра социальных технологий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EB4F02" w:rsidRDefault="00EB4F02">
      <w:pPr>
        <w:pStyle w:val="ConsPlusNormal"/>
        <w:jc w:val="center"/>
      </w:pPr>
    </w:p>
    <w:p w:rsidR="00EB4F02" w:rsidRDefault="00EB4F02">
      <w:pPr>
        <w:pStyle w:val="ConsPlusNormal"/>
        <w:jc w:val="center"/>
        <w:outlineLvl w:val="1"/>
      </w:pPr>
      <w:r>
        <w:t>II. Стандарт предоставления государственной услуги</w:t>
      </w:r>
    </w:p>
    <w:p w:rsidR="00EB4F02" w:rsidRDefault="00EB4F02">
      <w:pPr>
        <w:pStyle w:val="ConsPlusNormal"/>
        <w:ind w:firstLine="540"/>
        <w:jc w:val="both"/>
      </w:pPr>
    </w:p>
    <w:p w:rsidR="00EB4F02" w:rsidRDefault="00EB4F02">
      <w:pPr>
        <w:pStyle w:val="ConsPlusNormal"/>
        <w:ind w:firstLine="540"/>
        <w:jc w:val="both"/>
      </w:pPr>
      <w:r>
        <w:t>2.1. Наименование государственной услуги: "Возмещение расходов за самостоятельно приобретенную неработающим пенсионером путевку".</w:t>
      </w:r>
    </w:p>
    <w:p w:rsidR="00EB4F02" w:rsidRDefault="00EB4F02">
      <w:pPr>
        <w:pStyle w:val="ConsPlusNormal"/>
        <w:spacing w:before="220"/>
        <w:ind w:firstLine="540"/>
        <w:jc w:val="both"/>
      </w:pPr>
      <w:r>
        <w:t>2.2. Орган социальной защиты населения принимает решение о включении в список для оздоровления в рамках очередного календарного года (далее - список для оздоровления).</w:t>
      </w:r>
    </w:p>
    <w:p w:rsidR="00EB4F02" w:rsidRDefault="00EB4F02">
      <w:pPr>
        <w:pStyle w:val="ConsPlusNormal"/>
        <w:spacing w:before="220"/>
        <w:ind w:firstLine="540"/>
        <w:jc w:val="both"/>
      </w:pPr>
      <w:r>
        <w:t>Центр социальных технологий осуществляет возмещение расходов за самостоятельно приобретенную неработающим пенсионером путевку.</w:t>
      </w:r>
    </w:p>
    <w:p w:rsidR="00EB4F02" w:rsidRDefault="00EB4F02">
      <w:pPr>
        <w:pStyle w:val="ConsPlusNormal"/>
        <w:spacing w:before="220"/>
        <w:ind w:firstLine="540"/>
        <w:jc w:val="both"/>
      </w:pPr>
      <w:r>
        <w:t>Многофункциональный центр осуществляет прием документов заявителей для последующего направления в орган социальной защиты населения.</w:t>
      </w:r>
    </w:p>
    <w:p w:rsidR="00EB4F02" w:rsidRDefault="00EB4F02">
      <w:pPr>
        <w:pStyle w:val="ConsPlusNormal"/>
        <w:spacing w:before="220"/>
        <w:ind w:firstLine="540"/>
        <w:jc w:val="both"/>
      </w:pPr>
      <w:r>
        <w:t>Департамент организует и контролирует деятельность органов социальной защиты населения, Центра социальных технологий.</w:t>
      </w:r>
    </w:p>
    <w:p w:rsidR="00EB4F02" w:rsidRDefault="00EB4F02">
      <w:pPr>
        <w:pStyle w:val="ConsPlusNormal"/>
        <w:spacing w:before="220"/>
        <w:ind w:firstLine="540"/>
        <w:jc w:val="both"/>
      </w:pPr>
      <w:r>
        <w:t>2.3. Орган социальной защиты населения принимает решение о включении либо об отказе во включении в список для оздоровления, а также определяет право заявителя на возмещение расходов за самостоятельно приобретенную неработающим пенсионером путевку.</w:t>
      </w:r>
    </w:p>
    <w:p w:rsidR="00EB4F02" w:rsidRDefault="00EB4F02">
      <w:pPr>
        <w:pStyle w:val="ConsPlusNormal"/>
        <w:spacing w:before="220"/>
        <w:ind w:firstLine="540"/>
        <w:jc w:val="both"/>
      </w:pPr>
      <w:r>
        <w:t>2.4. Центр социальных технологий принимает решение о возмещении расходов за самостоятельно приобретенную неработающим пенсионером путевку.</w:t>
      </w:r>
    </w:p>
    <w:p w:rsidR="00EB4F02" w:rsidRDefault="00EB4F02">
      <w:pPr>
        <w:pStyle w:val="ConsPlusNormal"/>
        <w:spacing w:before="220"/>
        <w:ind w:firstLine="540"/>
        <w:jc w:val="both"/>
      </w:pPr>
      <w:r>
        <w:t>2.5.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исполнительными органами государственной власти автономного округа, утвержденный Правительством автономного округа.</w:t>
      </w:r>
    </w:p>
    <w:p w:rsidR="00EB4F02" w:rsidRDefault="00EB4F02">
      <w:pPr>
        <w:pStyle w:val="ConsPlusNormal"/>
        <w:spacing w:before="220"/>
        <w:ind w:firstLine="540"/>
        <w:jc w:val="both"/>
      </w:pPr>
      <w:r>
        <w:t>2.6.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и/или Региональном портале.</w:t>
      </w:r>
    </w:p>
    <w:p w:rsidR="00EB4F02" w:rsidRDefault="00EB4F02">
      <w:pPr>
        <w:pStyle w:val="ConsPlusNormal"/>
        <w:spacing w:before="220"/>
        <w:ind w:firstLine="540"/>
        <w:jc w:val="both"/>
      </w:pPr>
      <w:r>
        <w:lastRenderedPageBreak/>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и/или Региональном портале.</w:t>
      </w:r>
    </w:p>
    <w:p w:rsidR="00EB4F02" w:rsidRDefault="00EB4F02">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EB4F02" w:rsidRDefault="00EB4F02">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EB4F02" w:rsidRDefault="00EB4F02">
      <w:pPr>
        <w:pStyle w:val="ConsPlusNormal"/>
        <w:jc w:val="center"/>
      </w:pPr>
    </w:p>
    <w:p w:rsidR="00EB4F02" w:rsidRDefault="00EB4F02">
      <w:pPr>
        <w:pStyle w:val="ConsPlusNormal"/>
        <w:jc w:val="center"/>
        <w:outlineLvl w:val="2"/>
      </w:pPr>
      <w:r>
        <w:t>Результат предоставления государственной услуги</w:t>
      </w:r>
    </w:p>
    <w:p w:rsidR="00EB4F02" w:rsidRDefault="00EB4F02">
      <w:pPr>
        <w:pStyle w:val="ConsPlusNormal"/>
        <w:jc w:val="center"/>
      </w:pPr>
    </w:p>
    <w:p w:rsidR="00EB4F02" w:rsidRDefault="00EB4F02">
      <w:pPr>
        <w:pStyle w:val="ConsPlusNormal"/>
        <w:ind w:firstLine="540"/>
        <w:jc w:val="both"/>
      </w:pPr>
      <w:r>
        <w:t>2.7. Результатом предоставления государственной услуги является возмещение расходов за самостоятельно приобретенную неработающим пенсионером путевку.</w:t>
      </w:r>
    </w:p>
    <w:p w:rsidR="00EB4F02" w:rsidRDefault="00EB4F02">
      <w:pPr>
        <w:pStyle w:val="ConsPlusNormal"/>
        <w:jc w:val="center"/>
      </w:pPr>
    </w:p>
    <w:p w:rsidR="00EB4F02" w:rsidRDefault="00EB4F02">
      <w:pPr>
        <w:pStyle w:val="ConsPlusNormal"/>
        <w:jc w:val="center"/>
        <w:outlineLvl w:val="2"/>
      </w:pPr>
      <w:r>
        <w:t>Срок предоставления государственной услуги</w:t>
      </w:r>
    </w:p>
    <w:p w:rsidR="00EB4F02" w:rsidRDefault="00EB4F02">
      <w:pPr>
        <w:pStyle w:val="ConsPlusNormal"/>
        <w:jc w:val="center"/>
      </w:pPr>
    </w:p>
    <w:p w:rsidR="00EB4F02" w:rsidRDefault="00EB4F02">
      <w:pPr>
        <w:pStyle w:val="ConsPlusNormal"/>
        <w:ind w:firstLine="540"/>
        <w:jc w:val="both"/>
      </w:pPr>
      <w:r>
        <w:t>2.8. Центр социальных технологий при наличии права на возмещение расходов за самостоятельно приобретенную неработающим пенсионером путевку не позднее 30 дней со дня регистрации представленных документов в Центре социальных технологий принимает решение о возмещении расходов за самостоятельно приобретенную неработающим пенсионером путевку.</w:t>
      </w:r>
    </w:p>
    <w:p w:rsidR="00EB4F02" w:rsidRDefault="00EB4F02">
      <w:pPr>
        <w:pStyle w:val="ConsPlusNormal"/>
        <w:spacing w:before="220"/>
        <w:ind w:firstLine="540"/>
        <w:jc w:val="both"/>
      </w:pPr>
      <w:r>
        <w:t>2.9. При вынесении решения о возмещении расходов за самостоятельно приобретенную неработающим пенсионером путевку Центр социальных технологий не позднее чем через 15 дней со дня вынесения соответствующего решения перечисляет денежные средства на лицевой счет заявителя в кредитной организации.</w:t>
      </w:r>
    </w:p>
    <w:p w:rsidR="00EB4F02" w:rsidRDefault="00EB4F02">
      <w:pPr>
        <w:pStyle w:val="ConsPlusNormal"/>
        <w:spacing w:before="220"/>
        <w:ind w:firstLine="540"/>
        <w:jc w:val="both"/>
      </w:pPr>
      <w:r>
        <w:t>Возмещение расходов за самостоятельно приобретенную неработающим пенсионером путевку по заявлениям о возмещении расходов за самостоятельно приобретенную путевку (далее - заявление о возмещении расходов), поступившим в Центр социальных технологий с 01 января до 01 октября текущего года, осуществляется в текущем финансовом году.</w:t>
      </w:r>
    </w:p>
    <w:p w:rsidR="00EB4F02" w:rsidRDefault="00EB4F02">
      <w:pPr>
        <w:pStyle w:val="ConsPlusNormal"/>
        <w:spacing w:before="220"/>
        <w:ind w:firstLine="540"/>
        <w:jc w:val="both"/>
      </w:pPr>
      <w:r>
        <w:t>Возмещение расходов за самостоятельно приобретенную неработающим пенсионером путевку по заявлениям о возмещении расходов, поступившим в Центр социальных технологий с 02 октября до 31 декабря текущего года, осуществляется в текущем году при наличии финансовых средств, предусмотренных окружным бюджетом на данное мероприятие на соответствующий финансовый год. При отсутствии указанных финансовых средств возмещение расходов за самостоятельно приобретенную неработающим пенсионером путевку осуществляется в очередном финансовом году.</w:t>
      </w:r>
    </w:p>
    <w:p w:rsidR="00EB4F02" w:rsidRDefault="00EB4F02">
      <w:pPr>
        <w:pStyle w:val="ConsPlusNormal"/>
        <w:spacing w:before="220"/>
        <w:ind w:firstLine="540"/>
        <w:jc w:val="both"/>
      </w:pPr>
      <w:r>
        <w:t>В случае если период оздоровления приходится на декабрь текущего календарного года и январь очередного календарного года, возмещение расходов за самостоятельно приобретенную неработающим пенсионером путевку осуществляется Центром социальных технологий в пределах объема средств окружного бюджета, предусмотренного на указанные цели в очередном финансовом году.</w:t>
      </w:r>
    </w:p>
    <w:p w:rsidR="00EB4F02" w:rsidRDefault="00EB4F02">
      <w:pPr>
        <w:pStyle w:val="ConsPlusNormal"/>
        <w:ind w:firstLine="540"/>
        <w:jc w:val="both"/>
      </w:pPr>
    </w:p>
    <w:p w:rsidR="00EB4F02" w:rsidRDefault="00EB4F02">
      <w:pPr>
        <w:pStyle w:val="ConsPlusNormal"/>
        <w:jc w:val="center"/>
        <w:outlineLvl w:val="2"/>
      </w:pPr>
      <w:r>
        <w:t>Правовые основания для предоставления государственной услуги</w:t>
      </w:r>
    </w:p>
    <w:p w:rsidR="00EB4F02" w:rsidRDefault="00EB4F02">
      <w:pPr>
        <w:pStyle w:val="ConsPlusNormal"/>
        <w:jc w:val="center"/>
      </w:pPr>
    </w:p>
    <w:p w:rsidR="00EB4F02" w:rsidRDefault="00EB4F02">
      <w:pPr>
        <w:pStyle w:val="ConsPlusNormal"/>
        <w:ind w:firstLine="540"/>
        <w:jc w:val="both"/>
      </w:pPr>
      <w:r>
        <w:t>2.10. Предоставление государственной услуги осуществляется в соответствии с:</w:t>
      </w:r>
    </w:p>
    <w:p w:rsidR="00EB4F02" w:rsidRDefault="00EB4F02">
      <w:pPr>
        <w:pStyle w:val="ConsPlusNormal"/>
        <w:spacing w:before="220"/>
        <w:ind w:firstLine="540"/>
        <w:jc w:val="both"/>
      </w:pPr>
      <w:r>
        <w:t xml:space="preserve">2.10.1. </w:t>
      </w:r>
      <w:hyperlink r:id="rId14" w:history="1">
        <w:r>
          <w:rPr>
            <w:color w:val="0000FF"/>
          </w:rPr>
          <w:t>Конституцией</w:t>
        </w:r>
      </w:hyperlink>
      <w:r>
        <w:t xml:space="preserve"> Российской Федерации от 12 декабря 1993 года (Российская газета, 1993, 25 декабря, N 237);</w:t>
      </w:r>
    </w:p>
    <w:p w:rsidR="00EB4F02" w:rsidRDefault="00EB4F02">
      <w:pPr>
        <w:pStyle w:val="ConsPlusNormal"/>
        <w:spacing w:before="220"/>
        <w:ind w:firstLine="540"/>
        <w:jc w:val="both"/>
      </w:pPr>
      <w:r>
        <w:lastRenderedPageBreak/>
        <w:t xml:space="preserve">2.10.2. Федеральным </w:t>
      </w:r>
      <w:hyperlink r:id="rId15" w:history="1">
        <w:r>
          <w:rPr>
            <w:color w:val="0000FF"/>
          </w:rPr>
          <w:t>законом</w:t>
        </w:r>
      </w:hyperlink>
      <w:r>
        <w:t xml:space="preserve"> N 210-ФЗ (Российская газета, 2010, 30 июля, N 168; Собрание законодательства Российской Федерации, 2010, 02 августа, N 31, ст. 4179);</w:t>
      </w:r>
    </w:p>
    <w:p w:rsidR="00EB4F02" w:rsidRDefault="00EB4F02">
      <w:pPr>
        <w:pStyle w:val="ConsPlusNormal"/>
        <w:spacing w:before="220"/>
        <w:ind w:firstLine="540"/>
        <w:jc w:val="both"/>
      </w:pPr>
      <w:r>
        <w:t xml:space="preserve">2.10.3. </w:t>
      </w:r>
      <w:hyperlink r:id="rId16"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EB4F02" w:rsidRDefault="00EB4F02">
      <w:pPr>
        <w:pStyle w:val="ConsPlusNormal"/>
        <w:spacing w:before="220"/>
        <w:ind w:firstLine="540"/>
        <w:jc w:val="both"/>
      </w:pPr>
      <w:r>
        <w:t xml:space="preserve">2.10.4. </w:t>
      </w:r>
      <w:hyperlink r:id="rId17" w:history="1">
        <w:r>
          <w:rPr>
            <w:color w:val="0000FF"/>
          </w:rPr>
          <w:t>постановлением</w:t>
        </w:r>
      </w:hyperlink>
      <w:r>
        <w:t xml:space="preserve"> Правительства автономного округа от 02 декабря 2016 года N 1114-П "Об утверждении Порядка оздоровления неработающих пенсионеров, проживающих на территории Ямало-Ненецкого автономного округа" (Красный Север, 2016, 09 декабря, спецвыпуск N 98);</w:t>
      </w:r>
    </w:p>
    <w:p w:rsidR="00EB4F02" w:rsidRDefault="00EB4F02">
      <w:pPr>
        <w:pStyle w:val="ConsPlusNormal"/>
        <w:spacing w:before="220"/>
        <w:ind w:firstLine="540"/>
        <w:jc w:val="both"/>
      </w:pPr>
      <w:r>
        <w:t xml:space="preserve">2.10.5. </w:t>
      </w:r>
      <w:hyperlink r:id="rId18" w:history="1">
        <w:r>
          <w:rPr>
            <w:color w:val="0000FF"/>
          </w:rPr>
          <w:t>постановлением</w:t>
        </w:r>
      </w:hyperlink>
      <w:r>
        <w:t xml:space="preserve"> Правительства автономного округа от 25 декабря 2014 года N 1044-П "О предельной стоимости санаторно-курортной путевки в сутки" (Красный Север, 2014, 30 декабря, спецвыпуск N 97).</w:t>
      </w:r>
    </w:p>
    <w:p w:rsidR="00EB4F02" w:rsidRDefault="00EB4F02">
      <w:pPr>
        <w:pStyle w:val="ConsPlusNormal"/>
        <w:jc w:val="center"/>
      </w:pPr>
    </w:p>
    <w:p w:rsidR="00EB4F02" w:rsidRDefault="00EB4F02">
      <w:pPr>
        <w:pStyle w:val="ConsPlusNormal"/>
        <w:jc w:val="center"/>
        <w:outlineLvl w:val="2"/>
      </w:pPr>
      <w:r>
        <w:t>Перечень документов, необходимых для предоставления</w:t>
      </w:r>
    </w:p>
    <w:p w:rsidR="00EB4F02" w:rsidRDefault="00EB4F02">
      <w:pPr>
        <w:pStyle w:val="ConsPlusNormal"/>
        <w:jc w:val="center"/>
      </w:pPr>
      <w:r>
        <w:t>государственной услуги</w:t>
      </w:r>
    </w:p>
    <w:p w:rsidR="00EB4F02" w:rsidRDefault="00EB4F02">
      <w:pPr>
        <w:pStyle w:val="ConsPlusNormal"/>
        <w:jc w:val="center"/>
      </w:pPr>
    </w:p>
    <w:p w:rsidR="00EB4F02" w:rsidRDefault="00EB4F02">
      <w:pPr>
        <w:pStyle w:val="ConsPlusNormal"/>
        <w:ind w:firstLine="540"/>
        <w:jc w:val="both"/>
      </w:pPr>
      <w:bookmarkStart w:id="6" w:name="P181"/>
      <w:bookmarkEnd w:id="6"/>
      <w:r>
        <w:t>2.11. Для включения в список для оздоровления заявитель лично (через уполномоченного представителя) представляет в орган социальной защиты населения либо в многофункциональный центр с 01 февраля до 01 октября текущего календарного года следующие документы:</w:t>
      </w:r>
    </w:p>
    <w:p w:rsidR="00EB4F02" w:rsidRDefault="00EB4F02">
      <w:pPr>
        <w:pStyle w:val="ConsPlusNormal"/>
        <w:spacing w:before="220"/>
        <w:ind w:firstLine="540"/>
        <w:jc w:val="both"/>
      </w:pPr>
      <w:r>
        <w:t xml:space="preserve">2.11.1. </w:t>
      </w:r>
      <w:hyperlink w:anchor="P824" w:history="1">
        <w:r>
          <w:rPr>
            <w:color w:val="0000FF"/>
          </w:rPr>
          <w:t>заявление</w:t>
        </w:r>
      </w:hyperlink>
      <w:r>
        <w:t xml:space="preserve"> для включения в список для оздоровления (приложение N 2 к настоящему Административному регламенту);</w:t>
      </w:r>
    </w:p>
    <w:p w:rsidR="00EB4F02" w:rsidRDefault="00EB4F02">
      <w:pPr>
        <w:pStyle w:val="ConsPlusNormal"/>
        <w:spacing w:before="220"/>
        <w:ind w:firstLine="540"/>
        <w:jc w:val="both"/>
      </w:pPr>
      <w:bookmarkStart w:id="7" w:name="P183"/>
      <w:bookmarkEnd w:id="7"/>
      <w:r>
        <w:t>2.11.2. копию паспорта либо иного документа, удостоверяющего личность;</w:t>
      </w:r>
    </w:p>
    <w:p w:rsidR="00EB4F02" w:rsidRDefault="00EB4F02">
      <w:pPr>
        <w:pStyle w:val="ConsPlusNormal"/>
        <w:spacing w:before="220"/>
        <w:ind w:firstLine="540"/>
        <w:jc w:val="both"/>
      </w:pPr>
      <w:bookmarkStart w:id="8" w:name="P184"/>
      <w:bookmarkEnd w:id="8"/>
      <w:r>
        <w:t xml:space="preserve">2.11.3. копию документа, в соответствии с которым имеется возможность установления (подтверждения) постоянного места жительства на территории автономного округа, где гражданин проживает на основаниях, предусмотренных законодательством Российской Федерации (за исключением сведений, о регистрации по месту жительства, о регистрации по месту пребывания, указанных в </w:t>
      </w:r>
      <w:hyperlink w:anchor="P188" w:history="1">
        <w:r>
          <w:rPr>
            <w:color w:val="0000FF"/>
          </w:rPr>
          <w:t>подпункте 2.12.1 пункта 2.12</w:t>
        </w:r>
      </w:hyperlink>
      <w:r>
        <w:t xml:space="preserve"> настоящего Административного регламента);</w:t>
      </w:r>
    </w:p>
    <w:p w:rsidR="00EB4F02" w:rsidRDefault="00EB4F02">
      <w:pPr>
        <w:pStyle w:val="ConsPlusNormal"/>
        <w:spacing w:before="220"/>
        <w:ind w:firstLine="540"/>
        <w:jc w:val="both"/>
      </w:pPr>
      <w:r>
        <w:t>2.11.4. копию трудовой книжки либо иного документа, подтверждающего прекращение трудовой деятельности;</w:t>
      </w:r>
    </w:p>
    <w:p w:rsidR="00EB4F02" w:rsidRDefault="00EB4F02">
      <w:pPr>
        <w:pStyle w:val="ConsPlusNormal"/>
        <w:spacing w:before="220"/>
        <w:ind w:firstLine="540"/>
        <w:jc w:val="both"/>
      </w:pPr>
      <w:r>
        <w:t xml:space="preserve">2.11.5. справку для получения путевки на санаторно-курортное лечение по </w:t>
      </w:r>
      <w:hyperlink r:id="rId19" w:history="1">
        <w:r>
          <w:rPr>
            <w:color w:val="0000FF"/>
          </w:rPr>
          <w:t>форме N 070/у</w:t>
        </w:r>
      </w:hyperlink>
      <w:r>
        <w:t>, утвержденную приказом Министерства здравоохранения Российской Федерации от 15 декабря 2014 года N 834н.</w:t>
      </w:r>
    </w:p>
    <w:p w:rsidR="00EB4F02" w:rsidRDefault="00EB4F02">
      <w:pPr>
        <w:pStyle w:val="ConsPlusNormal"/>
        <w:spacing w:before="220"/>
        <w:ind w:firstLine="540"/>
        <w:jc w:val="both"/>
      </w:pPr>
      <w:bookmarkStart w:id="9" w:name="P187"/>
      <w:bookmarkEnd w:id="9"/>
      <w:r>
        <w:t>2.12. Для включения в список для оздоровления органом социальной защиты населения либо многофункциональным центром (при условии разработанных сервисов) в рамках межведомственного взаимодействия запрашиваются:</w:t>
      </w:r>
    </w:p>
    <w:p w:rsidR="00EB4F02" w:rsidRDefault="00EB4F02">
      <w:pPr>
        <w:pStyle w:val="ConsPlusNormal"/>
        <w:spacing w:before="220"/>
        <w:ind w:firstLine="540"/>
        <w:jc w:val="both"/>
      </w:pPr>
      <w:bookmarkStart w:id="10" w:name="P188"/>
      <w:bookmarkEnd w:id="10"/>
      <w:r>
        <w:t>2.12.1. сведения о регистрации по месту жительства, о регистрации по месту пребывания - в территориальных органах Министерства внутренних дел Российской Федерации в рамках предоставления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EB4F02" w:rsidRDefault="00EB4F02">
      <w:pPr>
        <w:pStyle w:val="ConsPlusNormal"/>
        <w:spacing w:before="220"/>
        <w:ind w:firstLine="540"/>
        <w:jc w:val="both"/>
      </w:pPr>
      <w:r>
        <w:t xml:space="preserve">2.12.2. сведения налогового органа об отсутствии регистрации в качестве индивидуального предпринимателя - в Федеральной налоговой службе, территориальных налоговых органах, подведомственной Федеральной налоговой службе организации, уполномоченной на предоставление государственной услуги в рамках предоставления государственной услуги по </w:t>
      </w:r>
      <w:r>
        <w:lastRenderedPageBreak/>
        <w:t>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EB4F02" w:rsidRDefault="00EB4F02">
      <w:pPr>
        <w:pStyle w:val="ConsPlusNormal"/>
        <w:spacing w:before="220"/>
        <w:ind w:firstLine="540"/>
        <w:jc w:val="both"/>
      </w:pPr>
      <w:r>
        <w:t>2.12.3. сведения, подтверждающие установление (назначение) пенсии, - в территориальном органе Пенсионного фонда Российская Федерации в рамках предоставления государственной услуги по предоставлению сведений, подтверждающих установление (назначение) пенсии;</w:t>
      </w:r>
    </w:p>
    <w:p w:rsidR="00EB4F02" w:rsidRDefault="00EB4F02">
      <w:pPr>
        <w:pStyle w:val="ConsPlusNormal"/>
        <w:spacing w:before="220"/>
        <w:ind w:firstLine="540"/>
        <w:jc w:val="both"/>
      </w:pPr>
      <w:r>
        <w:t>2.12.4. сведения о невключении в Федеральный регистр лиц, имеющих право на получение государственной социальной помощи, - в территориальном органе Пенсионного фонда Российская Федерации в рамках предоставления государственной услуги по предоставлению сведений Федерального регистра лиц, имеющих право на получение государственной социальной помощи.</w:t>
      </w:r>
    </w:p>
    <w:p w:rsidR="00EB4F02" w:rsidRDefault="00EB4F02">
      <w:pPr>
        <w:pStyle w:val="ConsPlusNormal"/>
        <w:spacing w:before="220"/>
        <w:ind w:firstLine="540"/>
        <w:jc w:val="both"/>
      </w:pPr>
      <w:r>
        <w:t>Заявитель вправе представить сведения, указанные в настоящем пункте, по собственной инициативе.</w:t>
      </w:r>
    </w:p>
    <w:p w:rsidR="00EB4F02" w:rsidRDefault="00EB4F02">
      <w:pPr>
        <w:pStyle w:val="ConsPlusNormal"/>
        <w:spacing w:before="220"/>
        <w:ind w:firstLine="540"/>
        <w:jc w:val="both"/>
      </w:pPr>
      <w:r>
        <w:t>Непредставление заявителем сведений, указанных в настоящем пункте, не является основанием для отказа в предоставлении заявителю государственной услуги.</w:t>
      </w:r>
    </w:p>
    <w:p w:rsidR="00EB4F02" w:rsidRDefault="00EB4F02">
      <w:pPr>
        <w:pStyle w:val="ConsPlusNormal"/>
        <w:spacing w:before="220"/>
        <w:ind w:firstLine="540"/>
        <w:jc w:val="both"/>
      </w:pPr>
      <w:bookmarkStart w:id="11" w:name="P194"/>
      <w:bookmarkEnd w:id="11"/>
      <w:r>
        <w:t>2.13. Для возмещения расходов за самостоятельно приобретенную неработающим пенсионером путевку заявитель, включенный в список для оздоровления, не позднее 2 месяцев после окончания санаторно-курортного лечения лично (через уполномоченного представителя) представляет в орган социальной защиты населения либо в многофункциональный центр следующие документы:</w:t>
      </w:r>
    </w:p>
    <w:p w:rsidR="00EB4F02" w:rsidRDefault="00EB4F02">
      <w:pPr>
        <w:pStyle w:val="ConsPlusNormal"/>
        <w:spacing w:before="220"/>
        <w:ind w:firstLine="540"/>
        <w:jc w:val="both"/>
      </w:pPr>
      <w:r>
        <w:t xml:space="preserve">2.13.1. </w:t>
      </w:r>
      <w:hyperlink w:anchor="P972" w:history="1">
        <w:r>
          <w:rPr>
            <w:color w:val="0000FF"/>
          </w:rPr>
          <w:t>заявление</w:t>
        </w:r>
      </w:hyperlink>
      <w:r>
        <w:t xml:space="preserve"> для возмещения расходов (приложение N 3 к настоящему Административному регламенту);</w:t>
      </w:r>
    </w:p>
    <w:p w:rsidR="00EB4F02" w:rsidRDefault="00EB4F02">
      <w:pPr>
        <w:pStyle w:val="ConsPlusNormal"/>
        <w:spacing w:before="220"/>
        <w:ind w:firstLine="540"/>
        <w:jc w:val="both"/>
      </w:pPr>
      <w:r>
        <w:t>2.13.2. оригиналы отрывных талонов к путевке либо документы, подтверждающие санаторно-курортное лечение;</w:t>
      </w:r>
    </w:p>
    <w:p w:rsidR="00EB4F02" w:rsidRDefault="00EB4F02">
      <w:pPr>
        <w:pStyle w:val="ConsPlusNormal"/>
        <w:spacing w:before="220"/>
        <w:ind w:firstLine="540"/>
        <w:jc w:val="both"/>
      </w:pPr>
      <w:r>
        <w:t>2.13.3. оригиналы документов, подтверждающих оплату путевки заявителем;</w:t>
      </w:r>
    </w:p>
    <w:p w:rsidR="00EB4F02" w:rsidRDefault="00EB4F02">
      <w:pPr>
        <w:pStyle w:val="ConsPlusNormal"/>
        <w:spacing w:before="220"/>
        <w:ind w:firstLine="540"/>
        <w:jc w:val="both"/>
      </w:pPr>
      <w:r>
        <w:t>2.13.4. копию трудовой книжки либо иного документа, подтверждающего прекращение трудовой деятельности.</w:t>
      </w:r>
    </w:p>
    <w:p w:rsidR="00EB4F02" w:rsidRDefault="00EB4F02">
      <w:pPr>
        <w:pStyle w:val="ConsPlusNormal"/>
        <w:spacing w:before="220"/>
        <w:ind w:firstLine="540"/>
        <w:jc w:val="both"/>
      </w:pPr>
      <w:bookmarkStart w:id="12" w:name="P199"/>
      <w:bookmarkEnd w:id="12"/>
      <w:r>
        <w:t>2.14. Для возмещения расходов за самостоятельно приобретенную путевку органом социальной защиты населения либо многофункциональным центром (при условии разработанных сервисов) в рамках межведомственного взаимодействия запрашиваются:</w:t>
      </w:r>
    </w:p>
    <w:p w:rsidR="00EB4F02" w:rsidRDefault="00EB4F02">
      <w:pPr>
        <w:pStyle w:val="ConsPlusNormal"/>
        <w:spacing w:before="220"/>
        <w:ind w:firstLine="540"/>
        <w:jc w:val="both"/>
      </w:pPr>
      <w:r>
        <w:t>2.14.1. сведения налогового органа об отсутствии регистрации в качестве индивидуального предпринимателя - в Федеральной налоговой службе, территориальных налоговых органах, подведомственной Федеральной налоговой службе организации, уполномоченной на предоставление государственной услуги в рамках предоставления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EB4F02" w:rsidRDefault="00EB4F02">
      <w:pPr>
        <w:pStyle w:val="ConsPlusNormal"/>
        <w:spacing w:before="220"/>
        <w:ind w:firstLine="540"/>
        <w:jc w:val="both"/>
      </w:pPr>
      <w:r>
        <w:t>2.14.2. сведения о невключении в Федеральный регистр лиц, имеющих право на получение государственной социальной помощи, - в территориальном органе Пенсионного фонда Российская Федерации в рамках предоставления государственной услуги по предоставлению сведений Федерального регистра лиц, имеющих право на получение государственной социальной помощи.</w:t>
      </w:r>
    </w:p>
    <w:p w:rsidR="00EB4F02" w:rsidRDefault="00EB4F02">
      <w:pPr>
        <w:pStyle w:val="ConsPlusNormal"/>
        <w:spacing w:before="220"/>
        <w:ind w:firstLine="540"/>
        <w:jc w:val="both"/>
      </w:pPr>
      <w:r>
        <w:t>Заявитель вправе представить сведения, указанные в настоящем пункте, по собственной инициативе.</w:t>
      </w:r>
    </w:p>
    <w:p w:rsidR="00EB4F02" w:rsidRDefault="00EB4F02">
      <w:pPr>
        <w:pStyle w:val="ConsPlusNormal"/>
        <w:spacing w:before="220"/>
        <w:ind w:firstLine="540"/>
        <w:jc w:val="both"/>
      </w:pPr>
      <w:r>
        <w:lastRenderedPageBreak/>
        <w:t>Непредставление заявителем сведений, указанных в настоящем пункте, не является основанием для отказа в предоставлении заявителю государственной услуги.</w:t>
      </w:r>
    </w:p>
    <w:p w:rsidR="00EB4F02" w:rsidRDefault="00EB4F02">
      <w:pPr>
        <w:pStyle w:val="ConsPlusNormal"/>
        <w:spacing w:before="220"/>
        <w:ind w:firstLine="540"/>
        <w:jc w:val="both"/>
      </w:pPr>
      <w:r>
        <w:t>2.15. Документы, представляемые заявителем,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EB4F02" w:rsidRDefault="00EB4F02">
      <w:pPr>
        <w:pStyle w:val="ConsPlusNormal"/>
        <w:spacing w:before="220"/>
        <w:ind w:firstLine="540"/>
        <w:jc w:val="both"/>
      </w:pPr>
      <w:bookmarkStart w:id="13" w:name="P205"/>
      <w:bookmarkEnd w:id="13"/>
      <w:r>
        <w:t>Копии документов должны быть представлены с оригиналами либо заверены органом, выдавшим документ, или нотариально, либо органом социальной защиты населения по месту жительства.</w:t>
      </w:r>
    </w:p>
    <w:p w:rsidR="00EB4F02" w:rsidRDefault="00EB4F02">
      <w:pPr>
        <w:pStyle w:val="ConsPlusNormal"/>
        <w:spacing w:before="220"/>
        <w:ind w:firstLine="540"/>
        <w:jc w:val="both"/>
      </w:pPr>
      <w:r>
        <w:t>Копии документов, представляемых заявителем лично с предъявлением оригинала, заверяются подписью специалиста органа социальной защиты населения либо многофункционального центра, принимающего документы, печатью органа социальной защиты населения, многофункционального центра с указанием даты их заверения. Оригиналы документов, которые представлены с копиями, возвращаются заявителю.</w:t>
      </w:r>
    </w:p>
    <w:p w:rsidR="00EB4F02" w:rsidRDefault="00EB4F02">
      <w:pPr>
        <w:pStyle w:val="ConsPlusNormal"/>
        <w:spacing w:before="220"/>
        <w:ind w:firstLine="540"/>
        <w:jc w:val="both"/>
      </w:pPr>
      <w:r>
        <w:t>2.16. Специалисты органа социальной защиты населения, многофункционального центра не вправе требовать от заявителя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EB4F02" w:rsidRDefault="00EB4F02">
      <w:pPr>
        <w:pStyle w:val="ConsPlusNormal"/>
        <w:spacing w:before="220"/>
        <w:ind w:firstLine="540"/>
        <w:jc w:val="both"/>
      </w:pPr>
      <w:r>
        <w:t>2.17. Заявление и документы (сведения) для предоставления государственной услуги могут быть направлены в орган социальной защиты населения в форме электронных документов, которые:</w:t>
      </w:r>
    </w:p>
    <w:p w:rsidR="00EB4F02" w:rsidRDefault="00EB4F02">
      <w:pPr>
        <w:pStyle w:val="ConsPlusNormal"/>
        <w:spacing w:before="220"/>
        <w:ind w:firstLine="540"/>
        <w:jc w:val="both"/>
      </w:pPr>
      <w:r>
        <w:t xml:space="preserve">- подписываются в соответствии с требованиями Федерального </w:t>
      </w:r>
      <w:hyperlink r:id="rId20" w:history="1">
        <w:r>
          <w:rPr>
            <w:color w:val="0000FF"/>
          </w:rPr>
          <w:t>закона</w:t>
        </w:r>
      </w:hyperlink>
      <w:r>
        <w:t xml:space="preserve"> от 06 апреля 2011 года N 63-ФЗ "Об электронной подписи" и </w:t>
      </w:r>
      <w:hyperlink r:id="rId21" w:history="1">
        <w:r>
          <w:rPr>
            <w:color w:val="0000FF"/>
          </w:rPr>
          <w:t>статей 21.1</w:t>
        </w:r>
      </w:hyperlink>
      <w:r>
        <w:t xml:space="preserve">, </w:t>
      </w:r>
      <w:hyperlink r:id="rId22" w:history="1">
        <w:r>
          <w:rPr>
            <w:color w:val="0000FF"/>
          </w:rPr>
          <w:t>21.2</w:t>
        </w:r>
      </w:hyperlink>
      <w:r>
        <w:t xml:space="preserve"> Федерального закона N 210-ФЗ;</w:t>
      </w:r>
    </w:p>
    <w:p w:rsidR="00EB4F02" w:rsidRDefault="00EB4F02">
      <w:pPr>
        <w:pStyle w:val="ConsPlusNormal"/>
        <w:spacing w:before="220"/>
        <w:ind w:firstLine="540"/>
        <w:jc w:val="both"/>
      </w:pPr>
      <w:r>
        <w:t>-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EB4F02" w:rsidRDefault="00EB4F02">
      <w:pPr>
        <w:pStyle w:val="ConsPlusNormal"/>
        <w:spacing w:before="220"/>
        <w:ind w:firstLine="540"/>
        <w:jc w:val="both"/>
      </w:pPr>
      <w:r>
        <w:t>лично или через уполномоченного представителя при посещении органа социальной защиты населения;</w:t>
      </w:r>
    </w:p>
    <w:p w:rsidR="00EB4F02" w:rsidRDefault="00EB4F02">
      <w:pPr>
        <w:pStyle w:val="ConsPlusNormal"/>
        <w:spacing w:before="220"/>
        <w:ind w:firstLine="540"/>
        <w:jc w:val="both"/>
      </w:pPr>
      <w:r>
        <w:t>посредством многофункционального центра;</w:t>
      </w:r>
    </w:p>
    <w:p w:rsidR="00EB4F02" w:rsidRDefault="00EB4F02">
      <w:pPr>
        <w:pStyle w:val="ConsPlusNormal"/>
        <w:spacing w:before="220"/>
        <w:ind w:firstLine="540"/>
        <w:jc w:val="both"/>
      </w:pPr>
      <w:r>
        <w:t>посредством Регионального портала и (или) Единого портала (с момента реализации технической возможности) (без использования электронных носителей);</w:t>
      </w:r>
    </w:p>
    <w:p w:rsidR="00EB4F02" w:rsidRDefault="00EB4F02">
      <w:pPr>
        <w:pStyle w:val="ConsPlusNormal"/>
        <w:spacing w:before="220"/>
        <w:ind w:firstLine="540"/>
        <w:jc w:val="both"/>
      </w:pPr>
      <w:r>
        <w:t>иным способом, позволяющим передать в электронном виде заявление и документы.</w:t>
      </w:r>
    </w:p>
    <w:p w:rsidR="00EB4F02" w:rsidRDefault="00EB4F02">
      <w:pPr>
        <w:pStyle w:val="ConsPlusNormal"/>
        <w:spacing w:before="220"/>
        <w:ind w:firstLine="540"/>
        <w:jc w:val="both"/>
      </w:pPr>
      <w:r>
        <w:t xml:space="preserve">В случае направления в соответствующий орган социальной защиты населения заявления в электронной форме основанием для его приема (регистрации) является представление заявителем посредством Регионального портала и (или) Единого портала (с момента реализации технической возможности) документов, указанных в </w:t>
      </w:r>
      <w:hyperlink r:id="rId23" w:history="1">
        <w:r>
          <w:rPr>
            <w:color w:val="0000FF"/>
          </w:rPr>
          <w:t>части 6 статьи 7</w:t>
        </w:r>
      </w:hyperlink>
      <w:r>
        <w:t xml:space="preserve"> Федерального закона N 210-ФЗ, необходимых для осуществления оздоровления.</w:t>
      </w:r>
    </w:p>
    <w:p w:rsidR="00EB4F02" w:rsidRDefault="00EB4F02">
      <w:pPr>
        <w:pStyle w:val="ConsPlusNormal"/>
        <w:spacing w:before="220"/>
        <w:ind w:firstLine="540"/>
        <w:jc w:val="both"/>
      </w:pPr>
      <w:r>
        <w:t xml:space="preserve">2.18. Заявление и документы, необходимые для получения государственной услуги, заверенные в порядке, установленном </w:t>
      </w:r>
      <w:hyperlink w:anchor="P205" w:history="1">
        <w:r>
          <w:rPr>
            <w:color w:val="0000FF"/>
          </w:rPr>
          <w:t>абзацем вторым пункта 2.15</w:t>
        </w:r>
      </w:hyperlink>
      <w:r>
        <w:t xml:space="preserve"> настоящего Административного регламента, могут быть направлены в орган социальной защиты населения по почте способом, позволяющим подтвердить факт и дату отправления.</w:t>
      </w:r>
    </w:p>
    <w:p w:rsidR="00EB4F02" w:rsidRDefault="00EB4F02">
      <w:pPr>
        <w:pStyle w:val="ConsPlusNormal"/>
        <w:ind w:firstLine="540"/>
        <w:jc w:val="both"/>
      </w:pPr>
    </w:p>
    <w:p w:rsidR="00EB4F02" w:rsidRDefault="00EB4F02">
      <w:pPr>
        <w:pStyle w:val="ConsPlusNormal"/>
        <w:jc w:val="center"/>
        <w:outlineLvl w:val="2"/>
      </w:pPr>
      <w:r>
        <w:t>Перечень оснований для отказа в приеме документов,</w:t>
      </w:r>
    </w:p>
    <w:p w:rsidR="00EB4F02" w:rsidRDefault="00EB4F02">
      <w:pPr>
        <w:pStyle w:val="ConsPlusNormal"/>
        <w:jc w:val="center"/>
      </w:pPr>
      <w:r>
        <w:t>необходимых для предоставления государственной услуги,</w:t>
      </w:r>
    </w:p>
    <w:p w:rsidR="00EB4F02" w:rsidRDefault="00EB4F02">
      <w:pPr>
        <w:pStyle w:val="ConsPlusNormal"/>
        <w:jc w:val="center"/>
      </w:pPr>
      <w:r>
        <w:t>приостановления или отказа в предоставлении</w:t>
      </w:r>
    </w:p>
    <w:p w:rsidR="00EB4F02" w:rsidRDefault="00EB4F02">
      <w:pPr>
        <w:pStyle w:val="ConsPlusNormal"/>
        <w:jc w:val="center"/>
      </w:pPr>
      <w:r>
        <w:t>государственной услуги</w:t>
      </w:r>
    </w:p>
    <w:p w:rsidR="00EB4F02" w:rsidRDefault="00EB4F02">
      <w:pPr>
        <w:pStyle w:val="ConsPlusNormal"/>
        <w:jc w:val="center"/>
      </w:pPr>
    </w:p>
    <w:p w:rsidR="00EB4F02" w:rsidRDefault="00EB4F02">
      <w:pPr>
        <w:pStyle w:val="ConsPlusNormal"/>
        <w:ind w:firstLine="540"/>
        <w:jc w:val="both"/>
      </w:pPr>
      <w:r>
        <w:t>2.19. Основания для отказа в приеме документов, необходимых для предоставления государственной услуги, отсутствуют.</w:t>
      </w:r>
    </w:p>
    <w:p w:rsidR="00EB4F02" w:rsidRDefault="00EB4F02">
      <w:pPr>
        <w:pStyle w:val="ConsPlusNormal"/>
        <w:spacing w:before="220"/>
        <w:ind w:firstLine="540"/>
        <w:jc w:val="both"/>
      </w:pPr>
      <w:r>
        <w:t>2.20. Основания для приостановления предоставления государственной услуги отсутствуют.</w:t>
      </w:r>
    </w:p>
    <w:p w:rsidR="00EB4F02" w:rsidRDefault="00EB4F02">
      <w:pPr>
        <w:pStyle w:val="ConsPlusNormal"/>
        <w:spacing w:before="220"/>
        <w:ind w:firstLine="540"/>
        <w:jc w:val="both"/>
      </w:pPr>
      <w:r>
        <w:t>2.21. Основаниями для отказа во включении в список для оздоровления являются:</w:t>
      </w:r>
    </w:p>
    <w:p w:rsidR="00EB4F02" w:rsidRDefault="00EB4F02">
      <w:pPr>
        <w:pStyle w:val="ConsPlusNormal"/>
        <w:spacing w:before="220"/>
        <w:ind w:firstLine="540"/>
        <w:jc w:val="both"/>
      </w:pPr>
      <w:r>
        <w:t xml:space="preserve">2.21.1. несоответствие заявителя требованиям, предусмотренным </w:t>
      </w:r>
      <w:hyperlink w:anchor="P45" w:history="1">
        <w:r>
          <w:rPr>
            <w:color w:val="0000FF"/>
          </w:rPr>
          <w:t>пунктами 1.2</w:t>
        </w:r>
      </w:hyperlink>
      <w:r>
        <w:t xml:space="preserve">, </w:t>
      </w:r>
      <w:hyperlink w:anchor="P48" w:history="1">
        <w:r>
          <w:rPr>
            <w:color w:val="0000FF"/>
          </w:rPr>
          <w:t>1.5</w:t>
        </w:r>
      </w:hyperlink>
      <w:r>
        <w:t xml:space="preserve"> настоящего Административного регламента;</w:t>
      </w:r>
    </w:p>
    <w:p w:rsidR="00EB4F02" w:rsidRDefault="00EB4F02">
      <w:pPr>
        <w:pStyle w:val="ConsPlusNormal"/>
        <w:spacing w:before="220"/>
        <w:ind w:firstLine="540"/>
        <w:jc w:val="both"/>
      </w:pPr>
      <w:r>
        <w:t xml:space="preserve">2.21.2. непредставление или представление не всех документов, предусмотренных </w:t>
      </w:r>
      <w:hyperlink w:anchor="P181" w:history="1">
        <w:r>
          <w:rPr>
            <w:color w:val="0000FF"/>
          </w:rPr>
          <w:t>пунктом 2.11</w:t>
        </w:r>
      </w:hyperlink>
      <w:r>
        <w:t xml:space="preserve"> Административного регламента.</w:t>
      </w:r>
    </w:p>
    <w:p w:rsidR="00EB4F02" w:rsidRDefault="00EB4F02">
      <w:pPr>
        <w:pStyle w:val="ConsPlusNormal"/>
        <w:spacing w:before="220"/>
        <w:ind w:firstLine="540"/>
        <w:jc w:val="both"/>
      </w:pPr>
      <w:r>
        <w:t xml:space="preserve">2.22. Основанием для отказа в возмещении расходов за самостоятельно приобретенную неработающим пенсионером путевку является непредставление или представление не всех документов, предусмотренных </w:t>
      </w:r>
      <w:hyperlink w:anchor="P194" w:history="1">
        <w:r>
          <w:rPr>
            <w:color w:val="0000FF"/>
          </w:rPr>
          <w:t>пунктом 2.13</w:t>
        </w:r>
      </w:hyperlink>
      <w:r>
        <w:t xml:space="preserve"> настоящего Административного регламента.</w:t>
      </w:r>
    </w:p>
    <w:p w:rsidR="00EB4F02" w:rsidRDefault="00EB4F02">
      <w:pPr>
        <w:pStyle w:val="ConsPlusNormal"/>
        <w:ind w:firstLine="540"/>
        <w:jc w:val="both"/>
      </w:pPr>
    </w:p>
    <w:p w:rsidR="00EB4F02" w:rsidRDefault="00EB4F02">
      <w:pPr>
        <w:pStyle w:val="ConsPlusNormal"/>
        <w:jc w:val="center"/>
        <w:outlineLvl w:val="2"/>
      </w:pPr>
      <w:r>
        <w:t>Перечень услуг, которые являются необходимыми</w:t>
      </w:r>
    </w:p>
    <w:p w:rsidR="00EB4F02" w:rsidRDefault="00EB4F02">
      <w:pPr>
        <w:pStyle w:val="ConsPlusNormal"/>
        <w:jc w:val="center"/>
      </w:pPr>
      <w:r>
        <w:t>и обязательными для предоставления государственной услуги</w:t>
      </w:r>
    </w:p>
    <w:p w:rsidR="00EB4F02" w:rsidRDefault="00EB4F02">
      <w:pPr>
        <w:pStyle w:val="ConsPlusNormal"/>
        <w:jc w:val="center"/>
      </w:pPr>
    </w:p>
    <w:p w:rsidR="00EB4F02" w:rsidRDefault="00EB4F02">
      <w:pPr>
        <w:pStyle w:val="ConsPlusNormal"/>
        <w:ind w:firstLine="540"/>
        <w:jc w:val="both"/>
      </w:pPr>
      <w:r>
        <w:t xml:space="preserve">2.23. Государственная услуга предоставляется при предоставлении следующей услуги: выдача справки для получения путевки на санаторно-курортное лечение по </w:t>
      </w:r>
      <w:hyperlink r:id="rId24" w:history="1">
        <w:r>
          <w:rPr>
            <w:color w:val="0000FF"/>
          </w:rPr>
          <w:t>форме N 070/у</w:t>
        </w:r>
      </w:hyperlink>
      <w:r>
        <w:t xml:space="preserve"> (выдается медицинской организацией) (услуга бесплатная).</w:t>
      </w:r>
    </w:p>
    <w:p w:rsidR="00EB4F02" w:rsidRDefault="00EB4F02">
      <w:pPr>
        <w:pStyle w:val="ConsPlusNormal"/>
        <w:jc w:val="center"/>
      </w:pPr>
    </w:p>
    <w:p w:rsidR="00EB4F02" w:rsidRDefault="00EB4F02">
      <w:pPr>
        <w:pStyle w:val="ConsPlusNormal"/>
        <w:jc w:val="center"/>
        <w:outlineLvl w:val="2"/>
      </w:pPr>
      <w:r>
        <w:t>Порядок, размер и основания взимания государственной пошлины</w:t>
      </w:r>
    </w:p>
    <w:p w:rsidR="00EB4F02" w:rsidRDefault="00EB4F02">
      <w:pPr>
        <w:pStyle w:val="ConsPlusNormal"/>
        <w:jc w:val="center"/>
      </w:pPr>
      <w:r>
        <w:t>или иной платы, взимаемой за предоставление</w:t>
      </w:r>
    </w:p>
    <w:p w:rsidR="00EB4F02" w:rsidRDefault="00EB4F02">
      <w:pPr>
        <w:pStyle w:val="ConsPlusNormal"/>
        <w:jc w:val="center"/>
      </w:pPr>
      <w:r>
        <w:t>государственной услуги</w:t>
      </w:r>
    </w:p>
    <w:p w:rsidR="00EB4F02" w:rsidRDefault="00EB4F02">
      <w:pPr>
        <w:pStyle w:val="ConsPlusNormal"/>
        <w:jc w:val="center"/>
      </w:pPr>
    </w:p>
    <w:p w:rsidR="00EB4F02" w:rsidRDefault="00EB4F02">
      <w:pPr>
        <w:pStyle w:val="ConsPlusNormal"/>
        <w:ind w:firstLine="540"/>
        <w:jc w:val="both"/>
      </w:pPr>
      <w:r>
        <w:t>2.24. Государственная услуга предоставляется бесплатно.</w:t>
      </w:r>
    </w:p>
    <w:p w:rsidR="00EB4F02" w:rsidRDefault="00EB4F02">
      <w:pPr>
        <w:pStyle w:val="ConsPlusNormal"/>
        <w:jc w:val="center"/>
      </w:pPr>
    </w:p>
    <w:p w:rsidR="00EB4F02" w:rsidRDefault="00EB4F02">
      <w:pPr>
        <w:pStyle w:val="ConsPlusNormal"/>
        <w:jc w:val="center"/>
        <w:outlineLvl w:val="2"/>
      </w:pPr>
      <w:r>
        <w:t>Максимальный срок ожидания в очереди при подаче заявления</w:t>
      </w:r>
    </w:p>
    <w:p w:rsidR="00EB4F02" w:rsidRDefault="00EB4F02">
      <w:pPr>
        <w:pStyle w:val="ConsPlusNormal"/>
        <w:jc w:val="center"/>
      </w:pPr>
      <w:r>
        <w:t>о предоставлении государственной услуги</w:t>
      </w:r>
    </w:p>
    <w:p w:rsidR="00EB4F02" w:rsidRDefault="00EB4F02">
      <w:pPr>
        <w:pStyle w:val="ConsPlusNormal"/>
        <w:jc w:val="center"/>
      </w:pPr>
    </w:p>
    <w:p w:rsidR="00EB4F02" w:rsidRDefault="00EB4F02">
      <w:pPr>
        <w:pStyle w:val="ConsPlusNormal"/>
        <w:ind w:firstLine="540"/>
        <w:jc w:val="both"/>
      </w:pPr>
      <w:r>
        <w:t>2.25.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w:t>
      </w:r>
    </w:p>
    <w:p w:rsidR="00EB4F02" w:rsidRDefault="00EB4F02">
      <w:pPr>
        <w:pStyle w:val="ConsPlusNormal"/>
        <w:ind w:firstLine="540"/>
        <w:jc w:val="both"/>
      </w:pPr>
    </w:p>
    <w:p w:rsidR="00EB4F02" w:rsidRDefault="00EB4F02">
      <w:pPr>
        <w:pStyle w:val="ConsPlusNormal"/>
        <w:jc w:val="center"/>
        <w:outlineLvl w:val="2"/>
      </w:pPr>
      <w:r>
        <w:t>Срок и порядок регистрации обращения заявителя</w:t>
      </w:r>
    </w:p>
    <w:p w:rsidR="00EB4F02" w:rsidRDefault="00EB4F02">
      <w:pPr>
        <w:pStyle w:val="ConsPlusNormal"/>
        <w:jc w:val="center"/>
      </w:pPr>
      <w:r>
        <w:t>о предоставлении государственной услуги,</w:t>
      </w:r>
    </w:p>
    <w:p w:rsidR="00EB4F02" w:rsidRDefault="00EB4F02">
      <w:pPr>
        <w:pStyle w:val="ConsPlusNormal"/>
        <w:jc w:val="center"/>
      </w:pPr>
      <w:r>
        <w:t>в том числе в электронной форме</w:t>
      </w:r>
    </w:p>
    <w:p w:rsidR="00EB4F02" w:rsidRDefault="00EB4F02">
      <w:pPr>
        <w:pStyle w:val="ConsPlusNormal"/>
        <w:jc w:val="center"/>
      </w:pPr>
    </w:p>
    <w:p w:rsidR="00EB4F02" w:rsidRDefault="00EB4F02">
      <w:pPr>
        <w:pStyle w:val="ConsPlusNormal"/>
        <w:ind w:firstLine="540"/>
        <w:jc w:val="both"/>
      </w:pPr>
      <w:r>
        <w:t xml:space="preserve">2.26. Регистрация заявлений о предоставлении государственной услуги с документами, указанными в </w:t>
      </w:r>
      <w:hyperlink w:anchor="P181" w:history="1">
        <w:r>
          <w:rPr>
            <w:color w:val="0000FF"/>
          </w:rPr>
          <w:t>пунктах 2.11</w:t>
        </w:r>
      </w:hyperlink>
      <w:r>
        <w:t xml:space="preserve">, </w:t>
      </w:r>
      <w:hyperlink w:anchor="P194" w:history="1">
        <w:r>
          <w:rPr>
            <w:color w:val="0000FF"/>
          </w:rPr>
          <w:t>2.13</w:t>
        </w:r>
      </w:hyperlink>
      <w:r>
        <w:t xml:space="preserve"> настоящего Административного регламента, поступивших в органы социальной защиты населения, многофункциональный центр осуществляется в день их поступления.</w:t>
      </w:r>
    </w:p>
    <w:p w:rsidR="00EB4F02" w:rsidRDefault="00EB4F02">
      <w:pPr>
        <w:pStyle w:val="ConsPlusNormal"/>
        <w:spacing w:before="220"/>
        <w:ind w:firstLine="540"/>
        <w:jc w:val="both"/>
      </w:pPr>
      <w:r>
        <w:t xml:space="preserve">2.27. Регистрация заявления о предоставлении государственной услуги с документами, указанными в </w:t>
      </w:r>
      <w:hyperlink w:anchor="P181" w:history="1">
        <w:r>
          <w:rPr>
            <w:color w:val="0000FF"/>
          </w:rPr>
          <w:t>пунктах 2.11</w:t>
        </w:r>
      </w:hyperlink>
      <w:r>
        <w:t xml:space="preserve">, </w:t>
      </w:r>
      <w:hyperlink w:anchor="P194" w:history="1">
        <w:r>
          <w:rPr>
            <w:color w:val="0000FF"/>
          </w:rPr>
          <w:t>2.13</w:t>
        </w:r>
      </w:hyperlink>
      <w:r>
        <w:t xml:space="preserve"> настоящего Административного регламента, поступившего в орган социальной защиты населения в электронном виде, в том числе через Единый портал и/или Региональный портал в выходной (нерабочий или праздничный) день, осуществляется в первый следующий за ним рабочий день.</w:t>
      </w:r>
    </w:p>
    <w:p w:rsidR="00EB4F02" w:rsidRDefault="00EB4F02">
      <w:pPr>
        <w:pStyle w:val="ConsPlusNormal"/>
        <w:spacing w:before="220"/>
        <w:ind w:firstLine="540"/>
        <w:jc w:val="both"/>
      </w:pPr>
      <w:r>
        <w:t xml:space="preserve">2.28. Процедура регистрации заявлений о предоставлении государственной услуги с документами, указанными в </w:t>
      </w:r>
      <w:hyperlink w:anchor="P181" w:history="1">
        <w:r>
          <w:rPr>
            <w:color w:val="0000FF"/>
          </w:rPr>
          <w:t>пунктах 2.11</w:t>
        </w:r>
      </w:hyperlink>
      <w:r>
        <w:t xml:space="preserve">, </w:t>
      </w:r>
      <w:hyperlink w:anchor="P194" w:history="1">
        <w:r>
          <w:rPr>
            <w:color w:val="0000FF"/>
          </w:rPr>
          <w:t>2.13</w:t>
        </w:r>
      </w:hyperlink>
      <w:r>
        <w:t xml:space="preserve"> настоящего Административного регламента, </w:t>
      </w:r>
      <w:r>
        <w:lastRenderedPageBreak/>
        <w:t xml:space="preserve">осуществляется в порядке, предусмотренном </w:t>
      </w:r>
      <w:hyperlink w:anchor="P406" w:history="1">
        <w:r>
          <w:rPr>
            <w:color w:val="0000FF"/>
          </w:rPr>
          <w:t>пунктами 3.2</w:t>
        </w:r>
      </w:hyperlink>
      <w:r>
        <w:t xml:space="preserve">, </w:t>
      </w:r>
      <w:hyperlink w:anchor="P454" w:history="1">
        <w:r>
          <w:rPr>
            <w:color w:val="0000FF"/>
          </w:rPr>
          <w:t>3.12</w:t>
        </w:r>
      </w:hyperlink>
      <w:r>
        <w:t xml:space="preserve"> настоящего Административного регламента.</w:t>
      </w:r>
    </w:p>
    <w:p w:rsidR="00EB4F02" w:rsidRDefault="00EB4F02">
      <w:pPr>
        <w:pStyle w:val="ConsPlusNormal"/>
        <w:ind w:firstLine="540"/>
        <w:jc w:val="both"/>
      </w:pPr>
    </w:p>
    <w:p w:rsidR="00EB4F02" w:rsidRDefault="00EB4F02">
      <w:pPr>
        <w:pStyle w:val="ConsPlusNormal"/>
        <w:jc w:val="center"/>
        <w:outlineLvl w:val="2"/>
      </w:pPr>
      <w:r>
        <w:t>Требования к помещениям предоставления</w:t>
      </w:r>
    </w:p>
    <w:p w:rsidR="00EB4F02" w:rsidRDefault="00EB4F02">
      <w:pPr>
        <w:pStyle w:val="ConsPlusNormal"/>
        <w:jc w:val="center"/>
      </w:pPr>
      <w:r>
        <w:t>государственной услуги</w:t>
      </w:r>
    </w:p>
    <w:p w:rsidR="00EB4F02" w:rsidRDefault="00EB4F02">
      <w:pPr>
        <w:pStyle w:val="ConsPlusNormal"/>
        <w:jc w:val="center"/>
      </w:pPr>
    </w:p>
    <w:p w:rsidR="00EB4F02" w:rsidRDefault="00EB4F02">
      <w:pPr>
        <w:pStyle w:val="ConsPlusNormal"/>
        <w:ind w:firstLine="540"/>
        <w:jc w:val="both"/>
      </w:pPr>
      <w:r>
        <w:t>2.29. Прием заявителей осуществляется в специально выделенных для этих целей помещениях.</w:t>
      </w:r>
    </w:p>
    <w:p w:rsidR="00EB4F02" w:rsidRDefault="00EB4F02">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EB4F02" w:rsidRDefault="00EB4F02">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EB4F02" w:rsidRDefault="00EB4F02">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w:t>
      </w:r>
    </w:p>
    <w:p w:rsidR="00EB4F02" w:rsidRDefault="00EB4F02">
      <w:pPr>
        <w:pStyle w:val="ConsPlusNormal"/>
        <w:spacing w:before="220"/>
        <w:ind w:firstLine="540"/>
        <w:jc w:val="both"/>
      </w:pPr>
      <w:r>
        <w:t>2.30. Места, где осуществляется прием граждан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EB4F02" w:rsidRDefault="00EB4F02">
      <w:pPr>
        <w:pStyle w:val="ConsPlusNormal"/>
        <w:spacing w:before="220"/>
        <w:ind w:firstLine="540"/>
        <w:jc w:val="both"/>
      </w:pPr>
      <w:r>
        <w:t>2.31.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EB4F02" w:rsidRDefault="00EB4F02">
      <w:pPr>
        <w:pStyle w:val="ConsPlusNormal"/>
        <w:spacing w:before="220"/>
        <w:ind w:firstLine="540"/>
        <w:jc w:val="both"/>
      </w:pPr>
      <w:r>
        <w:t>2.32. Под сектор ожидания в очереди отводится просторное помещение, площадь которого должна определяться в зависимости от количества заявителей, обращающихся в орган социальной защиты населения.</w:t>
      </w:r>
    </w:p>
    <w:p w:rsidR="00EB4F02" w:rsidRDefault="00EB4F02">
      <w:pPr>
        <w:pStyle w:val="ConsPlusNormal"/>
        <w:spacing w:before="220"/>
        <w:ind w:firstLine="540"/>
        <w:jc w:val="both"/>
      </w:pPr>
      <w:r>
        <w:t>2.33.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органа социальной защиты населения, а также для комфортного обслуживания посетителей.</w:t>
      </w:r>
    </w:p>
    <w:p w:rsidR="00EB4F02" w:rsidRDefault="00EB4F02">
      <w:pPr>
        <w:pStyle w:val="ConsPlusNormal"/>
        <w:spacing w:before="220"/>
        <w:ind w:firstLine="540"/>
        <w:jc w:val="both"/>
      </w:pPr>
      <w:r>
        <w:t>2.34. Рабочие места специалистов органа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EB4F02" w:rsidRDefault="00EB4F02">
      <w:pPr>
        <w:pStyle w:val="ConsPlusNormal"/>
        <w:spacing w:before="220"/>
        <w:ind w:firstLine="540"/>
        <w:jc w:val="both"/>
      </w:pPr>
      <w:r>
        <w:t>2.35. В местах приема заявителей предусматривается оборудование доступных мест общественного пользования (туалетов).</w:t>
      </w:r>
    </w:p>
    <w:p w:rsidR="00EB4F02" w:rsidRDefault="00EB4F02">
      <w:pPr>
        <w:pStyle w:val="ConsPlusNormal"/>
        <w:spacing w:before="220"/>
        <w:ind w:firstLine="540"/>
        <w:jc w:val="both"/>
      </w:pPr>
      <w:r>
        <w:t xml:space="preserve">2.36. Требования к помещению должны соответствовать санитарно-эпидемиологическим </w:t>
      </w:r>
      <w:hyperlink r:id="rId25"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EB4F02" w:rsidRDefault="00EB4F02">
      <w:pPr>
        <w:pStyle w:val="ConsPlusNormal"/>
        <w:spacing w:before="220"/>
        <w:ind w:firstLine="540"/>
        <w:jc w:val="both"/>
      </w:pPr>
      <w:r>
        <w:t>Помещение должно быть оборудовано:</w:t>
      </w:r>
    </w:p>
    <w:p w:rsidR="00EB4F02" w:rsidRDefault="00EB4F02">
      <w:pPr>
        <w:pStyle w:val="ConsPlusNormal"/>
        <w:spacing w:before="220"/>
        <w:ind w:firstLine="540"/>
        <w:jc w:val="both"/>
      </w:pPr>
      <w:r>
        <w:t>противопожарной системой и средствами порошкового пожаротушения;</w:t>
      </w:r>
    </w:p>
    <w:p w:rsidR="00EB4F02" w:rsidRDefault="00EB4F02">
      <w:pPr>
        <w:pStyle w:val="ConsPlusNormal"/>
        <w:spacing w:before="220"/>
        <w:ind w:firstLine="540"/>
        <w:jc w:val="both"/>
      </w:pPr>
      <w:r>
        <w:t>системами кондиционирования (охлаждения и нагревания) воздуха;</w:t>
      </w:r>
    </w:p>
    <w:p w:rsidR="00EB4F02" w:rsidRDefault="00EB4F02">
      <w:pPr>
        <w:pStyle w:val="ConsPlusNormal"/>
        <w:spacing w:before="220"/>
        <w:ind w:firstLine="540"/>
        <w:jc w:val="both"/>
      </w:pPr>
      <w:r>
        <w:t>средствами оповещения о возникновении чрезвычайной ситуации;</w:t>
      </w:r>
    </w:p>
    <w:p w:rsidR="00EB4F02" w:rsidRDefault="00EB4F02">
      <w:pPr>
        <w:pStyle w:val="ConsPlusNormal"/>
        <w:spacing w:before="220"/>
        <w:ind w:firstLine="540"/>
        <w:jc w:val="both"/>
      </w:pPr>
      <w:r>
        <w:t>системой охраны.</w:t>
      </w:r>
    </w:p>
    <w:p w:rsidR="00EB4F02" w:rsidRDefault="00EB4F02">
      <w:pPr>
        <w:pStyle w:val="ConsPlusNormal"/>
        <w:spacing w:before="220"/>
        <w:ind w:firstLine="540"/>
        <w:jc w:val="both"/>
      </w:pPr>
      <w:r>
        <w:t xml:space="preserve">2.37. Здание органа социальной защиты населения должно быть оборудовано </w:t>
      </w:r>
      <w:r>
        <w:lastRenderedPageBreak/>
        <w:t>информационной табличкой (вывеской), предназначенной для доведения до сведения заинтересованных лиц информации о его наименовании. Информационные таблички должны размещаться рядом с входом либо на двери входа так, чтобы их хорошо видели посетители.</w:t>
      </w:r>
    </w:p>
    <w:p w:rsidR="00EB4F02" w:rsidRDefault="00EB4F02">
      <w:pPr>
        <w:pStyle w:val="ConsPlusNormal"/>
        <w:spacing w:before="220"/>
        <w:ind w:firstLine="540"/>
        <w:jc w:val="both"/>
      </w:pPr>
      <w:r>
        <w:t>2.38. На территории, прилегающей к месторасположению органа социальной защиты населения, многофункционального центра, оборудуются места для парковки автотранспортных средств.</w:t>
      </w:r>
    </w:p>
    <w:p w:rsidR="00EB4F02" w:rsidRDefault="00EB4F02">
      <w:pPr>
        <w:pStyle w:val="ConsPlusNormal"/>
        <w:spacing w:before="220"/>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органа социальной защиты населения оборудуются стоянками при наличии технической возможности.</w:t>
      </w:r>
    </w:p>
    <w:p w:rsidR="00EB4F02" w:rsidRDefault="00EB4F02">
      <w:pPr>
        <w:pStyle w:val="ConsPlusNormal"/>
        <w:spacing w:before="220"/>
        <w:ind w:firstLine="540"/>
        <w:jc w:val="both"/>
      </w:pPr>
      <w:r>
        <w:t>Количество парковочных мест определяется в зависимости от интенсивности работы и количества заявителей, обращающихся в орган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EB4F02" w:rsidRDefault="00EB4F02">
      <w:pPr>
        <w:pStyle w:val="ConsPlusNormal"/>
        <w:spacing w:before="220"/>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EB4F02" w:rsidRDefault="00EB4F02">
      <w:pPr>
        <w:pStyle w:val="ConsPlusNormal"/>
        <w:spacing w:before="220"/>
        <w:ind w:firstLine="540"/>
        <w:jc w:val="both"/>
      </w:pPr>
      <w:r>
        <w:t>Доступ заявителей к парковочным местам является бесплатным.</w:t>
      </w:r>
    </w:p>
    <w:p w:rsidR="00EB4F02" w:rsidRDefault="00EB4F02">
      <w:pPr>
        <w:pStyle w:val="ConsPlusNormal"/>
        <w:spacing w:before="220"/>
        <w:ind w:firstLine="540"/>
        <w:jc w:val="both"/>
      </w:pPr>
      <w:r>
        <w:t>2.39. Требования к обеспечению доступности для инвалидов к зданиям, в которых предоставляется государственная услуга, органом, предоставляющим государственную услугу, и предоставляемой в них государственной услуге.</w:t>
      </w:r>
    </w:p>
    <w:p w:rsidR="00EB4F02" w:rsidRDefault="00EB4F02">
      <w:pPr>
        <w:pStyle w:val="ConsPlusNormal"/>
        <w:spacing w:before="220"/>
        <w:ind w:firstLine="540"/>
        <w:jc w:val="both"/>
      </w:pPr>
      <w:r>
        <w:t>Орган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EB4F02" w:rsidRDefault="00EB4F02">
      <w:pPr>
        <w:pStyle w:val="ConsPlusNormal"/>
        <w:spacing w:before="220"/>
        <w:ind w:firstLine="540"/>
        <w:jc w:val="both"/>
      </w:pPr>
      <w:r>
        <w:t>1) условия беспрепятственного доступа к объектам (зданиям, помещениям), в которых предоставляется государственная услуга;</w:t>
      </w:r>
    </w:p>
    <w:p w:rsidR="00EB4F02" w:rsidRDefault="00EB4F02">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B4F02" w:rsidRDefault="00EB4F02">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EB4F02" w:rsidRDefault="00EB4F02">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EB4F02" w:rsidRDefault="00EB4F02">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4F02" w:rsidRDefault="00EB4F02">
      <w:pPr>
        <w:pStyle w:val="ConsPlusNormal"/>
        <w:spacing w:before="220"/>
        <w:ind w:firstLine="540"/>
        <w:jc w:val="both"/>
      </w:pPr>
      <w:r>
        <w:t>6) допуск сурдопереводчика и тифлосурдопереводчика;</w:t>
      </w:r>
    </w:p>
    <w:p w:rsidR="00EB4F02" w:rsidRDefault="00EB4F02">
      <w:pPr>
        <w:pStyle w:val="ConsPlusNormal"/>
        <w:spacing w:before="220"/>
        <w:ind w:firstLine="540"/>
        <w:jc w:val="both"/>
      </w:pPr>
      <w:r>
        <w:t xml:space="preserve">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26" w:history="1">
        <w:r>
          <w:rPr>
            <w:color w:val="0000FF"/>
          </w:rPr>
          <w:t>форме</w:t>
        </w:r>
      </w:hyperlink>
      <w:r>
        <w:t xml:space="preserve"> и в </w:t>
      </w:r>
      <w:hyperlink r:id="rId27" w:history="1">
        <w:r>
          <w:rPr>
            <w:color w:val="0000FF"/>
          </w:rPr>
          <w:t>порядке</w:t>
        </w:r>
      </w:hyperlink>
      <w:r>
        <w:t>,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EB4F02" w:rsidRDefault="00EB4F02">
      <w:pPr>
        <w:pStyle w:val="ConsPlusNormal"/>
        <w:spacing w:before="220"/>
        <w:ind w:firstLine="540"/>
        <w:jc w:val="both"/>
      </w:pPr>
      <w:r>
        <w:lastRenderedPageBreak/>
        <w:t>8) оказание инвалидам помощи в преодолении барьеров, мешающих получению ими государственной услуги наравне с другими лицами.</w:t>
      </w:r>
    </w:p>
    <w:p w:rsidR="00EB4F02" w:rsidRDefault="00EB4F02">
      <w:pPr>
        <w:pStyle w:val="ConsPlusNormal"/>
        <w:spacing w:before="220"/>
        <w:ind w:firstLine="540"/>
        <w:jc w:val="both"/>
      </w:pPr>
      <w:r>
        <w:t>При невозможности полностью приспособить к потребностям инвалидов объекты, в которых предоставляется государственная услуга, собственник объектов (зданий)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EB4F02" w:rsidRDefault="00EB4F02">
      <w:pPr>
        <w:pStyle w:val="ConsPlusNormal"/>
        <w:jc w:val="center"/>
      </w:pPr>
    </w:p>
    <w:p w:rsidR="00EB4F02" w:rsidRDefault="00EB4F02">
      <w:pPr>
        <w:pStyle w:val="ConsPlusNormal"/>
        <w:jc w:val="center"/>
        <w:outlineLvl w:val="2"/>
      </w:pPr>
      <w:r>
        <w:t>Показатели доступности и качества государственной услуги</w:t>
      </w:r>
    </w:p>
    <w:p w:rsidR="00EB4F02" w:rsidRDefault="00EB4F02">
      <w:pPr>
        <w:pStyle w:val="ConsPlusNormal"/>
        <w:jc w:val="center"/>
      </w:pPr>
    </w:p>
    <w:p w:rsidR="00EB4F02" w:rsidRDefault="00EB4F02">
      <w:pPr>
        <w:pStyle w:val="ConsPlusNormal"/>
        <w:ind w:firstLine="540"/>
        <w:jc w:val="both"/>
      </w:pPr>
      <w:r>
        <w:t>2.40. Показателями доступности государственной услуги являются:</w:t>
      </w:r>
    </w:p>
    <w:p w:rsidR="00EB4F02" w:rsidRDefault="00EB4F02">
      <w:pPr>
        <w:pStyle w:val="ConsPlusNormal"/>
        <w:spacing w:before="220"/>
        <w:ind w:firstLine="540"/>
        <w:jc w:val="both"/>
      </w:pPr>
      <w:r>
        <w:t>- транспортная доступность к местам предоставления государственной услуги;</w:t>
      </w:r>
    </w:p>
    <w:p w:rsidR="00EB4F02" w:rsidRDefault="00EB4F02">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EB4F02" w:rsidRDefault="00EB4F02">
      <w:pPr>
        <w:pStyle w:val="ConsPlusNormal"/>
        <w:spacing w:before="220"/>
        <w:ind w:firstLine="540"/>
        <w:jc w:val="both"/>
      </w:pPr>
      <w:r>
        <w:t>- обеспечение возможности направления запроса по электронной почте;</w:t>
      </w:r>
    </w:p>
    <w:p w:rsidR="00EB4F02" w:rsidRDefault="00EB4F02">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EB4F02" w:rsidRDefault="00EB4F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556"/>
        <w:gridCol w:w="1361"/>
        <w:gridCol w:w="1587"/>
      </w:tblGrid>
      <w:tr w:rsidR="00EB4F02">
        <w:tc>
          <w:tcPr>
            <w:tcW w:w="567" w:type="dxa"/>
          </w:tcPr>
          <w:p w:rsidR="00EB4F02" w:rsidRDefault="00EB4F02">
            <w:pPr>
              <w:pStyle w:val="ConsPlusNormal"/>
              <w:jc w:val="center"/>
            </w:pPr>
            <w:r>
              <w:t>N п/п</w:t>
            </w:r>
          </w:p>
        </w:tc>
        <w:tc>
          <w:tcPr>
            <w:tcW w:w="5556" w:type="dxa"/>
          </w:tcPr>
          <w:p w:rsidR="00EB4F02" w:rsidRDefault="00EB4F02">
            <w:pPr>
              <w:pStyle w:val="ConsPlusNormal"/>
              <w:jc w:val="center"/>
            </w:pPr>
            <w:r>
              <w:t>Наименование показателя</w:t>
            </w:r>
          </w:p>
        </w:tc>
        <w:tc>
          <w:tcPr>
            <w:tcW w:w="1361" w:type="dxa"/>
          </w:tcPr>
          <w:p w:rsidR="00EB4F02" w:rsidRDefault="00EB4F02">
            <w:pPr>
              <w:pStyle w:val="ConsPlusNormal"/>
              <w:jc w:val="center"/>
            </w:pPr>
            <w:r>
              <w:t>Единица измерения</w:t>
            </w:r>
          </w:p>
        </w:tc>
        <w:tc>
          <w:tcPr>
            <w:tcW w:w="1587" w:type="dxa"/>
          </w:tcPr>
          <w:p w:rsidR="00EB4F02" w:rsidRDefault="00EB4F02">
            <w:pPr>
              <w:pStyle w:val="ConsPlusNormal"/>
              <w:jc w:val="center"/>
            </w:pPr>
            <w:r>
              <w:t>Нормативное значение показателя</w:t>
            </w:r>
          </w:p>
        </w:tc>
      </w:tr>
      <w:tr w:rsidR="00EB4F02">
        <w:tc>
          <w:tcPr>
            <w:tcW w:w="567" w:type="dxa"/>
          </w:tcPr>
          <w:p w:rsidR="00EB4F02" w:rsidRDefault="00EB4F02">
            <w:pPr>
              <w:pStyle w:val="ConsPlusNormal"/>
              <w:jc w:val="center"/>
            </w:pPr>
            <w:r>
              <w:t>1</w:t>
            </w:r>
          </w:p>
        </w:tc>
        <w:tc>
          <w:tcPr>
            <w:tcW w:w="5556" w:type="dxa"/>
          </w:tcPr>
          <w:p w:rsidR="00EB4F02" w:rsidRDefault="00EB4F02">
            <w:pPr>
              <w:pStyle w:val="ConsPlusNormal"/>
              <w:jc w:val="center"/>
            </w:pPr>
            <w:r>
              <w:t>2</w:t>
            </w:r>
          </w:p>
        </w:tc>
        <w:tc>
          <w:tcPr>
            <w:tcW w:w="1361" w:type="dxa"/>
          </w:tcPr>
          <w:p w:rsidR="00EB4F02" w:rsidRDefault="00EB4F02">
            <w:pPr>
              <w:pStyle w:val="ConsPlusNormal"/>
              <w:jc w:val="center"/>
            </w:pPr>
            <w:r>
              <w:t>3</w:t>
            </w:r>
          </w:p>
        </w:tc>
        <w:tc>
          <w:tcPr>
            <w:tcW w:w="1587" w:type="dxa"/>
          </w:tcPr>
          <w:p w:rsidR="00EB4F02" w:rsidRDefault="00EB4F02">
            <w:pPr>
              <w:pStyle w:val="ConsPlusNormal"/>
              <w:jc w:val="center"/>
            </w:pPr>
            <w:r>
              <w:t>4</w:t>
            </w:r>
          </w:p>
        </w:tc>
      </w:tr>
      <w:tr w:rsidR="00EB4F02">
        <w:tc>
          <w:tcPr>
            <w:tcW w:w="567" w:type="dxa"/>
          </w:tcPr>
          <w:p w:rsidR="00EB4F02" w:rsidRDefault="00EB4F02">
            <w:pPr>
              <w:pStyle w:val="ConsPlusNormal"/>
              <w:jc w:val="center"/>
            </w:pPr>
            <w:r>
              <w:t>1.</w:t>
            </w:r>
          </w:p>
        </w:tc>
        <w:tc>
          <w:tcPr>
            <w:tcW w:w="8504" w:type="dxa"/>
            <w:gridSpan w:val="3"/>
          </w:tcPr>
          <w:p w:rsidR="00EB4F02" w:rsidRDefault="00EB4F02">
            <w:pPr>
              <w:pStyle w:val="ConsPlusNormal"/>
            </w:pPr>
            <w:r>
              <w:t>Показатели, характеризующие доступность государственной услуги</w:t>
            </w:r>
          </w:p>
        </w:tc>
      </w:tr>
      <w:tr w:rsidR="00EB4F02">
        <w:tc>
          <w:tcPr>
            <w:tcW w:w="567" w:type="dxa"/>
          </w:tcPr>
          <w:p w:rsidR="00EB4F02" w:rsidRDefault="00EB4F02">
            <w:pPr>
              <w:pStyle w:val="ConsPlusNormal"/>
              <w:jc w:val="center"/>
            </w:pPr>
            <w:r>
              <w:t>1.1.</w:t>
            </w:r>
          </w:p>
        </w:tc>
        <w:tc>
          <w:tcPr>
            <w:tcW w:w="5556" w:type="dxa"/>
          </w:tcPr>
          <w:p w:rsidR="00EB4F02" w:rsidRDefault="00EB4F02">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Едином портале и/или Региональном портале</w:t>
            </w:r>
          </w:p>
        </w:tc>
        <w:tc>
          <w:tcPr>
            <w:tcW w:w="1361" w:type="dxa"/>
          </w:tcPr>
          <w:p w:rsidR="00EB4F02" w:rsidRDefault="00EB4F02">
            <w:pPr>
              <w:pStyle w:val="ConsPlusNormal"/>
              <w:jc w:val="center"/>
            </w:pPr>
            <w:r>
              <w:t>да/нет</w:t>
            </w:r>
          </w:p>
        </w:tc>
        <w:tc>
          <w:tcPr>
            <w:tcW w:w="1587" w:type="dxa"/>
          </w:tcPr>
          <w:p w:rsidR="00EB4F02" w:rsidRDefault="00EB4F02">
            <w:pPr>
              <w:pStyle w:val="ConsPlusNormal"/>
              <w:jc w:val="center"/>
            </w:pPr>
            <w:r>
              <w:t>да</w:t>
            </w:r>
          </w:p>
        </w:tc>
      </w:tr>
      <w:tr w:rsidR="00EB4F02">
        <w:tc>
          <w:tcPr>
            <w:tcW w:w="567" w:type="dxa"/>
          </w:tcPr>
          <w:p w:rsidR="00EB4F02" w:rsidRDefault="00EB4F02">
            <w:pPr>
              <w:pStyle w:val="ConsPlusNormal"/>
              <w:jc w:val="center"/>
            </w:pPr>
            <w:r>
              <w:t>1.2.</w:t>
            </w:r>
          </w:p>
        </w:tc>
        <w:tc>
          <w:tcPr>
            <w:tcW w:w="5556" w:type="dxa"/>
          </w:tcPr>
          <w:p w:rsidR="00EB4F02" w:rsidRDefault="00EB4F02">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361" w:type="dxa"/>
          </w:tcPr>
          <w:p w:rsidR="00EB4F02" w:rsidRDefault="00EB4F02">
            <w:pPr>
              <w:pStyle w:val="ConsPlusNormal"/>
              <w:jc w:val="center"/>
            </w:pPr>
            <w:r>
              <w:t>да/нет</w:t>
            </w:r>
          </w:p>
        </w:tc>
        <w:tc>
          <w:tcPr>
            <w:tcW w:w="1587" w:type="dxa"/>
          </w:tcPr>
          <w:p w:rsidR="00EB4F02" w:rsidRDefault="00EB4F02">
            <w:pPr>
              <w:pStyle w:val="ConsPlusNormal"/>
              <w:jc w:val="center"/>
            </w:pPr>
            <w:r>
              <w:t>да</w:t>
            </w:r>
          </w:p>
        </w:tc>
      </w:tr>
      <w:tr w:rsidR="00EB4F02">
        <w:tc>
          <w:tcPr>
            <w:tcW w:w="567" w:type="dxa"/>
          </w:tcPr>
          <w:p w:rsidR="00EB4F02" w:rsidRDefault="00EB4F02">
            <w:pPr>
              <w:pStyle w:val="ConsPlusNormal"/>
              <w:jc w:val="center"/>
            </w:pPr>
            <w:r>
              <w:t>1.3.</w:t>
            </w:r>
          </w:p>
        </w:tc>
        <w:tc>
          <w:tcPr>
            <w:tcW w:w="5556" w:type="dxa"/>
          </w:tcPr>
          <w:p w:rsidR="00EB4F02" w:rsidRDefault="00EB4F02">
            <w:pPr>
              <w:pStyle w:val="ConsPlusNormal"/>
            </w:pPr>
            <w:r>
              <w:t>Транспортная доступность государственной услуги - близость остановок общественного транспорта</w:t>
            </w:r>
          </w:p>
        </w:tc>
        <w:tc>
          <w:tcPr>
            <w:tcW w:w="1361" w:type="dxa"/>
          </w:tcPr>
          <w:p w:rsidR="00EB4F02" w:rsidRDefault="00EB4F02">
            <w:pPr>
              <w:pStyle w:val="ConsPlusNormal"/>
              <w:jc w:val="center"/>
            </w:pPr>
            <w:r>
              <w:t>да/нет</w:t>
            </w:r>
          </w:p>
        </w:tc>
        <w:tc>
          <w:tcPr>
            <w:tcW w:w="1587" w:type="dxa"/>
          </w:tcPr>
          <w:p w:rsidR="00EB4F02" w:rsidRDefault="00EB4F02">
            <w:pPr>
              <w:pStyle w:val="ConsPlusNormal"/>
              <w:jc w:val="center"/>
            </w:pPr>
            <w:r>
              <w:t>да</w:t>
            </w:r>
          </w:p>
        </w:tc>
      </w:tr>
      <w:tr w:rsidR="00EB4F02">
        <w:tc>
          <w:tcPr>
            <w:tcW w:w="567" w:type="dxa"/>
          </w:tcPr>
          <w:p w:rsidR="00EB4F02" w:rsidRDefault="00EB4F02">
            <w:pPr>
              <w:pStyle w:val="ConsPlusNormal"/>
              <w:jc w:val="center"/>
            </w:pPr>
            <w:r>
              <w:t>1.4.</w:t>
            </w:r>
          </w:p>
        </w:tc>
        <w:tc>
          <w:tcPr>
            <w:tcW w:w="5556" w:type="dxa"/>
          </w:tcPr>
          <w:p w:rsidR="00EB4F02" w:rsidRDefault="00EB4F02">
            <w:pPr>
              <w:pStyle w:val="ConsPlusNormal"/>
            </w:pPr>
            <w:r>
              <w:t xml:space="preserve">Наличие возможности получения государственной </w:t>
            </w:r>
            <w:r>
              <w:lastRenderedPageBreak/>
              <w:t>услуги в электронном виде (в соответствии с этапами перевода государственных услуг на предоставление в электронном виде)</w:t>
            </w:r>
          </w:p>
        </w:tc>
        <w:tc>
          <w:tcPr>
            <w:tcW w:w="1361" w:type="dxa"/>
          </w:tcPr>
          <w:p w:rsidR="00EB4F02" w:rsidRDefault="00EB4F02">
            <w:pPr>
              <w:pStyle w:val="ConsPlusNormal"/>
              <w:jc w:val="center"/>
            </w:pPr>
            <w:r>
              <w:lastRenderedPageBreak/>
              <w:t>да/нет</w:t>
            </w:r>
          </w:p>
        </w:tc>
        <w:tc>
          <w:tcPr>
            <w:tcW w:w="1587" w:type="dxa"/>
          </w:tcPr>
          <w:p w:rsidR="00EB4F02" w:rsidRDefault="00EB4F02">
            <w:pPr>
              <w:pStyle w:val="ConsPlusNormal"/>
              <w:jc w:val="center"/>
            </w:pPr>
            <w:r>
              <w:t>да</w:t>
            </w:r>
          </w:p>
        </w:tc>
      </w:tr>
    </w:tbl>
    <w:p w:rsidR="00EB4F02" w:rsidRDefault="00EB4F02">
      <w:pPr>
        <w:pStyle w:val="ConsPlusNormal"/>
        <w:ind w:firstLine="540"/>
        <w:jc w:val="both"/>
      </w:pPr>
    </w:p>
    <w:p w:rsidR="00EB4F02" w:rsidRDefault="00EB4F02">
      <w:pPr>
        <w:pStyle w:val="ConsPlusNormal"/>
        <w:ind w:firstLine="540"/>
        <w:jc w:val="both"/>
      </w:pPr>
      <w:r>
        <w:t>2.41. Показателями качества предоставления государственной услуги являются:</w:t>
      </w:r>
    </w:p>
    <w:p w:rsidR="00EB4F02" w:rsidRDefault="00EB4F02">
      <w:pPr>
        <w:pStyle w:val="ConsPlusNormal"/>
        <w:spacing w:before="220"/>
        <w:ind w:firstLine="540"/>
        <w:jc w:val="both"/>
      </w:pPr>
      <w:r>
        <w:t>- соблюдение срока предоставления государственной услуги;</w:t>
      </w:r>
    </w:p>
    <w:p w:rsidR="00EB4F02" w:rsidRDefault="00EB4F02">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EB4F02" w:rsidRDefault="00EB4F02">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EB4F02" w:rsidRDefault="00EB4F02">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EB4F02" w:rsidRDefault="00EB4F02">
      <w:pPr>
        <w:pStyle w:val="ConsPlusNormal"/>
        <w:spacing w:before="220"/>
        <w:ind w:firstLine="540"/>
        <w:jc w:val="both"/>
      </w:pPr>
      <w:r>
        <w:t>- наличие обратной связи с заявителями и пользователями государственной услуги.</w:t>
      </w:r>
    </w:p>
    <w:p w:rsidR="00EB4F02" w:rsidRDefault="00EB4F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556"/>
        <w:gridCol w:w="1361"/>
        <w:gridCol w:w="1587"/>
      </w:tblGrid>
      <w:tr w:rsidR="00EB4F02">
        <w:tc>
          <w:tcPr>
            <w:tcW w:w="567" w:type="dxa"/>
          </w:tcPr>
          <w:p w:rsidR="00EB4F02" w:rsidRDefault="00EB4F02">
            <w:pPr>
              <w:pStyle w:val="ConsPlusNormal"/>
              <w:jc w:val="center"/>
            </w:pPr>
            <w:r>
              <w:t>N п/п</w:t>
            </w:r>
          </w:p>
        </w:tc>
        <w:tc>
          <w:tcPr>
            <w:tcW w:w="5556" w:type="dxa"/>
          </w:tcPr>
          <w:p w:rsidR="00EB4F02" w:rsidRDefault="00EB4F02">
            <w:pPr>
              <w:pStyle w:val="ConsPlusNormal"/>
              <w:jc w:val="center"/>
            </w:pPr>
            <w:r>
              <w:t>Наименование показателя</w:t>
            </w:r>
          </w:p>
        </w:tc>
        <w:tc>
          <w:tcPr>
            <w:tcW w:w="1361" w:type="dxa"/>
          </w:tcPr>
          <w:p w:rsidR="00EB4F02" w:rsidRDefault="00EB4F02">
            <w:pPr>
              <w:pStyle w:val="ConsPlusNormal"/>
              <w:jc w:val="center"/>
            </w:pPr>
            <w:r>
              <w:t>Единица измерения</w:t>
            </w:r>
          </w:p>
        </w:tc>
        <w:tc>
          <w:tcPr>
            <w:tcW w:w="1587" w:type="dxa"/>
          </w:tcPr>
          <w:p w:rsidR="00EB4F02" w:rsidRDefault="00EB4F02">
            <w:pPr>
              <w:pStyle w:val="ConsPlusNormal"/>
              <w:jc w:val="center"/>
            </w:pPr>
            <w:r>
              <w:t>Нормативное значение показателя</w:t>
            </w:r>
          </w:p>
        </w:tc>
      </w:tr>
      <w:tr w:rsidR="00EB4F02">
        <w:tc>
          <w:tcPr>
            <w:tcW w:w="567" w:type="dxa"/>
          </w:tcPr>
          <w:p w:rsidR="00EB4F02" w:rsidRDefault="00EB4F02">
            <w:pPr>
              <w:pStyle w:val="ConsPlusNormal"/>
              <w:jc w:val="center"/>
            </w:pPr>
            <w:r>
              <w:t>1</w:t>
            </w:r>
          </w:p>
        </w:tc>
        <w:tc>
          <w:tcPr>
            <w:tcW w:w="5556" w:type="dxa"/>
          </w:tcPr>
          <w:p w:rsidR="00EB4F02" w:rsidRDefault="00EB4F02">
            <w:pPr>
              <w:pStyle w:val="ConsPlusNormal"/>
              <w:jc w:val="center"/>
            </w:pPr>
            <w:r>
              <w:t>2</w:t>
            </w:r>
          </w:p>
        </w:tc>
        <w:tc>
          <w:tcPr>
            <w:tcW w:w="1361" w:type="dxa"/>
          </w:tcPr>
          <w:p w:rsidR="00EB4F02" w:rsidRDefault="00EB4F02">
            <w:pPr>
              <w:pStyle w:val="ConsPlusNormal"/>
              <w:jc w:val="center"/>
            </w:pPr>
            <w:r>
              <w:t>3</w:t>
            </w:r>
          </w:p>
        </w:tc>
        <w:tc>
          <w:tcPr>
            <w:tcW w:w="1587" w:type="dxa"/>
          </w:tcPr>
          <w:p w:rsidR="00EB4F02" w:rsidRDefault="00EB4F02">
            <w:pPr>
              <w:pStyle w:val="ConsPlusNormal"/>
              <w:jc w:val="center"/>
            </w:pPr>
            <w:r>
              <w:t>4</w:t>
            </w:r>
          </w:p>
        </w:tc>
      </w:tr>
      <w:tr w:rsidR="00EB4F02">
        <w:tc>
          <w:tcPr>
            <w:tcW w:w="567" w:type="dxa"/>
          </w:tcPr>
          <w:p w:rsidR="00EB4F02" w:rsidRDefault="00EB4F02">
            <w:pPr>
              <w:pStyle w:val="ConsPlusNormal"/>
              <w:jc w:val="center"/>
            </w:pPr>
            <w:r>
              <w:t>1.</w:t>
            </w:r>
          </w:p>
        </w:tc>
        <w:tc>
          <w:tcPr>
            <w:tcW w:w="8504" w:type="dxa"/>
            <w:gridSpan w:val="3"/>
          </w:tcPr>
          <w:p w:rsidR="00EB4F02" w:rsidRDefault="00EB4F02">
            <w:pPr>
              <w:pStyle w:val="ConsPlusNormal"/>
            </w:pPr>
            <w:r>
              <w:t>Показатели результативности оказания государственной услуги</w:t>
            </w:r>
          </w:p>
        </w:tc>
      </w:tr>
      <w:tr w:rsidR="00EB4F02">
        <w:tc>
          <w:tcPr>
            <w:tcW w:w="567" w:type="dxa"/>
          </w:tcPr>
          <w:p w:rsidR="00EB4F02" w:rsidRDefault="00EB4F02">
            <w:pPr>
              <w:pStyle w:val="ConsPlusNormal"/>
              <w:jc w:val="center"/>
            </w:pPr>
            <w:r>
              <w:t>1.1.</w:t>
            </w:r>
          </w:p>
        </w:tc>
        <w:tc>
          <w:tcPr>
            <w:tcW w:w="5556" w:type="dxa"/>
          </w:tcPr>
          <w:p w:rsidR="00EB4F02" w:rsidRDefault="00EB4F02">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361" w:type="dxa"/>
          </w:tcPr>
          <w:p w:rsidR="00EB4F02" w:rsidRDefault="00EB4F02">
            <w:pPr>
              <w:pStyle w:val="ConsPlusNormal"/>
              <w:jc w:val="center"/>
            </w:pPr>
            <w:r>
              <w:t>%</w:t>
            </w:r>
          </w:p>
        </w:tc>
        <w:tc>
          <w:tcPr>
            <w:tcW w:w="1587" w:type="dxa"/>
          </w:tcPr>
          <w:p w:rsidR="00EB4F02" w:rsidRDefault="00EB4F02">
            <w:pPr>
              <w:pStyle w:val="ConsPlusNormal"/>
              <w:jc w:val="center"/>
            </w:pPr>
            <w:r>
              <w:t>0</w:t>
            </w:r>
          </w:p>
        </w:tc>
      </w:tr>
      <w:tr w:rsidR="00EB4F02">
        <w:tc>
          <w:tcPr>
            <w:tcW w:w="567" w:type="dxa"/>
          </w:tcPr>
          <w:p w:rsidR="00EB4F02" w:rsidRDefault="00EB4F02">
            <w:pPr>
              <w:pStyle w:val="ConsPlusNormal"/>
              <w:jc w:val="center"/>
            </w:pPr>
            <w:r>
              <w:t>2.</w:t>
            </w:r>
          </w:p>
        </w:tc>
        <w:tc>
          <w:tcPr>
            <w:tcW w:w="8504" w:type="dxa"/>
            <w:gridSpan w:val="3"/>
          </w:tcPr>
          <w:p w:rsidR="00EB4F02" w:rsidRDefault="00EB4F02">
            <w:pPr>
              <w:pStyle w:val="ConsPlusNormal"/>
            </w:pPr>
            <w:r>
              <w:t>Показатели, характеризующие качество обслуживания и безопасность</w:t>
            </w:r>
          </w:p>
        </w:tc>
      </w:tr>
      <w:tr w:rsidR="00EB4F02">
        <w:tc>
          <w:tcPr>
            <w:tcW w:w="567" w:type="dxa"/>
          </w:tcPr>
          <w:p w:rsidR="00EB4F02" w:rsidRDefault="00EB4F02">
            <w:pPr>
              <w:pStyle w:val="ConsPlusNormal"/>
              <w:jc w:val="center"/>
            </w:pPr>
            <w:r>
              <w:t>2.1.</w:t>
            </w:r>
          </w:p>
        </w:tc>
        <w:tc>
          <w:tcPr>
            <w:tcW w:w="5556" w:type="dxa"/>
          </w:tcPr>
          <w:p w:rsidR="00EB4F02" w:rsidRDefault="00EB4F02">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361" w:type="dxa"/>
          </w:tcPr>
          <w:p w:rsidR="00EB4F02" w:rsidRDefault="00EB4F02">
            <w:pPr>
              <w:pStyle w:val="ConsPlusNormal"/>
              <w:jc w:val="center"/>
            </w:pPr>
            <w:r>
              <w:t>%</w:t>
            </w:r>
          </w:p>
        </w:tc>
        <w:tc>
          <w:tcPr>
            <w:tcW w:w="1587" w:type="dxa"/>
          </w:tcPr>
          <w:p w:rsidR="00EB4F02" w:rsidRDefault="00EB4F02">
            <w:pPr>
              <w:pStyle w:val="ConsPlusNormal"/>
              <w:jc w:val="center"/>
            </w:pPr>
            <w:r>
              <w:t>0</w:t>
            </w:r>
          </w:p>
        </w:tc>
      </w:tr>
      <w:tr w:rsidR="00EB4F02">
        <w:tc>
          <w:tcPr>
            <w:tcW w:w="567" w:type="dxa"/>
          </w:tcPr>
          <w:p w:rsidR="00EB4F02" w:rsidRDefault="00EB4F02">
            <w:pPr>
              <w:pStyle w:val="ConsPlusNormal"/>
              <w:jc w:val="center"/>
            </w:pPr>
            <w:r>
              <w:t>3.</w:t>
            </w:r>
          </w:p>
        </w:tc>
        <w:tc>
          <w:tcPr>
            <w:tcW w:w="8504" w:type="dxa"/>
            <w:gridSpan w:val="3"/>
          </w:tcPr>
          <w:p w:rsidR="00EB4F02" w:rsidRDefault="00EB4F02">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EB4F02">
        <w:tc>
          <w:tcPr>
            <w:tcW w:w="567" w:type="dxa"/>
          </w:tcPr>
          <w:p w:rsidR="00EB4F02" w:rsidRDefault="00EB4F02">
            <w:pPr>
              <w:pStyle w:val="ConsPlusNormal"/>
              <w:jc w:val="center"/>
            </w:pPr>
            <w:r>
              <w:t>3.1.</w:t>
            </w:r>
          </w:p>
        </w:tc>
        <w:tc>
          <w:tcPr>
            <w:tcW w:w="5556" w:type="dxa"/>
          </w:tcPr>
          <w:p w:rsidR="00EB4F02" w:rsidRDefault="00EB4F02">
            <w:pPr>
              <w:pStyle w:val="ConsPlusNormal"/>
            </w:pPr>
            <w:r>
              <w:t>Укомплектованность квалифицированными кадрами по штатному расписанию</w:t>
            </w:r>
          </w:p>
        </w:tc>
        <w:tc>
          <w:tcPr>
            <w:tcW w:w="1361" w:type="dxa"/>
          </w:tcPr>
          <w:p w:rsidR="00EB4F02" w:rsidRDefault="00EB4F02">
            <w:pPr>
              <w:pStyle w:val="ConsPlusNormal"/>
              <w:jc w:val="center"/>
            </w:pPr>
            <w:r>
              <w:t>%</w:t>
            </w:r>
          </w:p>
        </w:tc>
        <w:tc>
          <w:tcPr>
            <w:tcW w:w="1587" w:type="dxa"/>
          </w:tcPr>
          <w:p w:rsidR="00EB4F02" w:rsidRDefault="00EB4F02">
            <w:pPr>
              <w:pStyle w:val="ConsPlusNormal"/>
              <w:jc w:val="center"/>
            </w:pPr>
            <w:r>
              <w:t>не менее 95</w:t>
            </w:r>
          </w:p>
        </w:tc>
      </w:tr>
      <w:tr w:rsidR="00EB4F02">
        <w:tc>
          <w:tcPr>
            <w:tcW w:w="567" w:type="dxa"/>
          </w:tcPr>
          <w:p w:rsidR="00EB4F02" w:rsidRDefault="00EB4F02">
            <w:pPr>
              <w:pStyle w:val="ConsPlusNormal"/>
              <w:jc w:val="center"/>
            </w:pPr>
            <w:r>
              <w:t>4.</w:t>
            </w:r>
          </w:p>
        </w:tc>
        <w:tc>
          <w:tcPr>
            <w:tcW w:w="8504" w:type="dxa"/>
            <w:gridSpan w:val="3"/>
          </w:tcPr>
          <w:p w:rsidR="00EB4F02" w:rsidRDefault="00EB4F02">
            <w:pPr>
              <w:pStyle w:val="ConsPlusNormal"/>
            </w:pPr>
            <w:r>
              <w:t>Иные показатели</w:t>
            </w:r>
          </w:p>
        </w:tc>
      </w:tr>
      <w:tr w:rsidR="00EB4F02">
        <w:tc>
          <w:tcPr>
            <w:tcW w:w="567" w:type="dxa"/>
          </w:tcPr>
          <w:p w:rsidR="00EB4F02" w:rsidRDefault="00EB4F02">
            <w:pPr>
              <w:pStyle w:val="ConsPlusNormal"/>
              <w:jc w:val="center"/>
            </w:pPr>
            <w:r>
              <w:t>4.1.</w:t>
            </w:r>
          </w:p>
        </w:tc>
        <w:tc>
          <w:tcPr>
            <w:tcW w:w="5556" w:type="dxa"/>
          </w:tcPr>
          <w:p w:rsidR="00EB4F02" w:rsidRDefault="00EB4F02">
            <w:pPr>
              <w:pStyle w:val="ConsPlusNormal"/>
            </w:pPr>
            <w:r>
              <w:t>Наличие обратной связи с заявителями и пользователями государственной услуги</w:t>
            </w:r>
          </w:p>
        </w:tc>
        <w:tc>
          <w:tcPr>
            <w:tcW w:w="1361" w:type="dxa"/>
          </w:tcPr>
          <w:p w:rsidR="00EB4F02" w:rsidRDefault="00EB4F02">
            <w:pPr>
              <w:pStyle w:val="ConsPlusNormal"/>
              <w:jc w:val="center"/>
            </w:pPr>
            <w:r>
              <w:t>да/нет</w:t>
            </w:r>
          </w:p>
        </w:tc>
        <w:tc>
          <w:tcPr>
            <w:tcW w:w="1587" w:type="dxa"/>
          </w:tcPr>
          <w:p w:rsidR="00EB4F02" w:rsidRDefault="00EB4F02">
            <w:pPr>
              <w:pStyle w:val="ConsPlusNormal"/>
              <w:jc w:val="center"/>
            </w:pPr>
            <w:r>
              <w:t>да</w:t>
            </w:r>
          </w:p>
        </w:tc>
      </w:tr>
      <w:tr w:rsidR="00EB4F02">
        <w:tc>
          <w:tcPr>
            <w:tcW w:w="567" w:type="dxa"/>
          </w:tcPr>
          <w:p w:rsidR="00EB4F02" w:rsidRDefault="00EB4F02">
            <w:pPr>
              <w:pStyle w:val="ConsPlusNormal"/>
              <w:jc w:val="center"/>
            </w:pPr>
            <w:r>
              <w:t>4.2.</w:t>
            </w:r>
          </w:p>
        </w:tc>
        <w:tc>
          <w:tcPr>
            <w:tcW w:w="5556" w:type="dxa"/>
          </w:tcPr>
          <w:p w:rsidR="00EB4F02" w:rsidRDefault="00EB4F02">
            <w:pPr>
              <w:pStyle w:val="ConsPlusNormal"/>
            </w:pPr>
            <w:r>
              <w:t>Количество взаимодействий заявителя с должностными лицами при предоставлении государственной услуги</w:t>
            </w:r>
          </w:p>
        </w:tc>
        <w:tc>
          <w:tcPr>
            <w:tcW w:w="1361" w:type="dxa"/>
          </w:tcPr>
          <w:p w:rsidR="00EB4F02" w:rsidRDefault="00EB4F02">
            <w:pPr>
              <w:pStyle w:val="ConsPlusNormal"/>
              <w:jc w:val="center"/>
            </w:pPr>
            <w:r>
              <w:t>раз/минута</w:t>
            </w:r>
          </w:p>
        </w:tc>
        <w:tc>
          <w:tcPr>
            <w:tcW w:w="1587" w:type="dxa"/>
          </w:tcPr>
          <w:p w:rsidR="00EB4F02" w:rsidRDefault="00EB4F02">
            <w:pPr>
              <w:pStyle w:val="ConsPlusNormal"/>
              <w:jc w:val="center"/>
            </w:pPr>
            <w:r>
              <w:t>1/40</w:t>
            </w:r>
          </w:p>
        </w:tc>
      </w:tr>
      <w:tr w:rsidR="00EB4F02">
        <w:tc>
          <w:tcPr>
            <w:tcW w:w="567" w:type="dxa"/>
          </w:tcPr>
          <w:p w:rsidR="00EB4F02" w:rsidRDefault="00EB4F02">
            <w:pPr>
              <w:pStyle w:val="ConsPlusNormal"/>
              <w:jc w:val="center"/>
            </w:pPr>
            <w:r>
              <w:t>4.3.</w:t>
            </w:r>
          </w:p>
        </w:tc>
        <w:tc>
          <w:tcPr>
            <w:tcW w:w="5556" w:type="dxa"/>
          </w:tcPr>
          <w:p w:rsidR="00EB4F02" w:rsidRDefault="00EB4F02">
            <w:pPr>
              <w:pStyle w:val="ConsPlusNormal"/>
            </w:pPr>
            <w:r>
              <w:t>Возможность получения государственной услуги в многофункциональном центре</w:t>
            </w:r>
          </w:p>
        </w:tc>
        <w:tc>
          <w:tcPr>
            <w:tcW w:w="1361" w:type="dxa"/>
          </w:tcPr>
          <w:p w:rsidR="00EB4F02" w:rsidRDefault="00EB4F02">
            <w:pPr>
              <w:pStyle w:val="ConsPlusNormal"/>
              <w:jc w:val="center"/>
            </w:pPr>
            <w:r>
              <w:t>да/нет</w:t>
            </w:r>
          </w:p>
        </w:tc>
        <w:tc>
          <w:tcPr>
            <w:tcW w:w="1587" w:type="dxa"/>
          </w:tcPr>
          <w:p w:rsidR="00EB4F02" w:rsidRDefault="00EB4F02">
            <w:pPr>
              <w:pStyle w:val="ConsPlusNormal"/>
              <w:jc w:val="center"/>
            </w:pPr>
            <w:r>
              <w:t>да</w:t>
            </w:r>
          </w:p>
        </w:tc>
      </w:tr>
      <w:tr w:rsidR="00EB4F02">
        <w:tc>
          <w:tcPr>
            <w:tcW w:w="567" w:type="dxa"/>
          </w:tcPr>
          <w:p w:rsidR="00EB4F02" w:rsidRDefault="00EB4F02">
            <w:pPr>
              <w:pStyle w:val="ConsPlusNormal"/>
              <w:jc w:val="center"/>
            </w:pPr>
            <w:r>
              <w:lastRenderedPageBreak/>
              <w:t>4.4.</w:t>
            </w:r>
          </w:p>
        </w:tc>
        <w:tc>
          <w:tcPr>
            <w:tcW w:w="5556" w:type="dxa"/>
          </w:tcPr>
          <w:p w:rsidR="00EB4F02" w:rsidRDefault="00EB4F02">
            <w:pPr>
              <w:pStyle w:val="ConsPlusNormal"/>
            </w:pPr>
            <w: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tc>
        <w:tc>
          <w:tcPr>
            <w:tcW w:w="1361" w:type="dxa"/>
          </w:tcPr>
          <w:p w:rsidR="00EB4F02" w:rsidRDefault="00EB4F02">
            <w:pPr>
              <w:pStyle w:val="ConsPlusNormal"/>
              <w:jc w:val="center"/>
            </w:pPr>
            <w:r>
              <w:t>да/нет</w:t>
            </w:r>
          </w:p>
        </w:tc>
        <w:tc>
          <w:tcPr>
            <w:tcW w:w="1587" w:type="dxa"/>
          </w:tcPr>
          <w:p w:rsidR="00EB4F02" w:rsidRDefault="00EB4F02">
            <w:pPr>
              <w:pStyle w:val="ConsPlusNormal"/>
              <w:jc w:val="center"/>
            </w:pPr>
            <w:r>
              <w:t>да</w:t>
            </w:r>
          </w:p>
        </w:tc>
      </w:tr>
    </w:tbl>
    <w:p w:rsidR="00EB4F02" w:rsidRDefault="00EB4F02">
      <w:pPr>
        <w:pStyle w:val="ConsPlusNormal"/>
        <w:jc w:val="center"/>
      </w:pPr>
    </w:p>
    <w:p w:rsidR="00EB4F02" w:rsidRDefault="00EB4F02">
      <w:pPr>
        <w:pStyle w:val="ConsPlusNormal"/>
        <w:jc w:val="center"/>
        <w:outlineLvl w:val="2"/>
      </w:pPr>
      <w:r>
        <w:t>Иные требования к предоставлению государственной услуги</w:t>
      </w:r>
    </w:p>
    <w:p w:rsidR="00EB4F02" w:rsidRDefault="00EB4F02">
      <w:pPr>
        <w:pStyle w:val="ConsPlusNormal"/>
        <w:ind w:firstLine="540"/>
        <w:jc w:val="both"/>
      </w:pPr>
    </w:p>
    <w:p w:rsidR="00EB4F02" w:rsidRDefault="00EB4F02">
      <w:pPr>
        <w:pStyle w:val="ConsPlusNormal"/>
        <w:ind w:firstLine="540"/>
        <w:jc w:val="both"/>
      </w:pPr>
      <w:r>
        <w:t>2.42.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Региональный портал путем заполнения специальной интерактивной формы.</w:t>
      </w:r>
    </w:p>
    <w:p w:rsidR="00EB4F02" w:rsidRDefault="00EB4F02">
      <w:pPr>
        <w:pStyle w:val="ConsPlusNormal"/>
        <w:jc w:val="center"/>
      </w:pPr>
    </w:p>
    <w:p w:rsidR="00EB4F02" w:rsidRDefault="00EB4F02">
      <w:pPr>
        <w:pStyle w:val="ConsPlusNormal"/>
        <w:jc w:val="center"/>
        <w:outlineLvl w:val="1"/>
      </w:pPr>
      <w:r>
        <w:t>III. Состав, последовательность и сроки выполнения</w:t>
      </w:r>
    </w:p>
    <w:p w:rsidR="00EB4F02" w:rsidRDefault="00EB4F02">
      <w:pPr>
        <w:pStyle w:val="ConsPlusNormal"/>
        <w:jc w:val="center"/>
      </w:pPr>
      <w:r>
        <w:t>административных процедур (действий), требования к порядку</w:t>
      </w:r>
    </w:p>
    <w:p w:rsidR="00EB4F02" w:rsidRDefault="00EB4F02">
      <w:pPr>
        <w:pStyle w:val="ConsPlusNormal"/>
        <w:jc w:val="center"/>
      </w:pPr>
      <w:r>
        <w:t>их выполнения, в том числе особенности выполнения</w:t>
      </w:r>
    </w:p>
    <w:p w:rsidR="00EB4F02" w:rsidRDefault="00EB4F02">
      <w:pPr>
        <w:pStyle w:val="ConsPlusNormal"/>
        <w:jc w:val="center"/>
      </w:pPr>
      <w:r>
        <w:t>административных процедур (действий) в электронной форме,</w:t>
      </w:r>
    </w:p>
    <w:p w:rsidR="00EB4F02" w:rsidRDefault="00EB4F02">
      <w:pPr>
        <w:pStyle w:val="ConsPlusNormal"/>
        <w:jc w:val="center"/>
      </w:pPr>
      <w:r>
        <w:t>а также особенности выполнения административных процедур</w:t>
      </w:r>
    </w:p>
    <w:p w:rsidR="00EB4F02" w:rsidRDefault="00EB4F02">
      <w:pPr>
        <w:pStyle w:val="ConsPlusNormal"/>
        <w:jc w:val="center"/>
      </w:pPr>
      <w:r>
        <w:t>в многофункциональных центрах</w:t>
      </w:r>
    </w:p>
    <w:p w:rsidR="00EB4F02" w:rsidRDefault="00EB4F02">
      <w:pPr>
        <w:pStyle w:val="ConsPlusNormal"/>
        <w:ind w:firstLine="540"/>
        <w:jc w:val="both"/>
      </w:pPr>
    </w:p>
    <w:p w:rsidR="00EB4F02" w:rsidRDefault="00EB4F02">
      <w:pPr>
        <w:pStyle w:val="ConsPlusNormal"/>
        <w:ind w:firstLine="540"/>
        <w:jc w:val="both"/>
      </w:pPr>
      <w:r>
        <w:t>3.1. Предоставление государственной услуги включает в себя следующие административные процедуры:</w:t>
      </w:r>
    </w:p>
    <w:p w:rsidR="00EB4F02" w:rsidRDefault="00EB4F02">
      <w:pPr>
        <w:pStyle w:val="ConsPlusNormal"/>
        <w:spacing w:before="220"/>
        <w:ind w:firstLine="540"/>
        <w:jc w:val="both"/>
      </w:pPr>
      <w:r>
        <w:t>3.1.1. прием и регистрация документов, необходимых для включения в список для оздоровления;</w:t>
      </w:r>
    </w:p>
    <w:p w:rsidR="00EB4F02" w:rsidRDefault="00EB4F02">
      <w:pPr>
        <w:pStyle w:val="ConsPlusNormal"/>
        <w:spacing w:before="220"/>
        <w:ind w:firstLine="540"/>
        <w:jc w:val="both"/>
      </w:pPr>
      <w:r>
        <w:t>3.1.2. истребование документов (сведений), необходимых для включения в список для оздоровления,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EB4F02" w:rsidRDefault="00EB4F02">
      <w:pPr>
        <w:pStyle w:val="ConsPlusNormal"/>
        <w:spacing w:before="220"/>
        <w:ind w:firstLine="540"/>
        <w:jc w:val="both"/>
      </w:pPr>
      <w:r>
        <w:t>3.1.3. рассмотрение документов для установления права на включение в список для оздоровления;</w:t>
      </w:r>
    </w:p>
    <w:p w:rsidR="00EB4F02" w:rsidRDefault="00EB4F02">
      <w:pPr>
        <w:pStyle w:val="ConsPlusNormal"/>
        <w:spacing w:before="220"/>
        <w:ind w:firstLine="540"/>
        <w:jc w:val="both"/>
      </w:pPr>
      <w:r>
        <w:t>3.1.4. принятие решения о включении либо об отказе во включении в список для оздоровления;</w:t>
      </w:r>
    </w:p>
    <w:p w:rsidR="00EB4F02" w:rsidRDefault="00EB4F02">
      <w:pPr>
        <w:pStyle w:val="ConsPlusNormal"/>
        <w:spacing w:before="220"/>
        <w:ind w:firstLine="540"/>
        <w:jc w:val="both"/>
      </w:pPr>
      <w:r>
        <w:t>3.1.5. формирование списка для оздоровления в очередном календарном году для возмещения расходов за самостоятельно приобретенную путевку;</w:t>
      </w:r>
    </w:p>
    <w:p w:rsidR="00EB4F02" w:rsidRDefault="00EB4F02">
      <w:pPr>
        <w:pStyle w:val="ConsPlusNormal"/>
        <w:spacing w:before="220"/>
        <w:ind w:firstLine="540"/>
        <w:jc w:val="both"/>
      </w:pPr>
      <w:r>
        <w:t>3.1.6. прием и регистрация документов, необходимых для возмещения расходов за самостоятельно приобретенную неработающим пенсионером путевку;</w:t>
      </w:r>
    </w:p>
    <w:p w:rsidR="00EB4F02" w:rsidRDefault="00EB4F02">
      <w:pPr>
        <w:pStyle w:val="ConsPlusNormal"/>
        <w:spacing w:before="220"/>
        <w:ind w:firstLine="540"/>
        <w:jc w:val="both"/>
      </w:pPr>
      <w:r>
        <w:t>3.1.7. истребование документов (сведений), необходимых для возмещения расходов за самостоятельно приобретенную неработающим пенсионером путевку,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EB4F02" w:rsidRDefault="00EB4F02">
      <w:pPr>
        <w:pStyle w:val="ConsPlusNormal"/>
        <w:spacing w:before="220"/>
        <w:ind w:firstLine="540"/>
        <w:jc w:val="both"/>
      </w:pPr>
      <w:r>
        <w:t>3.1.8. рассмотрение документов для установления права на возмещение расходов за самостоятельно приобретенную неработающим пенсионером путевку;</w:t>
      </w:r>
    </w:p>
    <w:p w:rsidR="00EB4F02" w:rsidRDefault="00EB4F02">
      <w:pPr>
        <w:pStyle w:val="ConsPlusNormal"/>
        <w:spacing w:before="220"/>
        <w:ind w:firstLine="540"/>
        <w:jc w:val="both"/>
      </w:pPr>
      <w:r>
        <w:t xml:space="preserve">3.1.9. принятие решения о возмещении расходов за самостоятельно приобретенную </w:t>
      </w:r>
      <w:r>
        <w:lastRenderedPageBreak/>
        <w:t>неработающим пенсионером путевку либо об отказе в возмещении расходов за самостоятельно приобретенную путевку;</w:t>
      </w:r>
    </w:p>
    <w:p w:rsidR="00EB4F02" w:rsidRDefault="00EB4F02">
      <w:pPr>
        <w:pStyle w:val="ConsPlusNormal"/>
        <w:spacing w:before="220"/>
        <w:ind w:firstLine="540"/>
        <w:jc w:val="both"/>
      </w:pPr>
      <w:r>
        <w:t>3.1.10. возмещение расходов за самостоятельно приобретенную неработающим пенсионером путевку;</w:t>
      </w:r>
    </w:p>
    <w:p w:rsidR="00EB4F02" w:rsidRDefault="00EB4F02">
      <w:pPr>
        <w:pStyle w:val="ConsPlusNormal"/>
        <w:spacing w:before="220"/>
        <w:ind w:firstLine="540"/>
        <w:jc w:val="both"/>
      </w:pPr>
      <w:r>
        <w:t>3.1.11. порядок осуществления административных процедур (действий) в электронной форме, в том числе с использованием Единого портала и/или при наличии технической возможности Регионального портала.</w:t>
      </w:r>
    </w:p>
    <w:p w:rsidR="00EB4F02" w:rsidRDefault="00EB4F02">
      <w:pPr>
        <w:pStyle w:val="ConsPlusNormal"/>
        <w:spacing w:before="220"/>
        <w:ind w:firstLine="540"/>
        <w:jc w:val="both"/>
      </w:pPr>
      <w:hyperlink w:anchor="P1081" w:history="1">
        <w:r>
          <w:rPr>
            <w:color w:val="0000FF"/>
          </w:rPr>
          <w:t>Блок-схема</w:t>
        </w:r>
      </w:hyperlink>
      <w:r>
        <w:t xml:space="preserve"> предоставления государственной услуги приведена в приложении N 4 к настоящему Административному регламенту.</w:t>
      </w:r>
    </w:p>
    <w:p w:rsidR="00EB4F02" w:rsidRDefault="00EB4F02">
      <w:pPr>
        <w:pStyle w:val="ConsPlusNormal"/>
        <w:ind w:firstLine="540"/>
        <w:jc w:val="both"/>
      </w:pPr>
    </w:p>
    <w:p w:rsidR="00EB4F02" w:rsidRDefault="00EB4F02">
      <w:pPr>
        <w:pStyle w:val="ConsPlusNormal"/>
        <w:jc w:val="center"/>
        <w:outlineLvl w:val="2"/>
      </w:pPr>
      <w:r>
        <w:t>Прием и регистрация документов, необходимых</w:t>
      </w:r>
    </w:p>
    <w:p w:rsidR="00EB4F02" w:rsidRDefault="00EB4F02">
      <w:pPr>
        <w:pStyle w:val="ConsPlusNormal"/>
        <w:jc w:val="center"/>
      </w:pPr>
      <w:r>
        <w:t>для включения в список для оздоровления</w:t>
      </w:r>
    </w:p>
    <w:p w:rsidR="00EB4F02" w:rsidRDefault="00EB4F02">
      <w:pPr>
        <w:pStyle w:val="ConsPlusNormal"/>
        <w:jc w:val="center"/>
      </w:pPr>
    </w:p>
    <w:p w:rsidR="00EB4F02" w:rsidRDefault="00EB4F02">
      <w:pPr>
        <w:pStyle w:val="ConsPlusNormal"/>
        <w:ind w:firstLine="540"/>
        <w:jc w:val="both"/>
      </w:pPr>
      <w:bookmarkStart w:id="14" w:name="P406"/>
      <w:bookmarkEnd w:id="14"/>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с документами, указанными в </w:t>
      </w:r>
      <w:hyperlink w:anchor="P181" w:history="1">
        <w:r>
          <w:rPr>
            <w:color w:val="0000FF"/>
          </w:rPr>
          <w:t>пункте 2.11</w:t>
        </w:r>
      </w:hyperlink>
      <w:r>
        <w:t xml:space="preserve"> настоящего Административного регламента.</w:t>
      </w:r>
    </w:p>
    <w:p w:rsidR="00EB4F02" w:rsidRDefault="00EB4F02">
      <w:pPr>
        <w:pStyle w:val="ConsPlusNormal"/>
        <w:spacing w:before="220"/>
        <w:ind w:firstLine="540"/>
        <w:jc w:val="both"/>
      </w:pPr>
      <w:r>
        <w:t xml:space="preserve">Документы, указанные в </w:t>
      </w:r>
      <w:hyperlink w:anchor="P181" w:history="1">
        <w:r>
          <w:rPr>
            <w:color w:val="0000FF"/>
          </w:rPr>
          <w:t>пункте 2.11</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заверенные в порядке, установленном </w:t>
      </w:r>
      <w:hyperlink w:anchor="P205" w:history="1">
        <w:r>
          <w:rPr>
            <w:color w:val="0000FF"/>
          </w:rPr>
          <w:t>абзацем вторым пункта 2.15</w:t>
        </w:r>
      </w:hyperlink>
      <w:r>
        <w:t xml:space="preserve"> настоящего Административного регламента.</w:t>
      </w:r>
    </w:p>
    <w:p w:rsidR="00EB4F02" w:rsidRDefault="00EB4F02">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EB4F02" w:rsidRDefault="00EB4F02">
      <w:pPr>
        <w:pStyle w:val="ConsPlusNormal"/>
        <w:spacing w:before="220"/>
        <w:ind w:firstLine="540"/>
        <w:jc w:val="both"/>
      </w:pPr>
      <w:r>
        <w:t xml:space="preserve">Заявление о предоставлении государственной услуги и документы, указанные в </w:t>
      </w:r>
      <w:hyperlink w:anchor="P181" w:history="1">
        <w:r>
          <w:rPr>
            <w:color w:val="0000FF"/>
          </w:rPr>
          <w:t>пункте 2.11</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w:t>
      </w:r>
    </w:p>
    <w:p w:rsidR="00EB4F02" w:rsidRDefault="00EB4F02">
      <w:pPr>
        <w:pStyle w:val="ConsPlusNormal"/>
        <w:spacing w:before="220"/>
        <w:ind w:firstLine="540"/>
        <w:jc w:val="both"/>
      </w:pPr>
      <w:r>
        <w:t xml:space="preserve">Должностное лицо органа социальной защиты населения, многофункционального центра, ответственное за прием и регистрацию документов, указанных в </w:t>
      </w:r>
      <w:hyperlink w:anchor="P181" w:history="1">
        <w:r>
          <w:rPr>
            <w:color w:val="0000FF"/>
          </w:rPr>
          <w:t>пункте 2.11</w:t>
        </w:r>
      </w:hyperlink>
      <w:r>
        <w:t xml:space="preserve"> настоящего Административного регламента:</w:t>
      </w:r>
    </w:p>
    <w:p w:rsidR="00EB4F02" w:rsidRDefault="00EB4F02">
      <w:pPr>
        <w:pStyle w:val="ConsPlusNormal"/>
        <w:spacing w:before="220"/>
        <w:ind w:firstLine="540"/>
        <w:jc w:val="both"/>
      </w:pPr>
      <w:r>
        <w:t xml:space="preserve">производит регистрацию заявления и документов, указанных в </w:t>
      </w:r>
      <w:hyperlink w:anchor="P181" w:history="1">
        <w:r>
          <w:rPr>
            <w:color w:val="0000FF"/>
          </w:rPr>
          <w:t>пункте 2.11</w:t>
        </w:r>
      </w:hyperlink>
      <w:r>
        <w:t xml:space="preserve"> настоящего Административного регламента;</w:t>
      </w:r>
    </w:p>
    <w:p w:rsidR="00EB4F02" w:rsidRDefault="00EB4F02">
      <w:pPr>
        <w:pStyle w:val="ConsPlusNormal"/>
        <w:spacing w:before="220"/>
        <w:ind w:firstLine="540"/>
        <w:jc w:val="both"/>
      </w:pPr>
      <w:r>
        <w:t xml:space="preserve">выдает расписку-уведомление о приеме (регистрации) заявления и документов, указанных в </w:t>
      </w:r>
      <w:hyperlink w:anchor="P181" w:history="1">
        <w:r>
          <w:rPr>
            <w:color w:val="0000FF"/>
          </w:rPr>
          <w:t>пункте 2.11</w:t>
        </w:r>
      </w:hyperlink>
      <w:r>
        <w:t xml:space="preserve"> настоящего Административного регламента. При направлении документов, указанных в </w:t>
      </w:r>
      <w:hyperlink w:anchor="P181" w:history="1">
        <w:r>
          <w:rPr>
            <w:color w:val="0000FF"/>
          </w:rPr>
          <w:t>пункте 2.11</w:t>
        </w:r>
      </w:hyperlink>
      <w:r>
        <w:t xml:space="preserve"> настоящего Административного регламента, по почте должностное лицо органа социальной защиты населения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181" w:history="1">
        <w:r>
          <w:rPr>
            <w:color w:val="0000FF"/>
          </w:rPr>
          <w:t>пункте 2.11</w:t>
        </w:r>
      </w:hyperlink>
      <w:r>
        <w:t xml:space="preserve"> настоящего Административного регламента, в электронной форме (в сканированном виде), в том числе с использованием Единого портала и/или с момента реализации технической возможности Регионального портала, в 3-дневный срок с момента их поступления направляет заявителю электронное сообщение, подтверждающее прием документов, а также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w:t>
      </w:r>
      <w:hyperlink w:anchor="P181" w:history="1">
        <w:r>
          <w:rPr>
            <w:color w:val="0000FF"/>
          </w:rPr>
          <w:t>пункте 2.11</w:t>
        </w:r>
      </w:hyperlink>
      <w:r>
        <w:t xml:space="preserve"> настоящего Административного регламента, то информирует заявителя о представлении (направлении по почте) недостающих документов.</w:t>
      </w:r>
    </w:p>
    <w:p w:rsidR="00EB4F02" w:rsidRDefault="00EB4F02">
      <w:pPr>
        <w:pStyle w:val="ConsPlusNormal"/>
        <w:spacing w:before="220"/>
        <w:ind w:firstLine="540"/>
        <w:jc w:val="both"/>
      </w:pPr>
      <w:r>
        <w:lastRenderedPageBreak/>
        <w:t>Результатом административной процедуры является прием и регистрация документов, необходимых для включения в список для оздоровления.</w:t>
      </w:r>
    </w:p>
    <w:p w:rsidR="00EB4F02" w:rsidRDefault="00EB4F02">
      <w:pPr>
        <w:pStyle w:val="ConsPlusNormal"/>
        <w:ind w:firstLine="540"/>
        <w:jc w:val="both"/>
      </w:pPr>
    </w:p>
    <w:p w:rsidR="00EB4F02" w:rsidRDefault="00EB4F02">
      <w:pPr>
        <w:pStyle w:val="ConsPlusNormal"/>
        <w:jc w:val="center"/>
        <w:outlineLvl w:val="2"/>
      </w:pPr>
      <w:r>
        <w:t>Истребование документов (сведений), необходимых</w:t>
      </w:r>
    </w:p>
    <w:p w:rsidR="00EB4F02" w:rsidRDefault="00EB4F02">
      <w:pPr>
        <w:pStyle w:val="ConsPlusNormal"/>
        <w:jc w:val="center"/>
      </w:pPr>
      <w:r>
        <w:t>для включения в список для оздоровления, в рамках</w:t>
      </w:r>
    </w:p>
    <w:p w:rsidR="00EB4F02" w:rsidRDefault="00EB4F02">
      <w:pPr>
        <w:pStyle w:val="ConsPlusNormal"/>
        <w:jc w:val="center"/>
      </w:pPr>
      <w:r>
        <w:t>межведомственного взаимодействия, которые находятся</w:t>
      </w:r>
    </w:p>
    <w:p w:rsidR="00EB4F02" w:rsidRDefault="00EB4F02">
      <w:pPr>
        <w:pStyle w:val="ConsPlusNormal"/>
        <w:jc w:val="center"/>
      </w:pPr>
      <w:r>
        <w:t>в распоряжении государственных органов,</w:t>
      </w:r>
    </w:p>
    <w:p w:rsidR="00EB4F02" w:rsidRDefault="00EB4F02">
      <w:pPr>
        <w:pStyle w:val="ConsPlusNormal"/>
        <w:jc w:val="center"/>
      </w:pPr>
      <w:r>
        <w:t>органов местного самоуправления и иных организаций</w:t>
      </w:r>
    </w:p>
    <w:p w:rsidR="00EB4F02" w:rsidRDefault="00EB4F02">
      <w:pPr>
        <w:pStyle w:val="ConsPlusNormal"/>
        <w:jc w:val="center"/>
      </w:pPr>
    </w:p>
    <w:p w:rsidR="00EB4F02" w:rsidRDefault="00EB4F02">
      <w:pPr>
        <w:pStyle w:val="ConsPlusNormal"/>
        <w:ind w:firstLine="540"/>
        <w:jc w:val="both"/>
      </w:pPr>
      <w:r>
        <w:t xml:space="preserve">3.3.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187" w:history="1">
        <w:r>
          <w:rPr>
            <w:color w:val="0000FF"/>
          </w:rPr>
          <w:t>пункте 2.12</w:t>
        </w:r>
      </w:hyperlink>
      <w:r>
        <w:t xml:space="preserve"> настоящего Административного регламента.</w:t>
      </w:r>
    </w:p>
    <w:p w:rsidR="00EB4F02" w:rsidRDefault="00EB4F02">
      <w:pPr>
        <w:pStyle w:val="ConsPlusNormal"/>
        <w:spacing w:before="220"/>
        <w:ind w:firstLine="540"/>
        <w:jc w:val="both"/>
      </w:pPr>
      <w:r>
        <w:t xml:space="preserve">Должностное лицо органа социальной защиты населения либо многофункционального центра (при наличии разработанных сервисов), ответственное за прием и регистрацию документов, в течение 1 рабочего дня со дня поступления документов, указанных в </w:t>
      </w:r>
      <w:hyperlink w:anchor="P181" w:history="1">
        <w:r>
          <w:rPr>
            <w:color w:val="0000FF"/>
          </w:rPr>
          <w:t>пункте 2.11</w:t>
        </w:r>
      </w:hyperlink>
      <w:r>
        <w:t xml:space="preserve"> настоящего Административного регламента, запрашивает документы, указанные в </w:t>
      </w:r>
      <w:hyperlink w:anchor="P187" w:history="1">
        <w:r>
          <w:rPr>
            <w:color w:val="0000FF"/>
          </w:rPr>
          <w:t>пункте 2.12</w:t>
        </w:r>
      </w:hyperlink>
      <w:r>
        <w:t xml:space="preserve"> настоящего Административного регламента.</w:t>
      </w:r>
    </w:p>
    <w:p w:rsidR="00EB4F02" w:rsidRDefault="00EB4F02">
      <w:pPr>
        <w:pStyle w:val="ConsPlusNormal"/>
        <w:spacing w:before="220"/>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28"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EB4F02" w:rsidRDefault="00EB4F02">
      <w:pPr>
        <w:pStyle w:val="ConsPlusNormal"/>
        <w:spacing w:before="220"/>
        <w:ind w:firstLine="540"/>
        <w:jc w:val="both"/>
      </w:pPr>
      <w:r>
        <w:t xml:space="preserve">Результатом административной процедуры является получение сведений, истребованных в рамках межведомственного информационного взаимодействия, и передача полного пакета документов, предусмотренных в </w:t>
      </w:r>
      <w:hyperlink w:anchor="P181" w:history="1">
        <w:r>
          <w:rPr>
            <w:color w:val="0000FF"/>
          </w:rPr>
          <w:t>пунктах 2.11</w:t>
        </w:r>
      </w:hyperlink>
      <w:r>
        <w:t xml:space="preserve">, </w:t>
      </w:r>
      <w:hyperlink w:anchor="P187" w:history="1">
        <w:r>
          <w:rPr>
            <w:color w:val="0000FF"/>
          </w:rPr>
          <w:t>2.12</w:t>
        </w:r>
      </w:hyperlink>
      <w:r>
        <w:t xml:space="preserve"> настоящего Административного регламента, должностному лицу, ответственному за установление права на получение государственной услуги в части включения в список для оздоровления.</w:t>
      </w:r>
    </w:p>
    <w:p w:rsidR="00EB4F02" w:rsidRDefault="00EB4F02">
      <w:pPr>
        <w:pStyle w:val="ConsPlusNormal"/>
        <w:jc w:val="center"/>
      </w:pPr>
    </w:p>
    <w:p w:rsidR="00EB4F02" w:rsidRDefault="00EB4F02">
      <w:pPr>
        <w:pStyle w:val="ConsPlusNormal"/>
        <w:jc w:val="center"/>
        <w:outlineLvl w:val="2"/>
      </w:pPr>
      <w:r>
        <w:t>Рассмотрение документов для установления права</w:t>
      </w:r>
    </w:p>
    <w:p w:rsidR="00EB4F02" w:rsidRDefault="00EB4F02">
      <w:pPr>
        <w:pStyle w:val="ConsPlusNormal"/>
        <w:jc w:val="center"/>
      </w:pPr>
      <w:r>
        <w:t>на включение в список для оздоровления</w:t>
      </w:r>
    </w:p>
    <w:p w:rsidR="00EB4F02" w:rsidRDefault="00EB4F02">
      <w:pPr>
        <w:pStyle w:val="ConsPlusNormal"/>
        <w:jc w:val="center"/>
      </w:pPr>
    </w:p>
    <w:p w:rsidR="00EB4F02" w:rsidRDefault="00EB4F02">
      <w:pPr>
        <w:pStyle w:val="ConsPlusNormal"/>
        <w:ind w:firstLine="540"/>
        <w:jc w:val="both"/>
      </w:pPr>
      <w:r>
        <w:t>3.5. Основанием для начала административной процедуры является получение должностным лицом органа социальной защиты населения, ответственным за установление права на включение в список для оздоровления, принятых документов.</w:t>
      </w:r>
    </w:p>
    <w:p w:rsidR="00EB4F02" w:rsidRDefault="00EB4F02">
      <w:pPr>
        <w:pStyle w:val="ConsPlusNormal"/>
        <w:spacing w:before="220"/>
        <w:ind w:firstLine="540"/>
        <w:jc w:val="both"/>
      </w:pPr>
      <w:r>
        <w:t xml:space="preserve">Должностное лицо органа социальной защиты населения, ответственное за установление права на включение в список для оздоровления, не позднее 10 дней со дня приема документов, указанных в </w:t>
      </w:r>
      <w:hyperlink w:anchor="P181" w:history="1">
        <w:r>
          <w:rPr>
            <w:color w:val="0000FF"/>
          </w:rPr>
          <w:t>пунктах 2.11</w:t>
        </w:r>
      </w:hyperlink>
      <w:r>
        <w:t xml:space="preserve">, </w:t>
      </w:r>
      <w:hyperlink w:anchor="P187" w:history="1">
        <w:r>
          <w:rPr>
            <w:color w:val="0000FF"/>
          </w:rPr>
          <w:t>2.12</w:t>
        </w:r>
      </w:hyperlink>
      <w:r>
        <w:t xml:space="preserve"> настоящего Административного регламента, осуществляет их проверку на предмет соответствия действующему законодательству и отсутствия оснований для отказа в предоставлении государственной услуги в части включения в список для оздоровления, готовит проект решения о включении либо об отказе во включении в список для оздоровления.</w:t>
      </w:r>
    </w:p>
    <w:p w:rsidR="00EB4F02" w:rsidRDefault="00EB4F02">
      <w:pPr>
        <w:pStyle w:val="ConsPlusNormal"/>
        <w:spacing w:before="220"/>
        <w:ind w:firstLine="540"/>
        <w:jc w:val="both"/>
      </w:pPr>
      <w:r>
        <w:t xml:space="preserve">3.6. Обращение заявителя с документами, предусмотренными в </w:t>
      </w:r>
      <w:hyperlink w:anchor="P181" w:history="1">
        <w:r>
          <w:rPr>
            <w:color w:val="0000FF"/>
          </w:rPr>
          <w:t>пунктах 2.11</w:t>
        </w:r>
      </w:hyperlink>
      <w:r>
        <w:t xml:space="preserve">, </w:t>
      </w:r>
      <w:hyperlink w:anchor="P187" w:history="1">
        <w:r>
          <w:rPr>
            <w:color w:val="0000FF"/>
          </w:rPr>
          <w:t>2.12</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установление права на включение в список для оздоровления.</w:t>
      </w:r>
    </w:p>
    <w:p w:rsidR="00EB4F02" w:rsidRDefault="00EB4F02">
      <w:pPr>
        <w:pStyle w:val="ConsPlusNormal"/>
        <w:spacing w:before="220"/>
        <w:ind w:firstLine="540"/>
        <w:jc w:val="both"/>
      </w:pPr>
      <w:r>
        <w:t>Результатом административной процедуры является подготовка проекта решения о включении либо об отказе во включении в список для оздоровления.</w:t>
      </w:r>
    </w:p>
    <w:p w:rsidR="00EB4F02" w:rsidRDefault="00EB4F02">
      <w:pPr>
        <w:pStyle w:val="ConsPlusNormal"/>
        <w:jc w:val="center"/>
      </w:pPr>
    </w:p>
    <w:p w:rsidR="00EB4F02" w:rsidRDefault="00EB4F02">
      <w:pPr>
        <w:pStyle w:val="ConsPlusNormal"/>
        <w:jc w:val="center"/>
        <w:outlineLvl w:val="2"/>
      </w:pPr>
      <w:r>
        <w:lastRenderedPageBreak/>
        <w:t>Принятие решения о включении либо об отказе</w:t>
      </w:r>
    </w:p>
    <w:p w:rsidR="00EB4F02" w:rsidRDefault="00EB4F02">
      <w:pPr>
        <w:pStyle w:val="ConsPlusNormal"/>
        <w:jc w:val="center"/>
      </w:pPr>
      <w:r>
        <w:t>во включении в список для оздоровления</w:t>
      </w:r>
    </w:p>
    <w:p w:rsidR="00EB4F02" w:rsidRDefault="00EB4F02">
      <w:pPr>
        <w:pStyle w:val="ConsPlusNormal"/>
        <w:jc w:val="center"/>
      </w:pPr>
    </w:p>
    <w:p w:rsidR="00EB4F02" w:rsidRDefault="00EB4F02">
      <w:pPr>
        <w:pStyle w:val="ConsPlusNormal"/>
        <w:ind w:firstLine="540"/>
        <w:jc w:val="both"/>
      </w:pPr>
      <w:r>
        <w:t>3.7. Основанием для начала административной процедуры является представление должностным лицом органа социальной защиты населения, ответственным за установление права на включение в список для оздоровления, проекта решения о предоставлении либо об отказе во включении в список для оздоровления руководителю органа социальной защиты населения (уполномоченному лицу).</w:t>
      </w:r>
    </w:p>
    <w:p w:rsidR="00EB4F02" w:rsidRDefault="00EB4F02">
      <w:pPr>
        <w:pStyle w:val="ConsPlusNormal"/>
        <w:spacing w:before="220"/>
        <w:ind w:firstLine="540"/>
        <w:jc w:val="both"/>
      </w:pPr>
      <w:r>
        <w:t xml:space="preserve">Решение о включении (об отказе во включении) в список для оздоровления подписывается руководителем (уполномоченным лицом) органа социальной защиты населения не позднее 10 дней со дня регистрации в органе социальной защиты населения либо в многофункциональном центре заявления со всеми документами, указанными в </w:t>
      </w:r>
      <w:hyperlink w:anchor="P181" w:history="1">
        <w:r>
          <w:rPr>
            <w:color w:val="0000FF"/>
          </w:rPr>
          <w:t>пунктах 2.11</w:t>
        </w:r>
      </w:hyperlink>
      <w:r>
        <w:t xml:space="preserve">, </w:t>
      </w:r>
      <w:hyperlink w:anchor="P187" w:history="1">
        <w:r>
          <w:rPr>
            <w:color w:val="0000FF"/>
          </w:rPr>
          <w:t>2.12</w:t>
        </w:r>
      </w:hyperlink>
      <w:r>
        <w:t xml:space="preserve"> настоящего Административного регламента.</w:t>
      </w:r>
    </w:p>
    <w:p w:rsidR="00EB4F02" w:rsidRDefault="00EB4F02">
      <w:pPr>
        <w:pStyle w:val="ConsPlusNormal"/>
        <w:spacing w:before="220"/>
        <w:ind w:firstLine="540"/>
        <w:jc w:val="both"/>
      </w:pPr>
      <w:r>
        <w:t>3.8. При наличии оснований для включения в список для оздоровления должностное лицо органа социальной защиты населения, ответственное за установление права на включение в список для оздоровления, в течение 5 дней с даты принятия решения готовит и направляет заявителю письменное уведомление о включении в список для оздоровления в очередном календарном году.</w:t>
      </w:r>
    </w:p>
    <w:p w:rsidR="00EB4F02" w:rsidRDefault="00EB4F02">
      <w:pPr>
        <w:pStyle w:val="ConsPlusNormal"/>
        <w:spacing w:before="220"/>
        <w:ind w:firstLine="540"/>
        <w:jc w:val="both"/>
      </w:pPr>
      <w:r>
        <w:t>3.9. При наличии оснований для отказа во включении в список для оздоровления должностное лицо органа социальной защиты населения, ответственное за установление права на включение в список для оздоровления, в течение 5 дней с даты принятия соответствующего решения готовит заявителю письменное уведомление об отказе с указанием причины отказа и порядка обжалования вынесенного решения.</w:t>
      </w:r>
    </w:p>
    <w:p w:rsidR="00EB4F02" w:rsidRDefault="00EB4F02">
      <w:pPr>
        <w:pStyle w:val="ConsPlusNormal"/>
        <w:spacing w:before="220"/>
        <w:ind w:firstLine="540"/>
        <w:jc w:val="both"/>
      </w:pPr>
      <w:r>
        <w:t>Результатом административной процедуры является принятие решения о включении в список для оздоровления либо об отказе во включении в список для оздоровления.</w:t>
      </w:r>
    </w:p>
    <w:p w:rsidR="00EB4F02" w:rsidRDefault="00EB4F02">
      <w:pPr>
        <w:pStyle w:val="ConsPlusNormal"/>
        <w:jc w:val="center"/>
      </w:pPr>
    </w:p>
    <w:p w:rsidR="00EB4F02" w:rsidRDefault="00EB4F02">
      <w:pPr>
        <w:pStyle w:val="ConsPlusNormal"/>
        <w:jc w:val="center"/>
        <w:outlineLvl w:val="2"/>
      </w:pPr>
      <w:r>
        <w:t>Формирование списка для оздоровления для возмещения расходов</w:t>
      </w:r>
    </w:p>
    <w:p w:rsidR="00EB4F02" w:rsidRDefault="00EB4F02">
      <w:pPr>
        <w:pStyle w:val="ConsPlusNormal"/>
        <w:jc w:val="center"/>
      </w:pPr>
      <w:r>
        <w:t>за самостоятельно приобретенную путевку</w:t>
      </w:r>
    </w:p>
    <w:p w:rsidR="00EB4F02" w:rsidRDefault="00EB4F02">
      <w:pPr>
        <w:pStyle w:val="ConsPlusNormal"/>
        <w:jc w:val="center"/>
      </w:pPr>
    </w:p>
    <w:p w:rsidR="00EB4F02" w:rsidRDefault="00EB4F02">
      <w:pPr>
        <w:pStyle w:val="ConsPlusNormal"/>
        <w:ind w:firstLine="540"/>
        <w:jc w:val="both"/>
      </w:pPr>
      <w:r>
        <w:t>3.10. Основанием для начала административной процедуры является принятие решения о включении в список для оздоровления.</w:t>
      </w:r>
    </w:p>
    <w:p w:rsidR="00EB4F02" w:rsidRDefault="00EB4F02">
      <w:pPr>
        <w:pStyle w:val="ConsPlusNormal"/>
        <w:spacing w:before="220"/>
        <w:ind w:firstLine="540"/>
        <w:jc w:val="both"/>
      </w:pPr>
      <w:r>
        <w:t>Должностное лицо органа социальной защиты населения, ответственное за установление права на включение в список для оздоровления, ежегодно, до 10 октября текущего года, формирует список для оздоровления и представляет его на утверждение руководителю органа социальной защиты населения (уполномоченному лицу).</w:t>
      </w:r>
    </w:p>
    <w:p w:rsidR="00EB4F02" w:rsidRDefault="00EB4F02">
      <w:pPr>
        <w:pStyle w:val="ConsPlusNormal"/>
        <w:spacing w:before="220"/>
        <w:ind w:firstLine="540"/>
        <w:jc w:val="both"/>
      </w:pPr>
      <w:r>
        <w:t>3.11. Должностное лицо органа социальной защиты населения, ответственное за установление права на включение в список для оздоровления, до 15 октября текущего календарного года представляет в Центр социальных технологий список для оздоровления на очередной финансовый год.</w:t>
      </w:r>
    </w:p>
    <w:p w:rsidR="00EB4F02" w:rsidRDefault="00EB4F02">
      <w:pPr>
        <w:pStyle w:val="ConsPlusNormal"/>
        <w:jc w:val="center"/>
      </w:pPr>
    </w:p>
    <w:p w:rsidR="00EB4F02" w:rsidRDefault="00EB4F02">
      <w:pPr>
        <w:pStyle w:val="ConsPlusNormal"/>
        <w:jc w:val="center"/>
        <w:outlineLvl w:val="2"/>
      </w:pPr>
      <w:r>
        <w:t>Прием и регистрация документов, необходимых для возмещения</w:t>
      </w:r>
    </w:p>
    <w:p w:rsidR="00EB4F02" w:rsidRDefault="00EB4F02">
      <w:pPr>
        <w:pStyle w:val="ConsPlusNormal"/>
        <w:jc w:val="center"/>
      </w:pPr>
      <w:r>
        <w:t>расходов за самостоятельно приобретенную</w:t>
      </w:r>
    </w:p>
    <w:p w:rsidR="00EB4F02" w:rsidRDefault="00EB4F02">
      <w:pPr>
        <w:pStyle w:val="ConsPlusNormal"/>
        <w:jc w:val="center"/>
      </w:pPr>
      <w:r>
        <w:t>неработающим пенсионером путевку</w:t>
      </w:r>
    </w:p>
    <w:p w:rsidR="00EB4F02" w:rsidRDefault="00EB4F02">
      <w:pPr>
        <w:pStyle w:val="ConsPlusNormal"/>
        <w:jc w:val="center"/>
      </w:pPr>
    </w:p>
    <w:p w:rsidR="00EB4F02" w:rsidRDefault="00EB4F02">
      <w:pPr>
        <w:pStyle w:val="ConsPlusNormal"/>
        <w:ind w:firstLine="540"/>
        <w:jc w:val="both"/>
      </w:pPr>
      <w:bookmarkStart w:id="15" w:name="P454"/>
      <w:bookmarkEnd w:id="15"/>
      <w:r>
        <w:t xml:space="preserve">3.12. Основанием для начала административной процедуры является обращение заявителя в орган социальной защиты населения либо в многофункциональный центр с документами, указанными в </w:t>
      </w:r>
      <w:hyperlink w:anchor="P194" w:history="1">
        <w:r>
          <w:rPr>
            <w:color w:val="0000FF"/>
          </w:rPr>
          <w:t>пункте 2.13</w:t>
        </w:r>
      </w:hyperlink>
      <w:r>
        <w:t xml:space="preserve"> настоящего Административного регламента.</w:t>
      </w:r>
    </w:p>
    <w:p w:rsidR="00EB4F02" w:rsidRDefault="00EB4F02">
      <w:pPr>
        <w:pStyle w:val="ConsPlusNormal"/>
        <w:spacing w:before="220"/>
        <w:ind w:firstLine="540"/>
        <w:jc w:val="both"/>
      </w:pPr>
      <w:r>
        <w:t xml:space="preserve">Документы, указанные в </w:t>
      </w:r>
      <w:hyperlink w:anchor="P194" w:history="1">
        <w:r>
          <w:rPr>
            <w:color w:val="0000FF"/>
          </w:rPr>
          <w:t>пункте 2.13</w:t>
        </w:r>
      </w:hyperlink>
      <w:r>
        <w:t xml:space="preserve"> настоящего Административного регламента, могут быть </w:t>
      </w:r>
      <w:r>
        <w:lastRenderedPageBreak/>
        <w:t xml:space="preserve">направлены в орган социальной защиты населения по почте. В этом случае направляются копии документов, заверенные в порядке, установленном </w:t>
      </w:r>
      <w:hyperlink w:anchor="P205" w:history="1">
        <w:r>
          <w:rPr>
            <w:color w:val="0000FF"/>
          </w:rPr>
          <w:t>абзацем вторым пункта 2.15</w:t>
        </w:r>
      </w:hyperlink>
      <w:r>
        <w:t xml:space="preserve"> настоящего Административного регламента.</w:t>
      </w:r>
    </w:p>
    <w:p w:rsidR="00EB4F02" w:rsidRDefault="00EB4F02">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EB4F02" w:rsidRDefault="00EB4F02">
      <w:pPr>
        <w:pStyle w:val="ConsPlusNormal"/>
        <w:spacing w:before="220"/>
        <w:ind w:firstLine="540"/>
        <w:jc w:val="both"/>
      </w:pPr>
      <w:r>
        <w:t xml:space="preserve">Заявление о предоставлении государственной услуги и документы, указанные в </w:t>
      </w:r>
      <w:hyperlink w:anchor="P194" w:history="1">
        <w:r>
          <w:rPr>
            <w:color w:val="0000FF"/>
          </w:rPr>
          <w:t>пункте 2.13</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 в том числе с момента реализации технической возможности с использованием Единого портала и/или Регионального портала.</w:t>
      </w:r>
    </w:p>
    <w:p w:rsidR="00EB4F02" w:rsidRDefault="00EB4F02">
      <w:pPr>
        <w:pStyle w:val="ConsPlusNormal"/>
        <w:spacing w:before="220"/>
        <w:ind w:firstLine="540"/>
        <w:jc w:val="both"/>
      </w:pPr>
      <w:r>
        <w:t xml:space="preserve">Должностное лицо органа социальной защиты населения, многофункционального центра, ответственное за прием и регистрацию документов, указанных в </w:t>
      </w:r>
      <w:hyperlink w:anchor="P194" w:history="1">
        <w:r>
          <w:rPr>
            <w:color w:val="0000FF"/>
          </w:rPr>
          <w:t>пункте 2.13</w:t>
        </w:r>
      </w:hyperlink>
      <w:r>
        <w:t xml:space="preserve"> настоящего Административного регламента:</w:t>
      </w:r>
    </w:p>
    <w:p w:rsidR="00EB4F02" w:rsidRDefault="00EB4F02">
      <w:pPr>
        <w:pStyle w:val="ConsPlusNormal"/>
        <w:spacing w:before="220"/>
        <w:ind w:firstLine="540"/>
        <w:jc w:val="both"/>
      </w:pPr>
      <w:r>
        <w:t xml:space="preserve">производит регистрацию заявления и документов, указанных в </w:t>
      </w:r>
      <w:hyperlink w:anchor="P194" w:history="1">
        <w:r>
          <w:rPr>
            <w:color w:val="0000FF"/>
          </w:rPr>
          <w:t>пункте 2.13</w:t>
        </w:r>
      </w:hyperlink>
      <w:r>
        <w:t xml:space="preserve"> настоящего Административного регламента;</w:t>
      </w:r>
    </w:p>
    <w:p w:rsidR="00EB4F02" w:rsidRDefault="00EB4F02">
      <w:pPr>
        <w:pStyle w:val="ConsPlusNormal"/>
        <w:spacing w:before="220"/>
        <w:ind w:firstLine="540"/>
        <w:jc w:val="both"/>
      </w:pPr>
      <w:r>
        <w:t xml:space="preserve">выдает расписку-уведомление о приеме (регистрации) заявления и документов, указанных в </w:t>
      </w:r>
      <w:hyperlink w:anchor="P194" w:history="1">
        <w:r>
          <w:rPr>
            <w:color w:val="0000FF"/>
          </w:rPr>
          <w:t>пункте 2.13</w:t>
        </w:r>
      </w:hyperlink>
      <w:r>
        <w:t xml:space="preserve"> настоящего Административного регламента. При направлении документов, указанных в </w:t>
      </w:r>
      <w:hyperlink w:anchor="P194" w:history="1">
        <w:r>
          <w:rPr>
            <w:color w:val="0000FF"/>
          </w:rPr>
          <w:t>пункте 2.13</w:t>
        </w:r>
      </w:hyperlink>
      <w:r>
        <w:t xml:space="preserve"> настоящего Административного регламента, по почте должностное лицо органа социальной защиты населения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194" w:history="1">
        <w:r>
          <w:rPr>
            <w:color w:val="0000FF"/>
          </w:rPr>
          <w:t>пункте 2.13</w:t>
        </w:r>
      </w:hyperlink>
      <w:r>
        <w:t xml:space="preserve"> настоящего Административного регламента, в электронной форме (в сканированном виде), в том числе с использованием Единого портала и/или с момента реализации технической возможности Регионального портала,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w:t>
      </w:r>
      <w:hyperlink w:anchor="P194" w:history="1">
        <w:r>
          <w:rPr>
            <w:color w:val="0000FF"/>
          </w:rPr>
          <w:t>пункте 2.13</w:t>
        </w:r>
      </w:hyperlink>
      <w:r>
        <w:t xml:space="preserve"> настоящего Административного регламента, то информирует заявителя о представлении (направлении по почте) недостающих документов.</w:t>
      </w:r>
    </w:p>
    <w:p w:rsidR="00EB4F02" w:rsidRDefault="00EB4F02">
      <w:pPr>
        <w:pStyle w:val="ConsPlusNormal"/>
        <w:spacing w:before="220"/>
        <w:ind w:firstLine="540"/>
        <w:jc w:val="both"/>
      </w:pPr>
      <w:r>
        <w:t>Результатом административной процедуры является прием и регистрация документов, необходимых для возмещения расходов за самостоятельно приобретенную неработающим пенсионером путевку.</w:t>
      </w:r>
    </w:p>
    <w:p w:rsidR="00EB4F02" w:rsidRDefault="00EB4F02">
      <w:pPr>
        <w:pStyle w:val="ConsPlusNormal"/>
        <w:ind w:firstLine="540"/>
        <w:jc w:val="both"/>
      </w:pPr>
    </w:p>
    <w:p w:rsidR="00EB4F02" w:rsidRDefault="00EB4F02">
      <w:pPr>
        <w:pStyle w:val="ConsPlusNormal"/>
        <w:jc w:val="center"/>
        <w:outlineLvl w:val="2"/>
      </w:pPr>
      <w:r>
        <w:t>Истребование документов (сведений), необходимых</w:t>
      </w:r>
    </w:p>
    <w:p w:rsidR="00EB4F02" w:rsidRDefault="00EB4F02">
      <w:pPr>
        <w:pStyle w:val="ConsPlusNormal"/>
        <w:jc w:val="center"/>
      </w:pPr>
      <w:r>
        <w:t>для возмещения расходов за самостоятельно приобретенную</w:t>
      </w:r>
    </w:p>
    <w:p w:rsidR="00EB4F02" w:rsidRDefault="00EB4F02">
      <w:pPr>
        <w:pStyle w:val="ConsPlusNormal"/>
        <w:jc w:val="center"/>
      </w:pPr>
      <w:r>
        <w:t>неработающим пенсионером путевку, в рамках межведомственного</w:t>
      </w:r>
    </w:p>
    <w:p w:rsidR="00EB4F02" w:rsidRDefault="00EB4F02">
      <w:pPr>
        <w:pStyle w:val="ConsPlusNormal"/>
        <w:jc w:val="center"/>
      </w:pPr>
      <w:r>
        <w:t>взаимодействия, которые находятся в распоряжении</w:t>
      </w:r>
    </w:p>
    <w:p w:rsidR="00EB4F02" w:rsidRDefault="00EB4F02">
      <w:pPr>
        <w:pStyle w:val="ConsPlusNormal"/>
        <w:jc w:val="center"/>
      </w:pPr>
      <w:r>
        <w:t>государственных органов, органов местного самоуправления</w:t>
      </w:r>
    </w:p>
    <w:p w:rsidR="00EB4F02" w:rsidRDefault="00EB4F02">
      <w:pPr>
        <w:pStyle w:val="ConsPlusNormal"/>
        <w:jc w:val="center"/>
      </w:pPr>
      <w:r>
        <w:t>и иных организаций</w:t>
      </w:r>
    </w:p>
    <w:p w:rsidR="00EB4F02" w:rsidRDefault="00EB4F02">
      <w:pPr>
        <w:pStyle w:val="ConsPlusNormal"/>
        <w:jc w:val="center"/>
      </w:pPr>
    </w:p>
    <w:p w:rsidR="00EB4F02" w:rsidRDefault="00EB4F02">
      <w:pPr>
        <w:pStyle w:val="ConsPlusNormal"/>
        <w:ind w:firstLine="540"/>
        <w:jc w:val="both"/>
      </w:pPr>
      <w:r>
        <w:t xml:space="preserve">3.13.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199" w:history="1">
        <w:r>
          <w:rPr>
            <w:color w:val="0000FF"/>
          </w:rPr>
          <w:t>пункте 2.14</w:t>
        </w:r>
      </w:hyperlink>
      <w:r>
        <w:t xml:space="preserve"> настоящего Административного регламента.</w:t>
      </w:r>
    </w:p>
    <w:p w:rsidR="00EB4F02" w:rsidRDefault="00EB4F02">
      <w:pPr>
        <w:pStyle w:val="ConsPlusNormal"/>
        <w:spacing w:before="220"/>
        <w:ind w:firstLine="540"/>
        <w:jc w:val="both"/>
      </w:pPr>
      <w:r>
        <w:t xml:space="preserve">Должностное лицо органа социальной защиты населения либо многофункционального центра (при наличии разработанных сервисов), ответственное за прием и регистрацию документов, в течение 1 рабочего дня со дня поступления документов, указанных в </w:t>
      </w:r>
      <w:hyperlink w:anchor="P194" w:history="1">
        <w:r>
          <w:rPr>
            <w:color w:val="0000FF"/>
          </w:rPr>
          <w:t>пункте 2.13</w:t>
        </w:r>
      </w:hyperlink>
      <w:r>
        <w:t xml:space="preserve"> настоящего Административного регламента, запрашивает документы, указанные в </w:t>
      </w:r>
      <w:hyperlink w:anchor="P199" w:history="1">
        <w:r>
          <w:rPr>
            <w:color w:val="0000FF"/>
          </w:rPr>
          <w:t>пункте 2.14</w:t>
        </w:r>
      </w:hyperlink>
      <w:r>
        <w:t xml:space="preserve"> </w:t>
      </w:r>
      <w:r>
        <w:lastRenderedPageBreak/>
        <w:t>настоящего Административного регламента.</w:t>
      </w:r>
    </w:p>
    <w:p w:rsidR="00EB4F02" w:rsidRDefault="00EB4F02">
      <w:pPr>
        <w:pStyle w:val="ConsPlusNormal"/>
        <w:spacing w:before="220"/>
        <w:ind w:firstLine="540"/>
        <w:jc w:val="both"/>
      </w:pPr>
      <w:r>
        <w:t xml:space="preserve">3.14.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29"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EB4F02" w:rsidRDefault="00EB4F02">
      <w:pPr>
        <w:pStyle w:val="ConsPlusNormal"/>
        <w:spacing w:before="220"/>
        <w:ind w:firstLine="540"/>
        <w:jc w:val="both"/>
      </w:pPr>
      <w:r>
        <w:t xml:space="preserve">Результатом административной процедуры является получение сведений, истребованных в рамках межведомственного информационного взаимодействия, и передача полного пакета документов, предусмотренных в </w:t>
      </w:r>
      <w:hyperlink w:anchor="P194" w:history="1">
        <w:r>
          <w:rPr>
            <w:color w:val="0000FF"/>
          </w:rPr>
          <w:t>пунктах 2.13</w:t>
        </w:r>
      </w:hyperlink>
      <w:r>
        <w:t xml:space="preserve">, </w:t>
      </w:r>
      <w:hyperlink w:anchor="P199" w:history="1">
        <w:r>
          <w:rPr>
            <w:color w:val="0000FF"/>
          </w:rPr>
          <w:t>2.14</w:t>
        </w:r>
      </w:hyperlink>
      <w:r>
        <w:t xml:space="preserve"> настоящего Административного регламента, должностному лицу, ответственному за установление права на возмещение расходов за самостоятельно приобретенную неработающим пенсионером путевку.</w:t>
      </w:r>
    </w:p>
    <w:p w:rsidR="00EB4F02" w:rsidRDefault="00EB4F02">
      <w:pPr>
        <w:pStyle w:val="ConsPlusNormal"/>
        <w:jc w:val="center"/>
      </w:pPr>
    </w:p>
    <w:p w:rsidR="00EB4F02" w:rsidRDefault="00EB4F02">
      <w:pPr>
        <w:pStyle w:val="ConsPlusNormal"/>
        <w:jc w:val="center"/>
        <w:outlineLvl w:val="2"/>
      </w:pPr>
      <w:r>
        <w:t>Рассмотрение документов для установления права на возмещение</w:t>
      </w:r>
    </w:p>
    <w:p w:rsidR="00EB4F02" w:rsidRDefault="00EB4F02">
      <w:pPr>
        <w:pStyle w:val="ConsPlusNormal"/>
        <w:jc w:val="center"/>
      </w:pPr>
      <w:r>
        <w:t>расходов за самостоятельно приобретенную</w:t>
      </w:r>
    </w:p>
    <w:p w:rsidR="00EB4F02" w:rsidRDefault="00EB4F02">
      <w:pPr>
        <w:pStyle w:val="ConsPlusNormal"/>
        <w:jc w:val="center"/>
      </w:pPr>
      <w:r>
        <w:t>неработающим пенсионером путевку</w:t>
      </w:r>
    </w:p>
    <w:p w:rsidR="00EB4F02" w:rsidRDefault="00EB4F02">
      <w:pPr>
        <w:pStyle w:val="ConsPlusNormal"/>
        <w:jc w:val="center"/>
      </w:pPr>
    </w:p>
    <w:p w:rsidR="00EB4F02" w:rsidRDefault="00EB4F02">
      <w:pPr>
        <w:pStyle w:val="ConsPlusNormal"/>
        <w:ind w:firstLine="540"/>
        <w:jc w:val="both"/>
      </w:pPr>
      <w:r>
        <w:t>3.15. Основанием для начала административной процедуры является получение должностным лицом органа социальной защиты населения, ответственным за установление права на возмещение расходов за самостоятельно приобретенную неработающим пенсионером путевку, принятых документов.</w:t>
      </w:r>
    </w:p>
    <w:p w:rsidR="00EB4F02" w:rsidRDefault="00EB4F02">
      <w:pPr>
        <w:pStyle w:val="ConsPlusNormal"/>
        <w:spacing w:before="220"/>
        <w:ind w:firstLine="540"/>
        <w:jc w:val="both"/>
      </w:pPr>
      <w:r>
        <w:t xml:space="preserve">Должностное лицо органа социальной защиты населения, ответственное за установление права на возмещение расходов за самостоятельно приобретенную неработающим пенсионером путевку, не позднее 5 рабочих дней со дня приема документов, указанных в </w:t>
      </w:r>
      <w:hyperlink w:anchor="P194" w:history="1">
        <w:r>
          <w:rPr>
            <w:color w:val="0000FF"/>
          </w:rPr>
          <w:t>пунктах 2.13</w:t>
        </w:r>
      </w:hyperlink>
      <w:r>
        <w:t xml:space="preserve">, </w:t>
      </w:r>
      <w:hyperlink w:anchor="P199" w:history="1">
        <w:r>
          <w:rPr>
            <w:color w:val="0000FF"/>
          </w:rPr>
          <w:t>2.14</w:t>
        </w:r>
      </w:hyperlink>
      <w:r>
        <w:t xml:space="preserve"> настоящего Административного регламента, осуществляет их проверку и при наличии права на возмещение расходов за самостоятельно приобретенную неработающим пенсионером путевку, в том числе включение неработающего пенсионера в список для оздоровления, направляет документы, указанные в </w:t>
      </w:r>
      <w:hyperlink w:anchor="P183" w:history="1">
        <w:r>
          <w:rPr>
            <w:color w:val="0000FF"/>
          </w:rPr>
          <w:t>подпунктах 2.11.2</w:t>
        </w:r>
      </w:hyperlink>
      <w:r>
        <w:t xml:space="preserve">, </w:t>
      </w:r>
      <w:hyperlink w:anchor="P184" w:history="1">
        <w:r>
          <w:rPr>
            <w:color w:val="0000FF"/>
          </w:rPr>
          <w:t>2.11.3 пункта 2.11</w:t>
        </w:r>
      </w:hyperlink>
      <w:r>
        <w:t xml:space="preserve">, </w:t>
      </w:r>
      <w:hyperlink w:anchor="P194" w:history="1">
        <w:r>
          <w:rPr>
            <w:color w:val="0000FF"/>
          </w:rPr>
          <w:t>пункте 2.13</w:t>
        </w:r>
      </w:hyperlink>
      <w:r>
        <w:t xml:space="preserve"> настоящего Административного регламента, в Центр социальных технологий.</w:t>
      </w:r>
    </w:p>
    <w:p w:rsidR="00EB4F02" w:rsidRDefault="00EB4F02">
      <w:pPr>
        <w:pStyle w:val="ConsPlusNormal"/>
        <w:spacing w:before="220"/>
        <w:ind w:firstLine="540"/>
        <w:jc w:val="both"/>
      </w:pPr>
      <w:r>
        <w:t xml:space="preserve">В случае отсутствия права на возмещение расходов за самостоятельно приобретенную неработающим пенсионером путевку должностное лицо органа социальной защиты населения, ответственное за установление права на возмещение расходов за самостоятельно приобретенную неработающим пенсионером путевку, в течение 5 рабочих дней после подачи документов, предусмотренных </w:t>
      </w:r>
      <w:hyperlink w:anchor="P194" w:history="1">
        <w:r>
          <w:rPr>
            <w:color w:val="0000FF"/>
          </w:rPr>
          <w:t>пунктом 2.13</w:t>
        </w:r>
      </w:hyperlink>
      <w:r>
        <w:t xml:space="preserve"> настоящего Административного регламента, возвращает представленные документы заявителю с указанием причин отказа в направлении документов для возмещения расходов за самостоятельно приобретенную неработающим пенсионером путевку в Центр социальных технологий.</w:t>
      </w:r>
    </w:p>
    <w:p w:rsidR="00EB4F02" w:rsidRDefault="00EB4F02">
      <w:pPr>
        <w:pStyle w:val="ConsPlusNormal"/>
        <w:spacing w:before="220"/>
        <w:ind w:firstLine="540"/>
        <w:jc w:val="both"/>
      </w:pPr>
      <w:r>
        <w:t xml:space="preserve">3.16. Обращение заявителя с документами, предусмотренными в </w:t>
      </w:r>
      <w:hyperlink w:anchor="P194" w:history="1">
        <w:r>
          <w:rPr>
            <w:color w:val="0000FF"/>
          </w:rPr>
          <w:t>пунктах 2.13</w:t>
        </w:r>
      </w:hyperlink>
      <w:r>
        <w:t xml:space="preserve">, </w:t>
      </w:r>
      <w:hyperlink w:anchor="P199" w:history="1">
        <w:r>
          <w:rPr>
            <w:color w:val="0000FF"/>
          </w:rPr>
          <w:t>2.14</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установление права на включение в список для оздоровления.</w:t>
      </w:r>
    </w:p>
    <w:p w:rsidR="00EB4F02" w:rsidRDefault="00EB4F02">
      <w:pPr>
        <w:pStyle w:val="ConsPlusNormal"/>
        <w:spacing w:before="220"/>
        <w:ind w:firstLine="540"/>
        <w:jc w:val="both"/>
      </w:pPr>
      <w:r>
        <w:t xml:space="preserve">Результатом административной процедуры является направление должностным лицом органа социальной защиты населения, ответственным за установление права на возмещение расходов за самостоятельно приобретенную неработающим пенсионером путевку, документов, указанных в </w:t>
      </w:r>
      <w:hyperlink w:anchor="P183" w:history="1">
        <w:r>
          <w:rPr>
            <w:color w:val="0000FF"/>
          </w:rPr>
          <w:t>подпунктах 2.11.2</w:t>
        </w:r>
      </w:hyperlink>
      <w:r>
        <w:t xml:space="preserve">, </w:t>
      </w:r>
      <w:hyperlink w:anchor="P184" w:history="1">
        <w:r>
          <w:rPr>
            <w:color w:val="0000FF"/>
          </w:rPr>
          <w:t>2.11.3 пункта 2.11</w:t>
        </w:r>
      </w:hyperlink>
      <w:r>
        <w:t xml:space="preserve">, </w:t>
      </w:r>
      <w:hyperlink w:anchor="P194" w:history="1">
        <w:r>
          <w:rPr>
            <w:color w:val="0000FF"/>
          </w:rPr>
          <w:t>пункте 2.13</w:t>
        </w:r>
      </w:hyperlink>
      <w:r>
        <w:t xml:space="preserve"> настоящего Административного регламента, в Центр социальных технологий для принятия решения о возмещении расходов за самостоятельно приобретенную неработающим пенсионером путевку или отказе в возмещении расходов за самостоятельно приобретенную неработающим пенсионером путевку.</w:t>
      </w:r>
    </w:p>
    <w:p w:rsidR="00EB4F02" w:rsidRDefault="00EB4F02">
      <w:pPr>
        <w:pStyle w:val="ConsPlusNormal"/>
        <w:ind w:firstLine="540"/>
        <w:jc w:val="both"/>
      </w:pPr>
    </w:p>
    <w:p w:rsidR="00EB4F02" w:rsidRDefault="00EB4F02">
      <w:pPr>
        <w:pStyle w:val="ConsPlusNormal"/>
        <w:jc w:val="center"/>
        <w:outlineLvl w:val="2"/>
      </w:pPr>
      <w:r>
        <w:t>Принятие решения о возмещении расходов за самостоятельно</w:t>
      </w:r>
    </w:p>
    <w:p w:rsidR="00EB4F02" w:rsidRDefault="00EB4F02">
      <w:pPr>
        <w:pStyle w:val="ConsPlusNormal"/>
        <w:jc w:val="center"/>
      </w:pPr>
      <w:r>
        <w:t>приобретенную путевку либо об отказе в возмещении расходов</w:t>
      </w:r>
    </w:p>
    <w:p w:rsidR="00EB4F02" w:rsidRDefault="00EB4F02">
      <w:pPr>
        <w:pStyle w:val="ConsPlusNormal"/>
        <w:jc w:val="center"/>
      </w:pPr>
      <w:r>
        <w:t>за самостоятельно приобретенную неработающим пенсионером</w:t>
      </w:r>
    </w:p>
    <w:p w:rsidR="00EB4F02" w:rsidRDefault="00EB4F02">
      <w:pPr>
        <w:pStyle w:val="ConsPlusNormal"/>
        <w:jc w:val="center"/>
      </w:pPr>
      <w:r>
        <w:t>путевку</w:t>
      </w:r>
    </w:p>
    <w:p w:rsidR="00EB4F02" w:rsidRDefault="00EB4F02">
      <w:pPr>
        <w:pStyle w:val="ConsPlusNormal"/>
        <w:jc w:val="center"/>
      </w:pPr>
    </w:p>
    <w:p w:rsidR="00EB4F02" w:rsidRDefault="00EB4F02">
      <w:pPr>
        <w:pStyle w:val="ConsPlusNormal"/>
        <w:ind w:firstLine="540"/>
        <w:jc w:val="both"/>
      </w:pPr>
      <w:r>
        <w:t xml:space="preserve">3.17. Основанием для начала административной процедуры является регистрация в Центре социальных технологий документов, указанных в </w:t>
      </w:r>
      <w:hyperlink w:anchor="P183" w:history="1">
        <w:r>
          <w:rPr>
            <w:color w:val="0000FF"/>
          </w:rPr>
          <w:t>подпунктах 2.11.2</w:t>
        </w:r>
      </w:hyperlink>
      <w:r>
        <w:t xml:space="preserve">, </w:t>
      </w:r>
      <w:hyperlink w:anchor="P184" w:history="1">
        <w:r>
          <w:rPr>
            <w:color w:val="0000FF"/>
          </w:rPr>
          <w:t>2.11.3 пункта 2.11</w:t>
        </w:r>
      </w:hyperlink>
      <w:r>
        <w:t xml:space="preserve">, </w:t>
      </w:r>
      <w:hyperlink w:anchor="P194" w:history="1">
        <w:r>
          <w:rPr>
            <w:color w:val="0000FF"/>
          </w:rPr>
          <w:t>пункте 2.13</w:t>
        </w:r>
      </w:hyperlink>
      <w:r>
        <w:t xml:space="preserve"> настоящего Административного регламента.</w:t>
      </w:r>
    </w:p>
    <w:p w:rsidR="00EB4F02" w:rsidRDefault="00EB4F02">
      <w:pPr>
        <w:pStyle w:val="ConsPlusNormal"/>
        <w:spacing w:before="220"/>
        <w:ind w:firstLine="540"/>
        <w:jc w:val="both"/>
      </w:pPr>
      <w:r>
        <w:t xml:space="preserve">Должностное лицо Центра социальных технологий, ответственное за возмещение расходов за самостоятельно приобретенную неработающим пенсионером путевку, не позднее 30 дней со дня регистрации документов, указанных в </w:t>
      </w:r>
      <w:hyperlink w:anchor="P183" w:history="1">
        <w:r>
          <w:rPr>
            <w:color w:val="0000FF"/>
          </w:rPr>
          <w:t>подпунктах 2.11.2</w:t>
        </w:r>
      </w:hyperlink>
      <w:r>
        <w:t xml:space="preserve">, </w:t>
      </w:r>
      <w:hyperlink w:anchor="P184" w:history="1">
        <w:r>
          <w:rPr>
            <w:color w:val="0000FF"/>
          </w:rPr>
          <w:t>2.11.3 пункта 2.11</w:t>
        </w:r>
      </w:hyperlink>
      <w:r>
        <w:t xml:space="preserve">, </w:t>
      </w:r>
      <w:hyperlink w:anchor="P194" w:history="1">
        <w:r>
          <w:rPr>
            <w:color w:val="0000FF"/>
          </w:rPr>
          <w:t>пункте 2.13</w:t>
        </w:r>
      </w:hyperlink>
      <w:r>
        <w:t xml:space="preserve"> настоящего Административного регламента, в Центре социальных технологий представляет проект решения о возмещении расходов за самостоятельно приобретенную неработающим пенсионером путевку либо об отказе в возмещении расходов за самостоятельно приобретенную неработающим пенсионером путевку директору Центра социальных технологий (уполномоченному лицу).</w:t>
      </w:r>
    </w:p>
    <w:p w:rsidR="00EB4F02" w:rsidRDefault="00EB4F02">
      <w:pPr>
        <w:pStyle w:val="ConsPlusNormal"/>
        <w:spacing w:before="220"/>
        <w:ind w:firstLine="540"/>
        <w:jc w:val="both"/>
      </w:pPr>
      <w:r>
        <w:t xml:space="preserve">Решение о возмещении расходов за самостоятельно приобретенную неработающим пенсионером путевку подписывается директором (уполномоченным лицом) Центра социальных технологий не позднее 30 дней со дня регистрации в Центре социальных технологий документов, указанных в </w:t>
      </w:r>
      <w:hyperlink w:anchor="P183" w:history="1">
        <w:r>
          <w:rPr>
            <w:color w:val="0000FF"/>
          </w:rPr>
          <w:t>подпунктах 2.11.2</w:t>
        </w:r>
      </w:hyperlink>
      <w:r>
        <w:t xml:space="preserve">, </w:t>
      </w:r>
      <w:hyperlink w:anchor="P184" w:history="1">
        <w:r>
          <w:rPr>
            <w:color w:val="0000FF"/>
          </w:rPr>
          <w:t>2.11.3 пункта 2.11</w:t>
        </w:r>
      </w:hyperlink>
      <w:r>
        <w:t xml:space="preserve">, </w:t>
      </w:r>
      <w:hyperlink w:anchor="P194" w:history="1">
        <w:r>
          <w:rPr>
            <w:color w:val="0000FF"/>
          </w:rPr>
          <w:t>пункте 2.13</w:t>
        </w:r>
      </w:hyperlink>
      <w:r>
        <w:t xml:space="preserve"> настоящего Административного регламента.</w:t>
      </w:r>
    </w:p>
    <w:p w:rsidR="00EB4F02" w:rsidRDefault="00EB4F02">
      <w:pPr>
        <w:pStyle w:val="ConsPlusNormal"/>
        <w:spacing w:before="220"/>
        <w:ind w:firstLine="540"/>
        <w:jc w:val="both"/>
      </w:pPr>
      <w:r>
        <w:t xml:space="preserve">3.18. При наличии оснований для отказа в возмещении расходов за самостоятельно приобретенную неработающим пенсионером путевку должностное лицо Центра социальных технологий, ответственное за возмещение расходов за самостоятельно приобретенную неработающим пенсионером путевку, не позднее 30 дней со дня регистрации в Центре социальных технологий документов, указанных в </w:t>
      </w:r>
      <w:hyperlink w:anchor="P183" w:history="1">
        <w:r>
          <w:rPr>
            <w:color w:val="0000FF"/>
          </w:rPr>
          <w:t>подпунктах 2.11.2</w:t>
        </w:r>
      </w:hyperlink>
      <w:r>
        <w:t xml:space="preserve">, </w:t>
      </w:r>
      <w:hyperlink w:anchor="P184" w:history="1">
        <w:r>
          <w:rPr>
            <w:color w:val="0000FF"/>
          </w:rPr>
          <w:t>2.11.3 пункта 2.11</w:t>
        </w:r>
      </w:hyperlink>
      <w:r>
        <w:t xml:space="preserve">, </w:t>
      </w:r>
      <w:hyperlink w:anchor="P194" w:history="1">
        <w:r>
          <w:rPr>
            <w:color w:val="0000FF"/>
          </w:rPr>
          <w:t>пункте 2.13</w:t>
        </w:r>
      </w:hyperlink>
      <w:r>
        <w:t xml:space="preserve"> настоящего Административного регламента, готовит и направляет заявителю письменное уведомление об отказе в возмещении расходов за самостоятельно приобретенную неработающим пенсионером путевку с указанием причины отказа и порядка обжалования вынесенного решения.</w:t>
      </w:r>
    </w:p>
    <w:p w:rsidR="00EB4F02" w:rsidRDefault="00EB4F02">
      <w:pPr>
        <w:pStyle w:val="ConsPlusNormal"/>
        <w:spacing w:before="220"/>
        <w:ind w:firstLine="540"/>
        <w:jc w:val="both"/>
      </w:pPr>
      <w:r>
        <w:t>Результатом административной процедуры является принятие решения о возмещении расходов за самостоятельно приобретенную неработающим пенсионером путевку либо об отказе в возмещении расходов за самостоятельно приобретенную неработающим пенсионером путевку.</w:t>
      </w:r>
    </w:p>
    <w:p w:rsidR="00EB4F02" w:rsidRDefault="00EB4F02">
      <w:pPr>
        <w:pStyle w:val="ConsPlusNormal"/>
        <w:ind w:firstLine="540"/>
        <w:jc w:val="both"/>
      </w:pPr>
    </w:p>
    <w:p w:rsidR="00EB4F02" w:rsidRDefault="00EB4F02">
      <w:pPr>
        <w:pStyle w:val="ConsPlusNormal"/>
        <w:jc w:val="center"/>
        <w:outlineLvl w:val="2"/>
      </w:pPr>
      <w:r>
        <w:t>Возмещение расходов за самостоятельно приобретенную</w:t>
      </w:r>
    </w:p>
    <w:p w:rsidR="00EB4F02" w:rsidRDefault="00EB4F02">
      <w:pPr>
        <w:pStyle w:val="ConsPlusNormal"/>
        <w:jc w:val="center"/>
      </w:pPr>
      <w:r>
        <w:t>неработающим пенсионером путевку</w:t>
      </w:r>
    </w:p>
    <w:p w:rsidR="00EB4F02" w:rsidRDefault="00EB4F02">
      <w:pPr>
        <w:pStyle w:val="ConsPlusNormal"/>
        <w:ind w:firstLine="540"/>
        <w:jc w:val="both"/>
      </w:pPr>
    </w:p>
    <w:p w:rsidR="00EB4F02" w:rsidRDefault="00EB4F02">
      <w:pPr>
        <w:pStyle w:val="ConsPlusNormal"/>
        <w:ind w:firstLine="540"/>
        <w:jc w:val="both"/>
      </w:pPr>
      <w:r>
        <w:t>3.19. Основанием для начала административной процедуры является принятие решения о возмещении расходов за самостоятельно приобретенную неработающим пенсионером путевку.</w:t>
      </w:r>
    </w:p>
    <w:p w:rsidR="00EB4F02" w:rsidRDefault="00EB4F02">
      <w:pPr>
        <w:pStyle w:val="ConsPlusNormal"/>
        <w:spacing w:before="220"/>
        <w:ind w:firstLine="540"/>
        <w:jc w:val="both"/>
      </w:pPr>
      <w:r>
        <w:t>3.20. Должностное лицо Центра социальных технологий, ответственное за возмещение расходов за самостоятельно приобретенную неработающим пенсионером путевку, при вынесении решения о возмещении расходов за самостоятельно приобретенную неработающим пенсионером путевку не позднее чем через 15 дней со дня вынесения решения перечисляет денежные средства на лицевой счет заявителя в кредитной организации.</w:t>
      </w:r>
    </w:p>
    <w:p w:rsidR="00EB4F02" w:rsidRDefault="00EB4F02">
      <w:pPr>
        <w:pStyle w:val="ConsPlusNormal"/>
        <w:spacing w:before="220"/>
        <w:ind w:firstLine="540"/>
        <w:jc w:val="both"/>
      </w:pPr>
      <w:r>
        <w:t>Результатом административной процедуры является перечисление сумм возмещения расходов за самостоятельно приобретенную неработающим пенсионером путевку на лицевой счет заявителя в кредитной организации.</w:t>
      </w:r>
    </w:p>
    <w:p w:rsidR="00EB4F02" w:rsidRDefault="00EB4F02">
      <w:pPr>
        <w:pStyle w:val="ConsPlusNormal"/>
        <w:ind w:firstLine="540"/>
        <w:jc w:val="both"/>
      </w:pPr>
    </w:p>
    <w:p w:rsidR="00EB4F02" w:rsidRDefault="00EB4F02">
      <w:pPr>
        <w:pStyle w:val="ConsPlusNormal"/>
        <w:jc w:val="center"/>
        <w:outlineLvl w:val="2"/>
      </w:pPr>
      <w:r>
        <w:lastRenderedPageBreak/>
        <w:t>Порядок осуществления административных процедур (действий)</w:t>
      </w:r>
    </w:p>
    <w:p w:rsidR="00EB4F02" w:rsidRDefault="00EB4F02">
      <w:pPr>
        <w:pStyle w:val="ConsPlusNormal"/>
        <w:jc w:val="center"/>
      </w:pPr>
      <w:r>
        <w:t>в электронной форме, в том числе с использованием</w:t>
      </w:r>
    </w:p>
    <w:p w:rsidR="00EB4F02" w:rsidRDefault="00EB4F02">
      <w:pPr>
        <w:pStyle w:val="ConsPlusNormal"/>
        <w:jc w:val="center"/>
      </w:pPr>
      <w:r>
        <w:t>Единого портала и/или при наличии технической возможности</w:t>
      </w:r>
    </w:p>
    <w:p w:rsidR="00EB4F02" w:rsidRDefault="00EB4F02">
      <w:pPr>
        <w:pStyle w:val="ConsPlusNormal"/>
        <w:jc w:val="center"/>
      </w:pPr>
      <w:r>
        <w:t>Регионального портала</w:t>
      </w:r>
    </w:p>
    <w:p w:rsidR="00EB4F02" w:rsidRDefault="00EB4F02">
      <w:pPr>
        <w:pStyle w:val="ConsPlusNormal"/>
        <w:ind w:firstLine="540"/>
        <w:jc w:val="both"/>
      </w:pPr>
    </w:p>
    <w:p w:rsidR="00EB4F02" w:rsidRDefault="00EB4F02">
      <w:pPr>
        <w:pStyle w:val="ConsPlusNormal"/>
        <w:ind w:firstLine="540"/>
        <w:jc w:val="both"/>
      </w:pPr>
      <w:r>
        <w:t>3.21. Запись на прием для подачи запроса.</w:t>
      </w:r>
    </w:p>
    <w:p w:rsidR="00EB4F02" w:rsidRDefault="00EB4F02">
      <w:pPr>
        <w:pStyle w:val="ConsPlusNormal"/>
        <w:spacing w:before="220"/>
        <w:ind w:firstLine="540"/>
        <w:jc w:val="both"/>
      </w:pPr>
      <w:r>
        <w:t>3.21.1.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w:t>
      </w:r>
    </w:p>
    <w:p w:rsidR="00EB4F02" w:rsidRDefault="00EB4F02">
      <w:pPr>
        <w:pStyle w:val="ConsPlusNormal"/>
        <w:spacing w:before="220"/>
        <w:ind w:firstLine="540"/>
        <w:jc w:val="both"/>
      </w:pPr>
      <w:r>
        <w:t>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 многофункциональном центре графика приема заявителей.</w:t>
      </w:r>
    </w:p>
    <w:p w:rsidR="00EB4F02" w:rsidRDefault="00EB4F02">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EB4F02" w:rsidRDefault="00EB4F02">
      <w:pPr>
        <w:pStyle w:val="ConsPlusNormal"/>
        <w:spacing w:before="220"/>
        <w:ind w:firstLine="540"/>
        <w:jc w:val="both"/>
      </w:pPr>
      <w:r>
        <w:t>3.22. Формирование запроса о предоставлении государственной услуги.</w:t>
      </w:r>
    </w:p>
    <w:p w:rsidR="00EB4F02" w:rsidRDefault="00EB4F02">
      <w:pPr>
        <w:pStyle w:val="ConsPlusNormal"/>
        <w:spacing w:before="220"/>
        <w:ind w:firstLine="540"/>
        <w:jc w:val="both"/>
      </w:pPr>
      <w:r>
        <w:t>3.22.1. Формирование запроса заявителем осуществляется посредством заполнения электронной формы запроса на Едином портале и/или при наличии технической возможности Региональном портале без необходимости дополнительной подачи запроса в какой-либо иной форме.</w:t>
      </w:r>
    </w:p>
    <w:p w:rsidR="00EB4F02" w:rsidRDefault="00EB4F02">
      <w:pPr>
        <w:pStyle w:val="ConsPlusNormal"/>
        <w:spacing w:before="220"/>
        <w:ind w:firstLine="540"/>
        <w:jc w:val="both"/>
      </w:pPr>
      <w:r>
        <w:t>На Едином портале и/или при наличии технической возможности Региональном портале размещаются образцы заполнения электронной формы запроса.</w:t>
      </w:r>
    </w:p>
    <w:p w:rsidR="00EB4F02" w:rsidRDefault="00EB4F02">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4F02" w:rsidRDefault="00EB4F02">
      <w:pPr>
        <w:pStyle w:val="ConsPlusNormal"/>
        <w:spacing w:before="220"/>
        <w:ind w:firstLine="540"/>
        <w:jc w:val="both"/>
      </w:pPr>
      <w:r>
        <w:t>При формировании запроса заявителю обеспечивается:</w:t>
      </w:r>
    </w:p>
    <w:p w:rsidR="00EB4F02" w:rsidRDefault="00EB4F02">
      <w:pPr>
        <w:pStyle w:val="ConsPlusNormal"/>
        <w:spacing w:before="220"/>
        <w:ind w:firstLine="540"/>
        <w:jc w:val="both"/>
      </w:pPr>
      <w:r>
        <w:t xml:space="preserve">- возможность копирования и сохранения запроса и иных документов, указанных в </w:t>
      </w:r>
      <w:hyperlink w:anchor="P181" w:history="1">
        <w:r>
          <w:rPr>
            <w:color w:val="0000FF"/>
          </w:rPr>
          <w:t>пунктах 2.11</w:t>
        </w:r>
      </w:hyperlink>
      <w:r>
        <w:t xml:space="preserve">, </w:t>
      </w:r>
      <w:hyperlink w:anchor="P194" w:history="1">
        <w:r>
          <w:rPr>
            <w:color w:val="0000FF"/>
          </w:rPr>
          <w:t>2.13</w:t>
        </w:r>
      </w:hyperlink>
      <w:r>
        <w:t xml:space="preserve"> настоящего Административного регламента, необходимых для предоставления государственной услуги;</w:t>
      </w:r>
    </w:p>
    <w:p w:rsidR="00EB4F02" w:rsidRDefault="00EB4F02">
      <w:pPr>
        <w:pStyle w:val="ConsPlusNormal"/>
        <w:spacing w:before="220"/>
        <w:ind w:firstLine="540"/>
        <w:jc w:val="both"/>
      </w:pPr>
      <w:r>
        <w:t>- возможность печати на бумажном носителе копии электронной формы запроса;</w:t>
      </w:r>
    </w:p>
    <w:p w:rsidR="00EB4F02" w:rsidRDefault="00EB4F02">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B4F02" w:rsidRDefault="00EB4F02">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и/или Региональном портале, в части, касающейся сведений, отсутствующих в Единой системе идентификации и аутентификации;</w:t>
      </w:r>
    </w:p>
    <w:p w:rsidR="00EB4F02" w:rsidRDefault="00EB4F02">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EB4F02" w:rsidRDefault="00EB4F02">
      <w:pPr>
        <w:pStyle w:val="ConsPlusNormal"/>
        <w:spacing w:before="220"/>
        <w:ind w:firstLine="540"/>
        <w:jc w:val="both"/>
      </w:pPr>
      <w:r>
        <w:t xml:space="preserve">- возможность доступа заявителя на Едином портале и/или Региональном портале к ранее </w:t>
      </w:r>
      <w:r>
        <w:lastRenderedPageBreak/>
        <w:t>поданным им запросам в течение не менее одного года, а также частично сформированных запросов - в течение не менее 3 месяцев.</w:t>
      </w:r>
    </w:p>
    <w:p w:rsidR="00EB4F02" w:rsidRDefault="00EB4F02">
      <w:pPr>
        <w:pStyle w:val="ConsPlusNormal"/>
        <w:spacing w:before="220"/>
        <w:ind w:firstLine="540"/>
        <w:jc w:val="both"/>
      </w:pPr>
      <w:r>
        <w:t xml:space="preserve">Сформированный и подписанный запрос и иные документы, указанные в </w:t>
      </w:r>
      <w:hyperlink w:anchor="P181" w:history="1">
        <w:r>
          <w:rPr>
            <w:color w:val="0000FF"/>
          </w:rPr>
          <w:t>пунктах 2.11</w:t>
        </w:r>
      </w:hyperlink>
      <w:r>
        <w:t xml:space="preserve">, </w:t>
      </w:r>
      <w:hyperlink w:anchor="P194" w:history="1">
        <w:r>
          <w:rPr>
            <w:color w:val="0000FF"/>
          </w:rPr>
          <w:t>2.13</w:t>
        </w:r>
      </w:hyperlink>
      <w:r>
        <w:t xml:space="preserve"> настоящего Административного регламента, необходимые для предоставления государственной услуги, направляются в орган социальной защиты населения посредством Единого портала и/или при наличии технической возможности Регионального портала.</w:t>
      </w:r>
    </w:p>
    <w:p w:rsidR="00EB4F02" w:rsidRDefault="00EB4F02">
      <w:pPr>
        <w:pStyle w:val="ConsPlusNormal"/>
        <w:spacing w:before="220"/>
        <w:ind w:firstLine="540"/>
        <w:jc w:val="both"/>
      </w:pPr>
      <w:r>
        <w:t>3.23. Прием и регистрация запроса и иных документов, необходимых для предоставления государственной услуги.</w:t>
      </w:r>
    </w:p>
    <w:p w:rsidR="00EB4F02" w:rsidRDefault="00EB4F02">
      <w:pPr>
        <w:pStyle w:val="ConsPlusNormal"/>
        <w:spacing w:before="220"/>
        <w:ind w:firstLine="540"/>
        <w:jc w:val="both"/>
      </w:pPr>
      <w:r>
        <w:t>3.23.1. Орган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с ними актами высших исполнительных органов государственной власти субъектов Российской Федерации.</w:t>
      </w:r>
    </w:p>
    <w:p w:rsidR="00EB4F02" w:rsidRDefault="00EB4F02">
      <w:pPr>
        <w:pStyle w:val="ConsPlusNormal"/>
        <w:spacing w:before="220"/>
        <w:ind w:firstLine="540"/>
        <w:jc w:val="both"/>
      </w:pPr>
      <w:r>
        <w:t>Срок регистрации запроса - 1 рабочий день.</w:t>
      </w:r>
    </w:p>
    <w:p w:rsidR="00EB4F02" w:rsidRDefault="00EB4F02">
      <w:pPr>
        <w:pStyle w:val="ConsPlusNormal"/>
        <w:spacing w:before="220"/>
        <w:ind w:firstLine="540"/>
        <w:jc w:val="both"/>
      </w:pPr>
      <w:r>
        <w:t>Предоставление государственной услуги начинается с момента приема и регистрации органом социальной защиты населения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EB4F02" w:rsidRDefault="00EB4F02">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и/или при наличии технической возможности Регионального портала заявителю будет представлена информация о ходе выполнения указанного запроса.</w:t>
      </w:r>
    </w:p>
    <w:p w:rsidR="00EB4F02" w:rsidRDefault="00EB4F02">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EB4F02" w:rsidRDefault="00EB4F02">
      <w:pPr>
        <w:pStyle w:val="ConsPlusNormal"/>
        <w:spacing w:before="220"/>
        <w:ind w:firstLine="540"/>
        <w:jc w:val="both"/>
      </w:pPr>
      <w:r>
        <w:t xml:space="preserve">При направлении документов, указанных в пунктах настоящего Административного регламента, в электронной форме (в сканированном виде) с использованием Единого портала и/или при наличии технической возможности Регионального портала,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181" w:history="1">
        <w:r>
          <w:rPr>
            <w:color w:val="0000FF"/>
          </w:rPr>
          <w:t>пунктах 2.11</w:t>
        </w:r>
      </w:hyperlink>
      <w:r>
        <w:t xml:space="preserve">, </w:t>
      </w:r>
      <w:hyperlink w:anchor="P194" w:history="1">
        <w:r>
          <w:rPr>
            <w:color w:val="0000FF"/>
          </w:rPr>
          <w:t>2.13</w:t>
        </w:r>
      </w:hyperlink>
      <w:r>
        <w:t xml:space="preserve"> настоящего Административного регламента, то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EB4F02" w:rsidRDefault="00EB4F02">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EB4F02" w:rsidRDefault="00EB4F02">
      <w:pPr>
        <w:pStyle w:val="ConsPlusNormal"/>
        <w:spacing w:before="220"/>
        <w:ind w:firstLine="540"/>
        <w:jc w:val="both"/>
      </w:pPr>
      <w:r>
        <w:t xml:space="preserve">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и/или при наличии технической возможности Региональном портале обновляется до </w:t>
      </w:r>
      <w:r>
        <w:lastRenderedPageBreak/>
        <w:t>статуса "принято".</w:t>
      </w:r>
    </w:p>
    <w:p w:rsidR="00EB4F02" w:rsidRDefault="00EB4F02">
      <w:pPr>
        <w:pStyle w:val="ConsPlusNormal"/>
        <w:spacing w:before="220"/>
        <w:ind w:firstLine="540"/>
        <w:jc w:val="both"/>
      </w:pPr>
      <w:r>
        <w:t>3.24. Получение результата предоставления государственной услуги.</w:t>
      </w:r>
    </w:p>
    <w:p w:rsidR="00EB4F02" w:rsidRDefault="00EB4F02">
      <w:pPr>
        <w:pStyle w:val="ConsPlusNormal"/>
        <w:spacing w:before="220"/>
        <w:ind w:firstLine="540"/>
        <w:jc w:val="both"/>
      </w:pPr>
      <w:r>
        <w:t>3.24.1. Результат предоставления государственной услуги с использованием Единого портала и/или Регионального портала не предоставляется.</w:t>
      </w:r>
    </w:p>
    <w:p w:rsidR="00EB4F02" w:rsidRDefault="00EB4F02">
      <w:pPr>
        <w:pStyle w:val="ConsPlusNormal"/>
        <w:spacing w:before="220"/>
        <w:ind w:firstLine="540"/>
        <w:jc w:val="both"/>
      </w:pPr>
      <w:r>
        <w:t>3.25. Получение сведений о ходе выполнения запроса.</w:t>
      </w:r>
    </w:p>
    <w:p w:rsidR="00EB4F02" w:rsidRDefault="00EB4F02">
      <w:pPr>
        <w:pStyle w:val="ConsPlusNormal"/>
        <w:spacing w:before="220"/>
        <w:ind w:firstLine="540"/>
        <w:jc w:val="both"/>
      </w:pPr>
      <w:r>
        <w:t>3.25.1. Заявитель имеет возможность получения информации о ходе предоставления государственной услуги.</w:t>
      </w:r>
    </w:p>
    <w:p w:rsidR="00EB4F02" w:rsidRDefault="00EB4F02">
      <w:pPr>
        <w:pStyle w:val="ConsPlusNormal"/>
        <w:spacing w:before="220"/>
        <w:ind w:firstLine="540"/>
        <w:jc w:val="both"/>
      </w:pPr>
      <w:r>
        <w:t>Информация о ходе предоставления государственной услуги направляется заявителю органом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и/или при наличии технической возможности Регионального портала.</w:t>
      </w:r>
    </w:p>
    <w:p w:rsidR="00EB4F02" w:rsidRDefault="00EB4F02">
      <w:pPr>
        <w:pStyle w:val="ConsPlusNormal"/>
        <w:spacing w:before="220"/>
        <w:ind w:firstLine="540"/>
        <w:jc w:val="both"/>
      </w:pPr>
      <w:r>
        <w:t>При предоставлении государственной услуги в электронной форме заявителю направляется:</w:t>
      </w:r>
    </w:p>
    <w:p w:rsidR="00EB4F02" w:rsidRDefault="00EB4F02">
      <w:pPr>
        <w:pStyle w:val="ConsPlusNormal"/>
        <w:spacing w:before="220"/>
        <w:ind w:firstLine="540"/>
        <w:jc w:val="both"/>
      </w:pPr>
      <w:r>
        <w:t>- уведомление о записи на прием в орган социальной защиты населения;</w:t>
      </w:r>
    </w:p>
    <w:p w:rsidR="00EB4F02" w:rsidRDefault="00EB4F02">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EB4F02" w:rsidRDefault="00EB4F02">
      <w:pPr>
        <w:pStyle w:val="ConsPlusNormal"/>
        <w:spacing w:before="220"/>
        <w:ind w:firstLine="540"/>
        <w:jc w:val="both"/>
      </w:pPr>
      <w:r>
        <w:t>- уведомление о начале процедуры предоставления государственной услуги;</w:t>
      </w:r>
    </w:p>
    <w:p w:rsidR="00EB4F02" w:rsidRDefault="00EB4F02">
      <w:pPr>
        <w:pStyle w:val="ConsPlusNormal"/>
        <w:spacing w:before="220"/>
        <w:ind w:firstLine="540"/>
        <w:jc w:val="both"/>
      </w:pPr>
      <w:r>
        <w:t>- уведомление об окончании предоставления государственной услуги;</w:t>
      </w:r>
    </w:p>
    <w:p w:rsidR="00EB4F02" w:rsidRDefault="00EB4F02">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EB4F02" w:rsidRDefault="00EB4F02">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EB4F02" w:rsidRDefault="00EB4F02">
      <w:pPr>
        <w:pStyle w:val="ConsPlusNormal"/>
        <w:spacing w:before="220"/>
        <w:ind w:firstLine="540"/>
        <w:jc w:val="both"/>
      </w:pPr>
      <w:r>
        <w:t>3.26. Осуществление оценки качества предоставления услуги.</w:t>
      </w:r>
    </w:p>
    <w:p w:rsidR="00EB4F02" w:rsidRDefault="00EB4F02">
      <w:pPr>
        <w:pStyle w:val="ConsPlusNormal"/>
        <w:spacing w:before="220"/>
        <w:ind w:firstLine="540"/>
        <w:jc w:val="both"/>
      </w:pPr>
      <w:r>
        <w:t>3.26.1. Заявителям обеспечивается возможность оценить доступность и качество государственной услуги посредством Единого портала и/или при наличии технической возможности Регионального портала.</w:t>
      </w:r>
    </w:p>
    <w:p w:rsidR="00EB4F02" w:rsidRDefault="00EB4F02">
      <w:pPr>
        <w:pStyle w:val="ConsPlusNormal"/>
        <w:ind w:firstLine="540"/>
        <w:jc w:val="both"/>
      </w:pPr>
    </w:p>
    <w:p w:rsidR="00EB4F02" w:rsidRDefault="00EB4F02">
      <w:pPr>
        <w:pStyle w:val="ConsPlusNormal"/>
        <w:jc w:val="center"/>
        <w:outlineLvl w:val="1"/>
      </w:pPr>
      <w:r>
        <w:t>IV. Формы контроля за исполнением</w:t>
      </w:r>
    </w:p>
    <w:p w:rsidR="00EB4F02" w:rsidRDefault="00EB4F02">
      <w:pPr>
        <w:pStyle w:val="ConsPlusNormal"/>
        <w:jc w:val="center"/>
      </w:pPr>
      <w:r>
        <w:t>Административного регламента</w:t>
      </w:r>
    </w:p>
    <w:p w:rsidR="00EB4F02" w:rsidRDefault="00EB4F02">
      <w:pPr>
        <w:pStyle w:val="ConsPlusNormal"/>
        <w:ind w:firstLine="540"/>
        <w:jc w:val="both"/>
      </w:pPr>
    </w:p>
    <w:p w:rsidR="00EB4F02" w:rsidRDefault="00EB4F02">
      <w:pPr>
        <w:pStyle w:val="ConsPlusNormal"/>
        <w:jc w:val="center"/>
        <w:outlineLvl w:val="2"/>
      </w:pPr>
      <w:r>
        <w:t>Порядок осуществления текущего контроля за соблюдением</w:t>
      </w:r>
    </w:p>
    <w:p w:rsidR="00EB4F02" w:rsidRDefault="00EB4F02">
      <w:pPr>
        <w:pStyle w:val="ConsPlusNormal"/>
        <w:jc w:val="center"/>
      </w:pPr>
      <w:r>
        <w:t>и исполнением положений Административного регламента</w:t>
      </w:r>
    </w:p>
    <w:p w:rsidR="00EB4F02" w:rsidRDefault="00EB4F02">
      <w:pPr>
        <w:pStyle w:val="ConsPlusNormal"/>
        <w:ind w:firstLine="540"/>
        <w:jc w:val="both"/>
      </w:pPr>
    </w:p>
    <w:p w:rsidR="00EB4F02" w:rsidRDefault="00EB4F02">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Центра социальных технологий, ответственными за организацию работы по предоставлению государственной услуги.</w:t>
      </w:r>
    </w:p>
    <w:p w:rsidR="00EB4F02" w:rsidRDefault="00EB4F02">
      <w:pPr>
        <w:pStyle w:val="ConsPlusNormal"/>
        <w:ind w:firstLine="540"/>
        <w:jc w:val="both"/>
      </w:pPr>
    </w:p>
    <w:p w:rsidR="00EB4F02" w:rsidRDefault="00EB4F02">
      <w:pPr>
        <w:pStyle w:val="ConsPlusNormal"/>
        <w:jc w:val="center"/>
        <w:outlineLvl w:val="2"/>
      </w:pPr>
      <w:r>
        <w:t>Порядок и периодичность осуществления плановых и внеплановых</w:t>
      </w:r>
    </w:p>
    <w:p w:rsidR="00EB4F02" w:rsidRDefault="00EB4F02">
      <w:pPr>
        <w:pStyle w:val="ConsPlusNormal"/>
        <w:jc w:val="center"/>
      </w:pPr>
      <w:r>
        <w:t>проверок полноты и качества предоставления</w:t>
      </w:r>
    </w:p>
    <w:p w:rsidR="00EB4F02" w:rsidRDefault="00EB4F02">
      <w:pPr>
        <w:pStyle w:val="ConsPlusNormal"/>
        <w:jc w:val="center"/>
      </w:pPr>
      <w:r>
        <w:t>государственной услуги</w:t>
      </w:r>
    </w:p>
    <w:p w:rsidR="00EB4F02" w:rsidRDefault="00EB4F02">
      <w:pPr>
        <w:pStyle w:val="ConsPlusNormal"/>
        <w:ind w:firstLine="540"/>
        <w:jc w:val="both"/>
      </w:pPr>
    </w:p>
    <w:p w:rsidR="00EB4F02" w:rsidRDefault="00EB4F02">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B4F02" w:rsidRDefault="00EB4F02">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EB4F02" w:rsidRDefault="00EB4F02">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EB4F02" w:rsidRDefault="00EB4F02">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EB4F02" w:rsidRDefault="00EB4F02">
      <w:pPr>
        <w:pStyle w:val="ConsPlusNormal"/>
        <w:ind w:firstLine="540"/>
        <w:jc w:val="both"/>
      </w:pPr>
    </w:p>
    <w:p w:rsidR="00EB4F02" w:rsidRDefault="00EB4F02">
      <w:pPr>
        <w:pStyle w:val="ConsPlusNormal"/>
        <w:jc w:val="center"/>
        <w:outlineLvl w:val="2"/>
      </w:pPr>
      <w:r>
        <w:t>Ответственность государственных гражданских служащих</w:t>
      </w:r>
    </w:p>
    <w:p w:rsidR="00EB4F02" w:rsidRDefault="00EB4F02">
      <w:pPr>
        <w:pStyle w:val="ConsPlusNormal"/>
        <w:jc w:val="center"/>
      </w:pPr>
      <w:r>
        <w:t>и иных должностных лиц за решения и действия (бездействие),</w:t>
      </w:r>
    </w:p>
    <w:p w:rsidR="00EB4F02" w:rsidRDefault="00EB4F02">
      <w:pPr>
        <w:pStyle w:val="ConsPlusNormal"/>
        <w:jc w:val="center"/>
      </w:pPr>
      <w:r>
        <w:t>принимаемые (осуществляемые) в ходе предоставления</w:t>
      </w:r>
    </w:p>
    <w:p w:rsidR="00EB4F02" w:rsidRDefault="00EB4F02">
      <w:pPr>
        <w:pStyle w:val="ConsPlusNormal"/>
        <w:jc w:val="center"/>
      </w:pPr>
      <w:r>
        <w:t>государственной услуги</w:t>
      </w:r>
    </w:p>
    <w:p w:rsidR="00EB4F02" w:rsidRDefault="00EB4F02">
      <w:pPr>
        <w:pStyle w:val="ConsPlusNormal"/>
        <w:ind w:firstLine="540"/>
        <w:jc w:val="both"/>
      </w:pPr>
    </w:p>
    <w:p w:rsidR="00EB4F02" w:rsidRDefault="00EB4F02">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EB4F02" w:rsidRDefault="00EB4F02">
      <w:pPr>
        <w:pStyle w:val="ConsPlusNormal"/>
        <w:ind w:firstLine="540"/>
        <w:jc w:val="both"/>
      </w:pPr>
    </w:p>
    <w:p w:rsidR="00EB4F02" w:rsidRDefault="00EB4F02">
      <w:pPr>
        <w:pStyle w:val="ConsPlusNormal"/>
        <w:jc w:val="center"/>
        <w:outlineLvl w:val="2"/>
      </w:pPr>
      <w:r>
        <w:t>Порядок и формы контроля за предоставлением государственной</w:t>
      </w:r>
    </w:p>
    <w:p w:rsidR="00EB4F02" w:rsidRDefault="00EB4F02">
      <w:pPr>
        <w:pStyle w:val="ConsPlusNormal"/>
        <w:jc w:val="center"/>
      </w:pPr>
      <w:r>
        <w:t>услуги со стороны граждан, их объединений и организаций</w:t>
      </w:r>
    </w:p>
    <w:p w:rsidR="00EB4F02" w:rsidRDefault="00EB4F02">
      <w:pPr>
        <w:pStyle w:val="ConsPlusNormal"/>
        <w:ind w:firstLine="540"/>
        <w:jc w:val="both"/>
      </w:pPr>
    </w:p>
    <w:p w:rsidR="00EB4F02" w:rsidRDefault="00EB4F02">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Центра социальных технологий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EB4F02" w:rsidRDefault="00EB4F02">
      <w:pPr>
        <w:pStyle w:val="ConsPlusNormal"/>
        <w:ind w:firstLine="540"/>
        <w:jc w:val="both"/>
      </w:pPr>
    </w:p>
    <w:p w:rsidR="00EB4F02" w:rsidRDefault="00EB4F02">
      <w:pPr>
        <w:pStyle w:val="ConsPlusNormal"/>
        <w:jc w:val="center"/>
        <w:outlineLvl w:val="1"/>
      </w:pPr>
      <w:r>
        <w:t>V. Досудебный (внесудебный) порядок обжалования решений</w:t>
      </w:r>
    </w:p>
    <w:p w:rsidR="00EB4F02" w:rsidRDefault="00EB4F02">
      <w:pPr>
        <w:pStyle w:val="ConsPlusNormal"/>
        <w:jc w:val="center"/>
      </w:pPr>
      <w:r>
        <w:t>и действий (бездействия) органа, предоставляющего</w:t>
      </w:r>
    </w:p>
    <w:p w:rsidR="00EB4F02" w:rsidRDefault="00EB4F02">
      <w:pPr>
        <w:pStyle w:val="ConsPlusNormal"/>
        <w:jc w:val="center"/>
      </w:pPr>
      <w:r>
        <w:t>государственную услугу, а также должностных лиц,</w:t>
      </w:r>
    </w:p>
    <w:p w:rsidR="00EB4F02" w:rsidRDefault="00EB4F02">
      <w:pPr>
        <w:pStyle w:val="ConsPlusNormal"/>
        <w:jc w:val="center"/>
      </w:pPr>
      <w:r>
        <w:t>государственных гражданских служащих</w:t>
      </w:r>
    </w:p>
    <w:p w:rsidR="00EB4F02" w:rsidRDefault="00EB4F02">
      <w:pPr>
        <w:pStyle w:val="ConsPlusNormal"/>
        <w:jc w:val="center"/>
      </w:pPr>
    </w:p>
    <w:p w:rsidR="00EB4F02" w:rsidRDefault="00EB4F02">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Центра социальных технологий и их должностных лиц (работников) в досудебном (внесудебном) порядке.</w:t>
      </w:r>
    </w:p>
    <w:p w:rsidR="00EB4F02" w:rsidRDefault="00EB4F02">
      <w:pPr>
        <w:pStyle w:val="ConsPlusNormal"/>
        <w:spacing w:before="220"/>
        <w:ind w:firstLine="540"/>
        <w:jc w:val="both"/>
      </w:pPr>
      <w:r>
        <w:t>5.2. Жалоба заявителя на нарушение порядка предоставления государственной услуги подается в департамент, орган социальной защиты, Центр социальных технологий населения в письменной форме, в том числе при личном приеме заявителя, или в электронном виде.</w:t>
      </w:r>
    </w:p>
    <w:p w:rsidR="00EB4F02" w:rsidRDefault="00EB4F02">
      <w:pPr>
        <w:pStyle w:val="ConsPlusNormal"/>
        <w:spacing w:before="220"/>
        <w:ind w:firstLine="540"/>
        <w:jc w:val="both"/>
      </w:pPr>
      <w:r>
        <w:t>5.3. Жалоба должна содержать:</w:t>
      </w:r>
    </w:p>
    <w:p w:rsidR="00EB4F02" w:rsidRDefault="00EB4F02">
      <w:pPr>
        <w:pStyle w:val="ConsPlusNormal"/>
        <w:spacing w:before="220"/>
        <w:ind w:firstLine="540"/>
        <w:jc w:val="both"/>
      </w:pPr>
      <w:r>
        <w:t>5.3.1. наименование департамента, органа социальной защиты населения, Центра социальных технологий, должностного лица (работника), решения и действия (бездействие) которых обжалуются;</w:t>
      </w:r>
    </w:p>
    <w:p w:rsidR="00EB4F02" w:rsidRDefault="00EB4F02">
      <w:pPr>
        <w:pStyle w:val="ConsPlusNormal"/>
        <w:spacing w:before="220"/>
        <w:ind w:firstLine="540"/>
        <w:jc w:val="both"/>
      </w:pPr>
      <w:r>
        <w:t xml:space="preserve">5.3.2.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w:t>
      </w:r>
      <w:r>
        <w:lastRenderedPageBreak/>
        <w:t xml:space="preserve">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97" w:history="1">
        <w:r>
          <w:rPr>
            <w:color w:val="0000FF"/>
          </w:rPr>
          <w:t>подпункте 5.6.3 пункта 5.6</w:t>
        </w:r>
      </w:hyperlink>
      <w:r>
        <w:t xml:space="preserve"> настоящего раздела);</w:t>
      </w:r>
    </w:p>
    <w:p w:rsidR="00EB4F02" w:rsidRDefault="00EB4F02">
      <w:pPr>
        <w:pStyle w:val="ConsPlusNormal"/>
        <w:spacing w:before="220"/>
        <w:ind w:firstLine="540"/>
        <w:jc w:val="both"/>
      </w:pPr>
      <w:r>
        <w:t>5.3.3. сведения об обжалуемых решениях и действиях (бездействии) департамента, органа социальной защиты населения, Центра социальных технологий, их должностных лиц (работников);</w:t>
      </w:r>
    </w:p>
    <w:p w:rsidR="00EB4F02" w:rsidRDefault="00EB4F02">
      <w:pPr>
        <w:pStyle w:val="ConsPlusNormal"/>
        <w:spacing w:before="220"/>
        <w:ind w:firstLine="540"/>
        <w:jc w:val="both"/>
      </w:pPr>
      <w:r>
        <w:t>5.3.4. доводы, на основании которых заявитель не согласен с решением и действием (бездействием) департамента, органа социальной защиты населения, Центра социальных технологий, их должностных лиц (работников). Заявителем могут быть представлены документы (при наличии), подтверждающие доводы заявителя, либо их копии.</w:t>
      </w:r>
    </w:p>
    <w:p w:rsidR="00EB4F02" w:rsidRDefault="00EB4F02">
      <w:pPr>
        <w:pStyle w:val="ConsPlusNormal"/>
        <w:spacing w:before="220"/>
        <w:ind w:firstLine="540"/>
        <w:jc w:val="both"/>
      </w:pPr>
      <w:bookmarkStart w:id="16" w:name="P589"/>
      <w:bookmarkEnd w:id="16"/>
      <w:r>
        <w:t>5.4. В случае если жалоба подается через уполномоченного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EB4F02" w:rsidRDefault="00EB4F02">
      <w:pPr>
        <w:pStyle w:val="ConsPlusNormal"/>
        <w:spacing w:before="220"/>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департаменте.</w:t>
      </w:r>
    </w:p>
    <w:p w:rsidR="00EB4F02" w:rsidRDefault="00EB4F02">
      <w:pPr>
        <w:pStyle w:val="ConsPlusNormal"/>
        <w:spacing w:before="220"/>
        <w:ind w:firstLine="540"/>
        <w:jc w:val="both"/>
      </w:pPr>
      <w:r>
        <w:t xml:space="preserve">Время приема жалоб соответствует времени приема заявителей, указанному в </w:t>
      </w:r>
      <w:hyperlink w:anchor="P97" w:history="1">
        <w:r>
          <w:rPr>
            <w:color w:val="0000FF"/>
          </w:rPr>
          <w:t>пункте 1.17</w:t>
        </w:r>
      </w:hyperlink>
      <w:r>
        <w:t xml:space="preserve"> настоящего Административного регламента.</w:t>
      </w:r>
    </w:p>
    <w:p w:rsidR="00EB4F02" w:rsidRDefault="00EB4F02">
      <w:pPr>
        <w:pStyle w:val="ConsPlusNormal"/>
        <w:spacing w:before="220"/>
        <w:ind w:firstLine="540"/>
        <w:jc w:val="both"/>
      </w:pPr>
      <w:r>
        <w:t>Жалоба в письменной форме может быть также направлена по почте.</w:t>
      </w:r>
    </w:p>
    <w:p w:rsidR="00EB4F02" w:rsidRDefault="00EB4F02">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B4F02" w:rsidRDefault="00EB4F02">
      <w:pPr>
        <w:pStyle w:val="ConsPlusNormal"/>
        <w:spacing w:before="220"/>
        <w:ind w:firstLine="540"/>
        <w:jc w:val="both"/>
      </w:pPr>
      <w:r>
        <w:t>5.6. Жалоба в электронном виде может быть подана заявителем посредством:</w:t>
      </w:r>
    </w:p>
    <w:p w:rsidR="00EB4F02" w:rsidRDefault="00EB4F02">
      <w:pPr>
        <w:pStyle w:val="ConsPlusNormal"/>
        <w:spacing w:before="220"/>
        <w:ind w:firstLine="540"/>
        <w:jc w:val="both"/>
      </w:pPr>
      <w:r>
        <w:t>5.6.1. официального сайта департамента, органа социальной защиты населения в информационно-телекоммуникационной сети Интернет;</w:t>
      </w:r>
    </w:p>
    <w:p w:rsidR="00EB4F02" w:rsidRDefault="00EB4F02">
      <w:pPr>
        <w:pStyle w:val="ConsPlusNormal"/>
        <w:spacing w:before="220"/>
        <w:ind w:firstLine="540"/>
        <w:jc w:val="both"/>
      </w:pPr>
      <w:r>
        <w:t>5.6.2. Единого портала и/или Регионального портала;</w:t>
      </w:r>
    </w:p>
    <w:p w:rsidR="00EB4F02" w:rsidRDefault="00EB4F02">
      <w:pPr>
        <w:pStyle w:val="ConsPlusNormal"/>
        <w:spacing w:before="220"/>
        <w:ind w:firstLine="540"/>
        <w:jc w:val="both"/>
      </w:pPr>
      <w:bookmarkStart w:id="17" w:name="P597"/>
      <w:bookmarkEnd w:id="17"/>
      <w:r>
        <w:t>5.6.3.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EB4F02" w:rsidRDefault="00EB4F02">
      <w:pPr>
        <w:pStyle w:val="ConsPlusNormal"/>
        <w:spacing w:before="220"/>
        <w:ind w:firstLine="540"/>
        <w:jc w:val="both"/>
      </w:pPr>
      <w:r>
        <w:t xml:space="preserve">5.7. При подаче жалобы в электронном виде документ, указанный в </w:t>
      </w:r>
      <w:hyperlink w:anchor="P589"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B4F02" w:rsidRDefault="00EB4F02">
      <w:pPr>
        <w:pStyle w:val="ConsPlusNormal"/>
        <w:spacing w:before="220"/>
        <w:ind w:firstLine="540"/>
        <w:jc w:val="both"/>
      </w:pPr>
      <w:bookmarkStart w:id="18" w:name="P599"/>
      <w:bookmarkEnd w:id="18"/>
      <w:r>
        <w:t>5.8. Жалоба рассматривается департаментом, органом социальной защиты населения, Центром социальных технологий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EB4F02" w:rsidRDefault="00EB4F02">
      <w:pPr>
        <w:pStyle w:val="ConsPlusNormal"/>
        <w:spacing w:before="220"/>
        <w:ind w:firstLine="540"/>
        <w:jc w:val="both"/>
      </w:pPr>
      <w:r>
        <w:lastRenderedPageBreak/>
        <w:t>В случае если обжалуются решения руководителя органа социальной защиты населения, Центра социальных технологий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члену Правительства автономного округа, в ведении которого находится соответствующий орган, предоставляющий государственную услугу, согласно распределению обязанностей между членами Правительства автономного округа.</w:t>
      </w:r>
    </w:p>
    <w:p w:rsidR="00EB4F02" w:rsidRDefault="00EB4F02">
      <w:pPr>
        <w:pStyle w:val="ConsPlusNormal"/>
        <w:spacing w:before="220"/>
        <w:ind w:firstLine="540"/>
        <w:jc w:val="both"/>
      </w:pPr>
      <w:bookmarkStart w:id="19" w:name="P601"/>
      <w:bookmarkEnd w:id="19"/>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599" w:history="1">
        <w:r>
          <w:rPr>
            <w:color w:val="0000FF"/>
          </w:rPr>
          <w:t>пункта 5.8</w:t>
        </w:r>
      </w:hyperlink>
      <w:r>
        <w:t xml:space="preserve">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B4F02" w:rsidRDefault="00EB4F02">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EB4F02" w:rsidRDefault="00EB4F02">
      <w:pPr>
        <w:pStyle w:val="ConsPlusNormal"/>
        <w:spacing w:before="220"/>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Центр социальных технологий в порядке и сроки, которые установлены соглашением о взаимодействии, но не позднее следующего рабочего дня со дня поступления жалобы.</w:t>
      </w:r>
    </w:p>
    <w:p w:rsidR="00EB4F02" w:rsidRDefault="00EB4F02">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Центром социальных технологий, заключившим соглашение о взаимодействии.</w:t>
      </w:r>
    </w:p>
    <w:p w:rsidR="00EB4F02" w:rsidRDefault="00EB4F02">
      <w:pPr>
        <w:pStyle w:val="ConsPlusNormal"/>
        <w:spacing w:before="220"/>
        <w:ind w:firstLine="540"/>
        <w:jc w:val="both"/>
      </w:pPr>
      <w:r>
        <w:t>При этом срок рассмотрения жалобы исчисляется со дня регистрации жалобы в департаменте, органе социальной защиты населения, Центре социальных технологий.</w:t>
      </w:r>
    </w:p>
    <w:p w:rsidR="00EB4F02" w:rsidRDefault="00EB4F02">
      <w:pPr>
        <w:pStyle w:val="ConsPlusNormal"/>
        <w:spacing w:before="220"/>
        <w:ind w:firstLine="540"/>
        <w:jc w:val="both"/>
      </w:pPr>
      <w:r>
        <w:t>5.11.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департаментом, органом социальной защиты, Центром социальных технологий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департамент, орган социальной защиты, Центр социальных технологий с уведомлением заявителя, направившего жалобу, о ее переадресации.</w:t>
      </w:r>
    </w:p>
    <w:p w:rsidR="00EB4F02" w:rsidRDefault="00EB4F02">
      <w:pPr>
        <w:pStyle w:val="ConsPlusNormal"/>
        <w:spacing w:before="220"/>
        <w:ind w:firstLine="540"/>
        <w:jc w:val="both"/>
      </w:pPr>
      <w:r>
        <w:t>5.12. Заявитель может обратиться с жалобой в том числе в следующих случаях:</w:t>
      </w:r>
    </w:p>
    <w:p w:rsidR="00EB4F02" w:rsidRDefault="00EB4F02">
      <w:pPr>
        <w:pStyle w:val="ConsPlusNormal"/>
        <w:spacing w:before="220"/>
        <w:ind w:firstLine="540"/>
        <w:jc w:val="both"/>
      </w:pPr>
      <w:r>
        <w:t>5.12.1. нарушение срока регистрации запроса заявителя о предоставлении государственной услуги;</w:t>
      </w:r>
    </w:p>
    <w:p w:rsidR="00EB4F02" w:rsidRDefault="00EB4F02">
      <w:pPr>
        <w:pStyle w:val="ConsPlusNormal"/>
        <w:spacing w:before="220"/>
        <w:ind w:firstLine="540"/>
        <w:jc w:val="both"/>
      </w:pPr>
      <w:r>
        <w:t>5.12.2. нарушение срока предоставления государственной услуги;</w:t>
      </w:r>
    </w:p>
    <w:p w:rsidR="00EB4F02" w:rsidRDefault="00EB4F02">
      <w:pPr>
        <w:pStyle w:val="ConsPlusNormal"/>
        <w:spacing w:before="220"/>
        <w:ind w:firstLine="540"/>
        <w:jc w:val="both"/>
      </w:pPr>
      <w:r>
        <w:t>5.12.3.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EB4F02" w:rsidRDefault="00EB4F02">
      <w:pPr>
        <w:pStyle w:val="ConsPlusNormal"/>
        <w:spacing w:before="220"/>
        <w:ind w:firstLine="540"/>
        <w:jc w:val="both"/>
      </w:pPr>
      <w:r>
        <w:t>5.12.4.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EB4F02" w:rsidRDefault="00EB4F02">
      <w:pPr>
        <w:pStyle w:val="ConsPlusNormal"/>
        <w:spacing w:before="220"/>
        <w:ind w:firstLine="540"/>
        <w:jc w:val="both"/>
      </w:pPr>
      <w:r>
        <w:t xml:space="preserve">5.12.5. отказ в предоставлении государственной услуги, если основания отказа не </w:t>
      </w:r>
      <w:r>
        <w:lastRenderedPageBreak/>
        <w:t>предусмотрены федеральными законами и принятыми в соответствии с ними иными нормативными правовыми актами Российской Федерации;</w:t>
      </w:r>
    </w:p>
    <w:p w:rsidR="00EB4F02" w:rsidRDefault="00EB4F02">
      <w:pPr>
        <w:pStyle w:val="ConsPlusNormal"/>
        <w:spacing w:before="220"/>
        <w:ind w:firstLine="540"/>
        <w:jc w:val="both"/>
      </w:pPr>
      <w:r>
        <w:t>5.12.6.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EB4F02" w:rsidRDefault="00EB4F02">
      <w:pPr>
        <w:pStyle w:val="ConsPlusNormal"/>
        <w:spacing w:before="220"/>
        <w:ind w:firstLine="540"/>
        <w:jc w:val="both"/>
      </w:pPr>
      <w:r>
        <w:t>5.12.7.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B4F02" w:rsidRDefault="00EB4F02">
      <w:pPr>
        <w:pStyle w:val="ConsPlusNormal"/>
        <w:spacing w:before="220"/>
        <w:ind w:firstLine="540"/>
        <w:jc w:val="both"/>
      </w:pPr>
      <w:r>
        <w:t>5.13. В департаменте, органе социальной защиты населения, Центре социальных технологий определяются уполномоченные на рассмотрение жалоб должностные лица, которые обеспечивают:</w:t>
      </w:r>
    </w:p>
    <w:p w:rsidR="00EB4F02" w:rsidRDefault="00EB4F02">
      <w:pPr>
        <w:pStyle w:val="ConsPlusNormal"/>
        <w:spacing w:before="220"/>
        <w:ind w:firstLine="540"/>
        <w:jc w:val="both"/>
      </w:pPr>
      <w:r>
        <w:t>5.13.1. прием и рассмотрение жалоб в соответствии с требованиями настоящего раздела;</w:t>
      </w:r>
    </w:p>
    <w:p w:rsidR="00EB4F02" w:rsidRDefault="00EB4F02">
      <w:pPr>
        <w:pStyle w:val="ConsPlusNormal"/>
        <w:spacing w:before="220"/>
        <w:ind w:firstLine="540"/>
        <w:jc w:val="both"/>
      </w:pPr>
      <w:r>
        <w:t xml:space="preserve">5.13.2. направление жалоб в уполномоченный на их рассмотрение орган в соответствии с </w:t>
      </w:r>
      <w:hyperlink w:anchor="P601" w:history="1">
        <w:r>
          <w:rPr>
            <w:color w:val="0000FF"/>
          </w:rPr>
          <w:t>пунктом 5.9</w:t>
        </w:r>
      </w:hyperlink>
      <w:r>
        <w:t xml:space="preserve"> настоящего раздела.</w:t>
      </w:r>
    </w:p>
    <w:p w:rsidR="00EB4F02" w:rsidRDefault="00EB4F02">
      <w:pPr>
        <w:pStyle w:val="ConsPlusNormal"/>
        <w:spacing w:before="220"/>
        <w:ind w:firstLine="540"/>
        <w:jc w:val="both"/>
      </w:pPr>
      <w:r>
        <w:t xml:space="preserve">5.14.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0" w:history="1">
        <w:r>
          <w:rPr>
            <w:color w:val="0000FF"/>
          </w:rPr>
          <w:t>статьей 5.63</w:t>
        </w:r>
      </w:hyperlink>
      <w:r>
        <w:t xml:space="preserve"> Кодекса Российской Федерации об административных правонарушениях, </w:t>
      </w:r>
      <w:hyperlink r:id="rId31"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B4F02" w:rsidRDefault="00EB4F02">
      <w:pPr>
        <w:pStyle w:val="ConsPlusNormal"/>
        <w:spacing w:before="220"/>
        <w:ind w:firstLine="540"/>
        <w:jc w:val="both"/>
      </w:pPr>
      <w:r>
        <w:t>5.15. Департамент, орган социальной защиты населения, Центр социальных технологий и многофункциональный центр обеспечивают:</w:t>
      </w:r>
    </w:p>
    <w:p w:rsidR="00EB4F02" w:rsidRDefault="00EB4F02">
      <w:pPr>
        <w:pStyle w:val="ConsPlusNormal"/>
        <w:spacing w:before="220"/>
        <w:ind w:firstLine="540"/>
        <w:jc w:val="both"/>
      </w:pPr>
      <w:r>
        <w:t>5.15.1. оснащение мест приема жалоб;</w:t>
      </w:r>
    </w:p>
    <w:p w:rsidR="00EB4F02" w:rsidRDefault="00EB4F02">
      <w:pPr>
        <w:pStyle w:val="ConsPlusNormal"/>
        <w:spacing w:before="220"/>
        <w:ind w:firstLine="540"/>
        <w:jc w:val="both"/>
      </w:pPr>
      <w:r>
        <w:t>5.15.2. информирование заявителей о порядке обжалования решений и действий (бездействия) департамента, органа социальной защиты населения, Центра социальных технологий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EB4F02" w:rsidRDefault="00EB4F02">
      <w:pPr>
        <w:pStyle w:val="ConsPlusNormal"/>
        <w:spacing w:before="220"/>
        <w:ind w:firstLine="540"/>
        <w:jc w:val="both"/>
      </w:pPr>
      <w:r>
        <w:t>5.15.3. консультирование заявителей о порядке обжалования решений и действий (бездействия) департамента, органа социальной защиты населения, Центра социальных технологий, их должностных лиц (работников), многофункционального центра и его сотрудников, в том числе по телефону, электронной почте, при личном приеме;</w:t>
      </w:r>
    </w:p>
    <w:p w:rsidR="00EB4F02" w:rsidRDefault="00EB4F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B4F02">
        <w:trPr>
          <w:jc w:val="center"/>
        </w:trPr>
        <w:tc>
          <w:tcPr>
            <w:tcW w:w="9294" w:type="dxa"/>
            <w:tcBorders>
              <w:top w:val="nil"/>
              <w:left w:val="single" w:sz="24" w:space="0" w:color="CED3F1"/>
              <w:bottom w:val="nil"/>
              <w:right w:val="single" w:sz="24" w:space="0" w:color="F4F3F8"/>
            </w:tcBorders>
            <w:shd w:val="clear" w:color="auto" w:fill="F4F3F8"/>
          </w:tcPr>
          <w:p w:rsidR="00EB4F02" w:rsidRDefault="00EB4F02">
            <w:pPr>
              <w:pStyle w:val="ConsPlusNormal"/>
              <w:jc w:val="both"/>
            </w:pPr>
            <w:r>
              <w:rPr>
                <w:color w:val="392C69"/>
              </w:rPr>
              <w:t>КонсультантПлюс: примечание.</w:t>
            </w:r>
          </w:p>
          <w:p w:rsidR="00EB4F02" w:rsidRDefault="00EB4F02">
            <w:pPr>
              <w:pStyle w:val="ConsPlusNormal"/>
              <w:jc w:val="both"/>
            </w:pPr>
            <w:r>
              <w:rPr>
                <w:color w:val="392C69"/>
              </w:rPr>
              <w:t>Нумерация подпунктов дана в соответствии с официальным текстом документа.</w:t>
            </w:r>
          </w:p>
        </w:tc>
      </w:tr>
    </w:tbl>
    <w:p w:rsidR="00EB4F02" w:rsidRDefault="00EB4F02">
      <w:pPr>
        <w:pStyle w:val="ConsPlusNormal"/>
        <w:spacing w:before="220"/>
        <w:ind w:firstLine="540"/>
        <w:jc w:val="both"/>
      </w:pPr>
      <w:r>
        <w:t>5.16.4.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EB4F02" w:rsidRDefault="00EB4F02">
      <w:pPr>
        <w:pStyle w:val="ConsPlusNormal"/>
        <w:spacing w:before="220"/>
        <w:ind w:firstLine="540"/>
        <w:jc w:val="both"/>
      </w:pPr>
      <w:r>
        <w:t>5.16. Жалоба, поступившая в департамент, орган социальной защиты населения, Центр социальных технологий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 Центром социальных технологий, многофункциональным центром.</w:t>
      </w:r>
    </w:p>
    <w:p w:rsidR="00EB4F02" w:rsidRDefault="00EB4F02">
      <w:pPr>
        <w:pStyle w:val="ConsPlusNormal"/>
        <w:spacing w:before="220"/>
        <w:ind w:firstLine="540"/>
        <w:jc w:val="both"/>
      </w:pPr>
      <w:r>
        <w:lastRenderedPageBreak/>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B4F02" w:rsidRDefault="00EB4F02">
      <w:pPr>
        <w:pStyle w:val="ConsPlusNormal"/>
        <w:spacing w:before="220"/>
        <w:ind w:firstLine="540"/>
        <w:jc w:val="both"/>
      </w:pPr>
      <w:r>
        <w:t xml:space="preserve">5.17. По результатам рассмотрения жалобы в соответствии с </w:t>
      </w:r>
      <w:hyperlink r:id="rId32" w:history="1">
        <w:r>
          <w:rPr>
            <w:color w:val="0000FF"/>
          </w:rPr>
          <w:t>частью 7 статьи 11.2</w:t>
        </w:r>
      </w:hyperlink>
      <w:r>
        <w:t xml:space="preserve"> Федерального закона N 210-ФЗ департамент, орган социальной защиты населения, Центр социальных технологий принимают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 Центра социальных технологий.</w:t>
      </w:r>
    </w:p>
    <w:p w:rsidR="00EB4F02" w:rsidRDefault="00EB4F02">
      <w:pPr>
        <w:pStyle w:val="ConsPlusNormal"/>
        <w:spacing w:before="220"/>
        <w:ind w:firstLine="540"/>
        <w:jc w:val="both"/>
      </w:pPr>
      <w:r>
        <w:t>При удовлетворении жалобы департамент, орган социальной защиты населения, Центр социальных технологий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EB4F02" w:rsidRDefault="00EB4F02">
      <w:pPr>
        <w:pStyle w:val="ConsPlusNormal"/>
        <w:spacing w:before="220"/>
        <w:ind w:firstLine="540"/>
        <w:jc w:val="both"/>
      </w:pPr>
      <w:r>
        <w:t xml:space="preserve">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597" w:history="1">
        <w:r>
          <w:rPr>
            <w:color w:val="0000FF"/>
          </w:rPr>
          <w:t>подпункте 5.6.3 пункта 5.6</w:t>
        </w:r>
      </w:hyperlink>
      <w:r>
        <w:t xml:space="preserve"> настоящего раздела, ответ заявителю направляется посредством системы досудебного обжалования.</w:t>
      </w:r>
    </w:p>
    <w:p w:rsidR="00EB4F02" w:rsidRDefault="00EB4F02">
      <w:pPr>
        <w:pStyle w:val="ConsPlusNormal"/>
        <w:spacing w:before="220"/>
        <w:ind w:firstLine="540"/>
        <w:jc w:val="both"/>
      </w:pPr>
      <w:r>
        <w:t>5.19. В ответе по результатам рассмотрения жалобы указываются:</w:t>
      </w:r>
    </w:p>
    <w:p w:rsidR="00EB4F02" w:rsidRDefault="00EB4F02">
      <w:pPr>
        <w:pStyle w:val="ConsPlusNormal"/>
        <w:spacing w:before="220"/>
        <w:ind w:firstLine="540"/>
        <w:jc w:val="both"/>
      </w:pPr>
      <w:r>
        <w:t>5.19.1.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EB4F02" w:rsidRDefault="00EB4F02">
      <w:pPr>
        <w:pStyle w:val="ConsPlusNormal"/>
        <w:spacing w:before="220"/>
        <w:ind w:firstLine="540"/>
        <w:jc w:val="both"/>
      </w:pPr>
      <w:r>
        <w:t>5.19.2. номер, дата, место принятия решения, включая сведения о должностном лице (работнике), решение или действие (бездействие) которого обжалуется;</w:t>
      </w:r>
    </w:p>
    <w:p w:rsidR="00EB4F02" w:rsidRDefault="00EB4F02">
      <w:pPr>
        <w:pStyle w:val="ConsPlusNormal"/>
        <w:spacing w:before="220"/>
        <w:ind w:firstLine="540"/>
        <w:jc w:val="both"/>
      </w:pPr>
      <w:r>
        <w:t>5.19.3. фамилия, имя, отчество (последнее - при наличии) или наименование заявителя;</w:t>
      </w:r>
    </w:p>
    <w:p w:rsidR="00EB4F02" w:rsidRDefault="00EB4F02">
      <w:pPr>
        <w:pStyle w:val="ConsPlusNormal"/>
        <w:spacing w:before="220"/>
        <w:ind w:firstLine="540"/>
        <w:jc w:val="both"/>
      </w:pPr>
      <w:r>
        <w:t>5.19.4. основания для принятия решения по жалобе;</w:t>
      </w:r>
    </w:p>
    <w:p w:rsidR="00EB4F02" w:rsidRDefault="00EB4F02">
      <w:pPr>
        <w:pStyle w:val="ConsPlusNormal"/>
        <w:spacing w:before="220"/>
        <w:ind w:firstLine="540"/>
        <w:jc w:val="both"/>
      </w:pPr>
      <w:r>
        <w:t>5.19.5. принятое по жалобе решение;</w:t>
      </w:r>
    </w:p>
    <w:p w:rsidR="00EB4F02" w:rsidRDefault="00EB4F02">
      <w:pPr>
        <w:pStyle w:val="ConsPlusNormal"/>
        <w:spacing w:before="220"/>
        <w:ind w:firstLine="540"/>
        <w:jc w:val="both"/>
      </w:pPr>
      <w:r>
        <w:t>5.19.6.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B4F02" w:rsidRDefault="00EB4F02">
      <w:pPr>
        <w:pStyle w:val="ConsPlusNormal"/>
        <w:spacing w:before="220"/>
        <w:ind w:firstLine="540"/>
        <w:jc w:val="both"/>
      </w:pPr>
      <w:r>
        <w:t>5.19.7. сведения о порядке обжалования принятого по жалобе решения.</w:t>
      </w:r>
    </w:p>
    <w:p w:rsidR="00EB4F02" w:rsidRDefault="00EB4F02">
      <w:pPr>
        <w:pStyle w:val="ConsPlusNormal"/>
        <w:spacing w:before="220"/>
        <w:ind w:firstLine="540"/>
        <w:jc w:val="both"/>
      </w:pPr>
      <w:r>
        <w:t>5.20. Ответ по результатам рассмотрения жалобы подписывается уполномоченным на рассмотрение жалобы должностным лицом департамента, органа социальной защиты населения, Центра социальных технологий.</w:t>
      </w:r>
    </w:p>
    <w:p w:rsidR="00EB4F02" w:rsidRDefault="00EB4F02">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B4F02" w:rsidRDefault="00EB4F02">
      <w:pPr>
        <w:pStyle w:val="ConsPlusNormal"/>
        <w:spacing w:before="220"/>
        <w:ind w:firstLine="540"/>
        <w:jc w:val="both"/>
      </w:pPr>
      <w:r>
        <w:t>5.21. Департамент, орган социальной защиты населения, Центр социальных технологий отказывают в удовлетворении жалобы в следующих случаях:</w:t>
      </w:r>
    </w:p>
    <w:p w:rsidR="00EB4F02" w:rsidRDefault="00EB4F02">
      <w:pPr>
        <w:pStyle w:val="ConsPlusNormal"/>
        <w:spacing w:before="220"/>
        <w:ind w:firstLine="540"/>
        <w:jc w:val="both"/>
      </w:pPr>
      <w:r>
        <w:lastRenderedPageBreak/>
        <w:t>5.21.1. наличие вступившего в законную силу решения суда, арбитражного суда по жалобе о том же предмете и по тем же основаниям;</w:t>
      </w:r>
    </w:p>
    <w:p w:rsidR="00EB4F02" w:rsidRDefault="00EB4F02">
      <w:pPr>
        <w:pStyle w:val="ConsPlusNormal"/>
        <w:spacing w:before="220"/>
        <w:ind w:firstLine="540"/>
        <w:jc w:val="both"/>
      </w:pPr>
      <w:r>
        <w:t>5.21.2. подача жалобы лицом, полномочия которого не подтверждены в порядке, установленном законодательством Российской Федерации;</w:t>
      </w:r>
    </w:p>
    <w:p w:rsidR="00EB4F02" w:rsidRDefault="00EB4F02">
      <w:pPr>
        <w:pStyle w:val="ConsPlusNormal"/>
        <w:spacing w:before="220"/>
        <w:ind w:firstLine="540"/>
        <w:jc w:val="both"/>
      </w:pPr>
      <w:r>
        <w:t>5.21.3.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EB4F02" w:rsidRDefault="00EB4F02">
      <w:pPr>
        <w:pStyle w:val="ConsPlusNormal"/>
        <w:spacing w:before="220"/>
        <w:ind w:firstLine="540"/>
        <w:jc w:val="both"/>
      </w:pPr>
      <w:r>
        <w:t>5.22. Департамент, орган социальной защиты населения, Центр социальных технологий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EB4F02" w:rsidRDefault="00EB4F02">
      <w:pPr>
        <w:pStyle w:val="ConsPlusNormal"/>
        <w:spacing w:before="220"/>
        <w:ind w:firstLine="540"/>
        <w:jc w:val="both"/>
      </w:pPr>
      <w:r>
        <w:t>5.23. Департамент, орган социальной защиты населения, Центр социальных технологий оставляют жалобу без ответа в следующих случаях:</w:t>
      </w:r>
    </w:p>
    <w:p w:rsidR="00EB4F02" w:rsidRDefault="00EB4F02">
      <w:pPr>
        <w:pStyle w:val="ConsPlusNormal"/>
        <w:spacing w:before="220"/>
        <w:ind w:firstLine="540"/>
        <w:jc w:val="both"/>
      </w:pPr>
      <w:r>
        <w:t>5.23.1. в жалобе не указаны фамилия гражданина, направившего обращение, или почтовый адрес, по которому должен быть направлен ответ;</w:t>
      </w:r>
    </w:p>
    <w:p w:rsidR="00EB4F02" w:rsidRDefault="00EB4F02">
      <w:pPr>
        <w:pStyle w:val="ConsPlusNormal"/>
        <w:spacing w:before="220"/>
        <w:ind w:firstLine="540"/>
        <w:jc w:val="both"/>
      </w:pPr>
      <w:r>
        <w:t>5.23.2.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EB4F02" w:rsidRDefault="00EB4F02">
      <w:pPr>
        <w:pStyle w:val="ConsPlusNormal"/>
        <w:spacing w:before="220"/>
        <w:ind w:firstLine="540"/>
        <w:jc w:val="both"/>
      </w:pPr>
      <w:r>
        <w:t>5.24. Заявитель имеет право:</w:t>
      </w:r>
    </w:p>
    <w:p w:rsidR="00EB4F02" w:rsidRDefault="00EB4F02">
      <w:pPr>
        <w:pStyle w:val="ConsPlusNormal"/>
        <w:spacing w:before="220"/>
        <w:ind w:firstLine="540"/>
        <w:jc w:val="both"/>
      </w:pPr>
      <w:r>
        <w:t>5.24.1. получать информацию и документы, необходимые для обоснования и рассмотрения жалобы;</w:t>
      </w:r>
    </w:p>
    <w:p w:rsidR="00EB4F02" w:rsidRDefault="00EB4F02">
      <w:pPr>
        <w:pStyle w:val="ConsPlusNormal"/>
        <w:spacing w:before="220"/>
        <w:ind w:firstLine="540"/>
        <w:jc w:val="both"/>
      </w:pPr>
      <w:r>
        <w:t>5.24.2.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ind w:firstLine="540"/>
        <w:jc w:val="both"/>
      </w:pPr>
    </w:p>
    <w:p w:rsidR="00EB4F02" w:rsidRDefault="00EB4F02">
      <w:pPr>
        <w:sectPr w:rsidR="00EB4F02" w:rsidSect="00F301E1">
          <w:pgSz w:w="11906" w:h="16838"/>
          <w:pgMar w:top="1134" w:right="850" w:bottom="1134" w:left="1701" w:header="708" w:footer="708" w:gutter="0"/>
          <w:cols w:space="708"/>
          <w:docGrid w:linePitch="360"/>
        </w:sectPr>
      </w:pPr>
    </w:p>
    <w:p w:rsidR="00EB4F02" w:rsidRDefault="00EB4F02">
      <w:pPr>
        <w:pStyle w:val="ConsPlusNormal"/>
        <w:jc w:val="right"/>
        <w:outlineLvl w:val="1"/>
      </w:pPr>
      <w:r>
        <w:lastRenderedPageBreak/>
        <w:t>Приложение N 1</w:t>
      </w:r>
    </w:p>
    <w:p w:rsidR="00EB4F02" w:rsidRDefault="00EB4F02">
      <w:pPr>
        <w:pStyle w:val="ConsPlusNormal"/>
        <w:jc w:val="right"/>
      </w:pPr>
      <w:r>
        <w:t>к Административному регламенту</w:t>
      </w:r>
    </w:p>
    <w:p w:rsidR="00EB4F02" w:rsidRDefault="00EB4F02">
      <w:pPr>
        <w:pStyle w:val="ConsPlusNormal"/>
        <w:jc w:val="right"/>
      </w:pPr>
      <w:r>
        <w:t>департамента социальной защиты населения</w:t>
      </w:r>
    </w:p>
    <w:p w:rsidR="00EB4F02" w:rsidRDefault="00EB4F02">
      <w:pPr>
        <w:pStyle w:val="ConsPlusNormal"/>
        <w:jc w:val="right"/>
      </w:pPr>
      <w:r>
        <w:t>Ямало-Ненецкого автономного округа</w:t>
      </w:r>
    </w:p>
    <w:p w:rsidR="00EB4F02" w:rsidRDefault="00EB4F02">
      <w:pPr>
        <w:pStyle w:val="ConsPlusNormal"/>
        <w:jc w:val="right"/>
      </w:pPr>
      <w:r>
        <w:t>по предоставлению государственной услуги</w:t>
      </w:r>
    </w:p>
    <w:p w:rsidR="00EB4F02" w:rsidRDefault="00EB4F02">
      <w:pPr>
        <w:pStyle w:val="ConsPlusNormal"/>
        <w:jc w:val="right"/>
      </w:pPr>
      <w:r>
        <w:t>"Возмещение расходов за самостоятельно</w:t>
      </w:r>
    </w:p>
    <w:p w:rsidR="00EB4F02" w:rsidRDefault="00EB4F02">
      <w:pPr>
        <w:pStyle w:val="ConsPlusNormal"/>
        <w:jc w:val="right"/>
      </w:pPr>
      <w:r>
        <w:t>приобретенную неработающим пенсионером путевку"</w:t>
      </w:r>
    </w:p>
    <w:p w:rsidR="00EB4F02" w:rsidRDefault="00EB4F02">
      <w:pPr>
        <w:pStyle w:val="ConsPlusNormal"/>
        <w:jc w:val="center"/>
      </w:pPr>
    </w:p>
    <w:p w:rsidR="00EB4F02" w:rsidRDefault="00EB4F02">
      <w:pPr>
        <w:pStyle w:val="ConsPlusNormal"/>
        <w:jc w:val="center"/>
      </w:pPr>
      <w:bookmarkStart w:id="20" w:name="P665"/>
      <w:bookmarkEnd w:id="20"/>
      <w:r>
        <w:t>СВЕДЕНИЯ</w:t>
      </w:r>
    </w:p>
    <w:p w:rsidR="00EB4F02" w:rsidRDefault="00EB4F02">
      <w:pPr>
        <w:pStyle w:val="ConsPlusNormal"/>
        <w:jc w:val="center"/>
      </w:pPr>
      <w:r>
        <w:t>О МЕСТАХ НАХОЖДЕНИЯ ОРГАНОВ, УЧАСТВУЮЩИХ В ПРЕДОСТАВЛЕНИИ</w:t>
      </w:r>
    </w:p>
    <w:p w:rsidR="00EB4F02" w:rsidRDefault="00EB4F02">
      <w:pPr>
        <w:pStyle w:val="ConsPlusNormal"/>
        <w:jc w:val="center"/>
      </w:pPr>
      <w:r>
        <w:t>ГОСУДАРСТВЕННОЙ УСЛУГИ</w:t>
      </w:r>
    </w:p>
    <w:p w:rsidR="00EB4F02" w:rsidRDefault="00EB4F0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EB4F02">
        <w:trPr>
          <w:jc w:val="center"/>
        </w:trPr>
        <w:tc>
          <w:tcPr>
            <w:tcW w:w="9294" w:type="dxa"/>
            <w:tcBorders>
              <w:top w:val="nil"/>
              <w:left w:val="single" w:sz="24" w:space="0" w:color="CED3F1"/>
              <w:bottom w:val="nil"/>
              <w:right w:val="single" w:sz="24" w:space="0" w:color="F4F3F8"/>
            </w:tcBorders>
            <w:shd w:val="clear" w:color="auto" w:fill="F4F3F8"/>
          </w:tcPr>
          <w:p w:rsidR="00EB4F02" w:rsidRDefault="00EB4F02">
            <w:pPr>
              <w:pStyle w:val="ConsPlusNormal"/>
              <w:jc w:val="center"/>
            </w:pPr>
            <w:r>
              <w:rPr>
                <w:color w:val="392C69"/>
              </w:rPr>
              <w:t>Список изменяющих документов</w:t>
            </w:r>
          </w:p>
          <w:p w:rsidR="00EB4F02" w:rsidRDefault="00EB4F02">
            <w:pPr>
              <w:pStyle w:val="ConsPlusNormal"/>
              <w:jc w:val="center"/>
            </w:pPr>
            <w:r>
              <w:rPr>
                <w:color w:val="392C69"/>
              </w:rPr>
              <w:t xml:space="preserve">(в ред. </w:t>
            </w:r>
            <w:hyperlink r:id="rId33" w:history="1">
              <w:r>
                <w:rPr>
                  <w:color w:val="0000FF"/>
                </w:rPr>
                <w:t>постановления</w:t>
              </w:r>
            </w:hyperlink>
            <w:r>
              <w:rPr>
                <w:color w:val="392C69"/>
              </w:rPr>
              <w:t xml:space="preserve"> Правительства ЯНАО от 13.11.2017 N 1181-П)</w:t>
            </w:r>
          </w:p>
        </w:tc>
      </w:tr>
    </w:tbl>
    <w:p w:rsidR="00EB4F02" w:rsidRDefault="00EB4F0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494"/>
        <w:gridCol w:w="2381"/>
        <w:gridCol w:w="1701"/>
        <w:gridCol w:w="3628"/>
      </w:tblGrid>
      <w:tr w:rsidR="00EB4F02">
        <w:tc>
          <w:tcPr>
            <w:tcW w:w="567" w:type="dxa"/>
          </w:tcPr>
          <w:p w:rsidR="00EB4F02" w:rsidRDefault="00EB4F02">
            <w:pPr>
              <w:pStyle w:val="ConsPlusNormal"/>
              <w:jc w:val="center"/>
            </w:pPr>
            <w:r>
              <w:t>N п/п</w:t>
            </w:r>
          </w:p>
        </w:tc>
        <w:tc>
          <w:tcPr>
            <w:tcW w:w="2494" w:type="dxa"/>
          </w:tcPr>
          <w:p w:rsidR="00EB4F02" w:rsidRDefault="00EB4F02">
            <w:pPr>
              <w:pStyle w:val="ConsPlusNormal"/>
              <w:jc w:val="center"/>
            </w:pPr>
            <w:r>
              <w:t>Наименование</w:t>
            </w:r>
          </w:p>
        </w:tc>
        <w:tc>
          <w:tcPr>
            <w:tcW w:w="2381" w:type="dxa"/>
          </w:tcPr>
          <w:p w:rsidR="00EB4F02" w:rsidRDefault="00EB4F02">
            <w:pPr>
              <w:pStyle w:val="ConsPlusNormal"/>
              <w:jc w:val="center"/>
            </w:pPr>
            <w:r>
              <w:t>Адрес (местонахождение)</w:t>
            </w:r>
          </w:p>
        </w:tc>
        <w:tc>
          <w:tcPr>
            <w:tcW w:w="1701" w:type="dxa"/>
          </w:tcPr>
          <w:p w:rsidR="00EB4F02" w:rsidRDefault="00EB4F02">
            <w:pPr>
              <w:pStyle w:val="ConsPlusNormal"/>
              <w:jc w:val="center"/>
            </w:pPr>
            <w:r>
              <w:t>Телефон</w:t>
            </w:r>
          </w:p>
        </w:tc>
        <w:tc>
          <w:tcPr>
            <w:tcW w:w="3628" w:type="dxa"/>
          </w:tcPr>
          <w:p w:rsidR="00EB4F02" w:rsidRDefault="00EB4F02">
            <w:pPr>
              <w:pStyle w:val="ConsPlusNormal"/>
              <w:jc w:val="center"/>
            </w:pPr>
            <w:r>
              <w:t>Адрес электронной почты/официального сайта</w:t>
            </w:r>
          </w:p>
        </w:tc>
      </w:tr>
      <w:tr w:rsidR="00EB4F02">
        <w:tc>
          <w:tcPr>
            <w:tcW w:w="567" w:type="dxa"/>
          </w:tcPr>
          <w:p w:rsidR="00EB4F02" w:rsidRDefault="00EB4F02">
            <w:pPr>
              <w:pStyle w:val="ConsPlusNormal"/>
              <w:jc w:val="center"/>
            </w:pPr>
            <w:r>
              <w:t>1</w:t>
            </w:r>
          </w:p>
        </w:tc>
        <w:tc>
          <w:tcPr>
            <w:tcW w:w="2494" w:type="dxa"/>
          </w:tcPr>
          <w:p w:rsidR="00EB4F02" w:rsidRDefault="00EB4F02">
            <w:pPr>
              <w:pStyle w:val="ConsPlusNormal"/>
              <w:jc w:val="center"/>
            </w:pPr>
            <w:r>
              <w:t>2</w:t>
            </w:r>
          </w:p>
        </w:tc>
        <w:tc>
          <w:tcPr>
            <w:tcW w:w="2381" w:type="dxa"/>
          </w:tcPr>
          <w:p w:rsidR="00EB4F02" w:rsidRDefault="00EB4F02">
            <w:pPr>
              <w:pStyle w:val="ConsPlusNormal"/>
              <w:jc w:val="center"/>
            </w:pPr>
            <w:r>
              <w:t>3</w:t>
            </w:r>
          </w:p>
        </w:tc>
        <w:tc>
          <w:tcPr>
            <w:tcW w:w="1701" w:type="dxa"/>
          </w:tcPr>
          <w:p w:rsidR="00EB4F02" w:rsidRDefault="00EB4F02">
            <w:pPr>
              <w:pStyle w:val="ConsPlusNormal"/>
              <w:jc w:val="center"/>
            </w:pPr>
            <w:r>
              <w:t>4</w:t>
            </w:r>
          </w:p>
        </w:tc>
        <w:tc>
          <w:tcPr>
            <w:tcW w:w="3628" w:type="dxa"/>
          </w:tcPr>
          <w:p w:rsidR="00EB4F02" w:rsidRDefault="00EB4F02">
            <w:pPr>
              <w:pStyle w:val="ConsPlusNormal"/>
              <w:jc w:val="center"/>
            </w:pPr>
            <w:r>
              <w:t>5</w:t>
            </w:r>
          </w:p>
        </w:tc>
      </w:tr>
      <w:tr w:rsidR="00EB4F02">
        <w:tc>
          <w:tcPr>
            <w:tcW w:w="567" w:type="dxa"/>
          </w:tcPr>
          <w:p w:rsidR="00EB4F02" w:rsidRDefault="00EB4F02">
            <w:pPr>
              <w:pStyle w:val="ConsPlusNormal"/>
              <w:jc w:val="center"/>
            </w:pPr>
            <w:r>
              <w:t>1.</w:t>
            </w:r>
          </w:p>
        </w:tc>
        <w:tc>
          <w:tcPr>
            <w:tcW w:w="2494" w:type="dxa"/>
          </w:tcPr>
          <w:p w:rsidR="00EB4F02" w:rsidRDefault="00EB4F02">
            <w:pPr>
              <w:pStyle w:val="ConsPlusNormal"/>
            </w:pPr>
            <w:r>
              <w:t>Департамент социальной защиты населения Ямало-Ненецкого автономного округа</w:t>
            </w:r>
          </w:p>
        </w:tc>
        <w:tc>
          <w:tcPr>
            <w:tcW w:w="2381" w:type="dxa"/>
          </w:tcPr>
          <w:p w:rsidR="00EB4F02" w:rsidRDefault="00EB4F02">
            <w:pPr>
              <w:pStyle w:val="ConsPlusNormal"/>
            </w:pPr>
            <w:r>
              <w:t>629008, ЯНАО, г. Салехард, ул. Подшибякина, д. 15</w:t>
            </w:r>
          </w:p>
        </w:tc>
        <w:tc>
          <w:tcPr>
            <w:tcW w:w="1701" w:type="dxa"/>
          </w:tcPr>
          <w:p w:rsidR="00EB4F02" w:rsidRDefault="00EB4F02">
            <w:pPr>
              <w:pStyle w:val="ConsPlusNormal"/>
            </w:pPr>
            <w:r>
              <w:t>(код 34922)</w:t>
            </w:r>
          </w:p>
          <w:p w:rsidR="00EB4F02" w:rsidRDefault="00EB4F02">
            <w:pPr>
              <w:pStyle w:val="ConsPlusNormal"/>
            </w:pPr>
            <w:r>
              <w:t>раб. 4-64-00,</w:t>
            </w:r>
          </w:p>
          <w:p w:rsidR="00EB4F02" w:rsidRDefault="00EB4F02">
            <w:pPr>
              <w:pStyle w:val="ConsPlusNormal"/>
            </w:pPr>
            <w:r>
              <w:t>факс 4-54-29</w:t>
            </w:r>
          </w:p>
        </w:tc>
        <w:tc>
          <w:tcPr>
            <w:tcW w:w="3628" w:type="dxa"/>
          </w:tcPr>
          <w:p w:rsidR="00EB4F02" w:rsidRDefault="00EB4F02">
            <w:pPr>
              <w:pStyle w:val="ConsPlusNormal"/>
            </w:pPr>
            <w:r>
              <w:t>dszn@dszn.yanao.ru,</w:t>
            </w:r>
          </w:p>
          <w:p w:rsidR="00EB4F02" w:rsidRDefault="00EB4F02">
            <w:pPr>
              <w:pStyle w:val="ConsPlusNormal"/>
            </w:pPr>
            <w:r>
              <w:t>http://dszn.yanao.ru</w:t>
            </w:r>
          </w:p>
        </w:tc>
      </w:tr>
      <w:tr w:rsidR="00EB4F02">
        <w:tc>
          <w:tcPr>
            <w:tcW w:w="567" w:type="dxa"/>
          </w:tcPr>
          <w:p w:rsidR="00EB4F02" w:rsidRDefault="00EB4F02">
            <w:pPr>
              <w:pStyle w:val="ConsPlusNormal"/>
              <w:jc w:val="center"/>
            </w:pPr>
            <w:r>
              <w:t>2.</w:t>
            </w:r>
          </w:p>
        </w:tc>
        <w:tc>
          <w:tcPr>
            <w:tcW w:w="2494" w:type="dxa"/>
          </w:tcPr>
          <w:p w:rsidR="00EB4F02" w:rsidRDefault="00EB4F02">
            <w:pPr>
              <w:pStyle w:val="ConsPlusNormal"/>
            </w:pPr>
            <w:r>
              <w:t>Департамент по труду и социальной защите населения Администрации муниципального образования город Салехард</w:t>
            </w:r>
          </w:p>
        </w:tc>
        <w:tc>
          <w:tcPr>
            <w:tcW w:w="2381" w:type="dxa"/>
          </w:tcPr>
          <w:p w:rsidR="00EB4F02" w:rsidRDefault="00EB4F02">
            <w:pPr>
              <w:pStyle w:val="ConsPlusNormal"/>
            </w:pPr>
            <w:r>
              <w:t>629008, ЯНАО, г. Салехард, ул. Матросова, д. 36</w:t>
            </w:r>
          </w:p>
        </w:tc>
        <w:tc>
          <w:tcPr>
            <w:tcW w:w="1701" w:type="dxa"/>
          </w:tcPr>
          <w:p w:rsidR="00EB4F02" w:rsidRDefault="00EB4F02">
            <w:pPr>
              <w:pStyle w:val="ConsPlusNormal"/>
            </w:pPr>
            <w:r>
              <w:t>(код 34922)</w:t>
            </w:r>
          </w:p>
          <w:p w:rsidR="00EB4F02" w:rsidRDefault="00EB4F02">
            <w:pPr>
              <w:pStyle w:val="ConsPlusNormal"/>
            </w:pPr>
            <w:r>
              <w:t>раб. 3-57-08</w:t>
            </w:r>
          </w:p>
        </w:tc>
        <w:tc>
          <w:tcPr>
            <w:tcW w:w="3628" w:type="dxa"/>
          </w:tcPr>
          <w:p w:rsidR="00EB4F02" w:rsidRDefault="00EB4F02">
            <w:pPr>
              <w:pStyle w:val="ConsPlusNormal"/>
            </w:pPr>
            <w:r>
              <w:t>dtszns@slh.yanao.ru,</w:t>
            </w:r>
          </w:p>
          <w:p w:rsidR="00EB4F02" w:rsidRDefault="00EB4F02">
            <w:pPr>
              <w:pStyle w:val="ConsPlusNormal"/>
            </w:pPr>
            <w:r>
              <w:t>http://dtszns.ru</w:t>
            </w:r>
          </w:p>
        </w:tc>
      </w:tr>
      <w:tr w:rsidR="00EB4F02">
        <w:tblPrEx>
          <w:tblBorders>
            <w:insideH w:val="nil"/>
          </w:tblBorders>
        </w:tblPrEx>
        <w:tc>
          <w:tcPr>
            <w:tcW w:w="567" w:type="dxa"/>
            <w:tcBorders>
              <w:bottom w:val="nil"/>
            </w:tcBorders>
          </w:tcPr>
          <w:p w:rsidR="00EB4F02" w:rsidRDefault="00EB4F02">
            <w:pPr>
              <w:pStyle w:val="ConsPlusNormal"/>
              <w:jc w:val="center"/>
            </w:pPr>
            <w:r>
              <w:lastRenderedPageBreak/>
              <w:t>3.</w:t>
            </w:r>
          </w:p>
        </w:tc>
        <w:tc>
          <w:tcPr>
            <w:tcW w:w="2494" w:type="dxa"/>
            <w:tcBorders>
              <w:bottom w:val="nil"/>
            </w:tcBorders>
          </w:tcPr>
          <w:p w:rsidR="00EB4F02" w:rsidRDefault="00EB4F02">
            <w:pPr>
              <w:pStyle w:val="ConsPlusNormal"/>
            </w:pPr>
            <w:r>
              <w:t>Муниципальное учреждение "Управление по труду и социальной защите населения Администрации города Лабытнанги"</w:t>
            </w:r>
          </w:p>
        </w:tc>
        <w:tc>
          <w:tcPr>
            <w:tcW w:w="2381" w:type="dxa"/>
            <w:tcBorders>
              <w:bottom w:val="nil"/>
            </w:tcBorders>
          </w:tcPr>
          <w:p w:rsidR="00EB4F02" w:rsidRDefault="00EB4F02">
            <w:pPr>
              <w:pStyle w:val="ConsPlusNormal"/>
            </w:pPr>
            <w:r>
              <w:t>629400, ЯНАО, г. Лабытнанги, ул. Школьная, д. 32</w:t>
            </w:r>
          </w:p>
        </w:tc>
        <w:tc>
          <w:tcPr>
            <w:tcW w:w="1701" w:type="dxa"/>
            <w:tcBorders>
              <w:bottom w:val="nil"/>
            </w:tcBorders>
          </w:tcPr>
          <w:p w:rsidR="00EB4F02" w:rsidRDefault="00EB4F02">
            <w:pPr>
              <w:pStyle w:val="ConsPlusNormal"/>
            </w:pPr>
            <w:r>
              <w:t>(код 34992)</w:t>
            </w:r>
          </w:p>
          <w:p w:rsidR="00EB4F02" w:rsidRDefault="00EB4F02">
            <w:pPr>
              <w:pStyle w:val="ConsPlusNormal"/>
            </w:pPr>
            <w:r>
              <w:t>раб. 2-39-67</w:t>
            </w:r>
          </w:p>
        </w:tc>
        <w:tc>
          <w:tcPr>
            <w:tcW w:w="3628" w:type="dxa"/>
            <w:tcBorders>
              <w:bottom w:val="nil"/>
            </w:tcBorders>
          </w:tcPr>
          <w:p w:rsidR="00EB4F02" w:rsidRDefault="00EB4F02">
            <w:pPr>
              <w:pStyle w:val="ConsPlusNormal"/>
            </w:pPr>
            <w:r>
              <w:t>mail@utszn.lbt.yanao.ru,</w:t>
            </w:r>
          </w:p>
          <w:p w:rsidR="00EB4F02" w:rsidRDefault="00EB4F02">
            <w:pPr>
              <w:pStyle w:val="ConsPlusNormal"/>
            </w:pPr>
            <w:r>
              <w:t>http://utsznlbt.yanao.ru</w:t>
            </w:r>
          </w:p>
        </w:tc>
      </w:tr>
      <w:tr w:rsidR="00EB4F02">
        <w:tblPrEx>
          <w:tblBorders>
            <w:insideH w:val="nil"/>
          </w:tblBorders>
        </w:tblPrEx>
        <w:tc>
          <w:tcPr>
            <w:tcW w:w="10771" w:type="dxa"/>
            <w:gridSpan w:val="5"/>
            <w:tcBorders>
              <w:top w:val="nil"/>
            </w:tcBorders>
          </w:tcPr>
          <w:p w:rsidR="00EB4F02" w:rsidRDefault="00EB4F02">
            <w:pPr>
              <w:pStyle w:val="ConsPlusNormal"/>
              <w:jc w:val="both"/>
            </w:pPr>
            <w:r>
              <w:t xml:space="preserve">(в ред. </w:t>
            </w:r>
            <w:hyperlink r:id="rId34" w:history="1">
              <w:r>
                <w:rPr>
                  <w:color w:val="0000FF"/>
                </w:rPr>
                <w:t>постановления</w:t>
              </w:r>
            </w:hyperlink>
            <w:r>
              <w:t xml:space="preserve"> Правительства ЯНАО от 13.11.2017 N 1181-П)</w:t>
            </w:r>
          </w:p>
        </w:tc>
      </w:tr>
      <w:tr w:rsidR="00EB4F02">
        <w:tc>
          <w:tcPr>
            <w:tcW w:w="567" w:type="dxa"/>
          </w:tcPr>
          <w:p w:rsidR="00EB4F02" w:rsidRDefault="00EB4F02">
            <w:pPr>
              <w:pStyle w:val="ConsPlusNormal"/>
              <w:jc w:val="center"/>
            </w:pPr>
            <w:r>
              <w:t>4.</w:t>
            </w:r>
          </w:p>
        </w:tc>
        <w:tc>
          <w:tcPr>
            <w:tcW w:w="2494" w:type="dxa"/>
          </w:tcPr>
          <w:p w:rsidR="00EB4F02" w:rsidRDefault="00EB4F02">
            <w:pPr>
              <w:pStyle w:val="ConsPlusNormal"/>
            </w:pPr>
            <w:r>
              <w:t>Управление социальных программ Администрации муниципального образования Надымский район</w:t>
            </w:r>
          </w:p>
        </w:tc>
        <w:tc>
          <w:tcPr>
            <w:tcW w:w="2381" w:type="dxa"/>
          </w:tcPr>
          <w:p w:rsidR="00EB4F02" w:rsidRDefault="00EB4F02">
            <w:pPr>
              <w:pStyle w:val="ConsPlusNormal"/>
            </w:pPr>
            <w:r>
              <w:t>629730, ЯНАО, г. Надым, ул. Зверева, д. 21 А</w:t>
            </w:r>
          </w:p>
        </w:tc>
        <w:tc>
          <w:tcPr>
            <w:tcW w:w="1701" w:type="dxa"/>
          </w:tcPr>
          <w:p w:rsidR="00EB4F02" w:rsidRDefault="00EB4F02">
            <w:pPr>
              <w:pStyle w:val="ConsPlusNormal"/>
            </w:pPr>
            <w:r>
              <w:t>(код 3499)</w:t>
            </w:r>
          </w:p>
          <w:p w:rsidR="00EB4F02" w:rsidRDefault="00EB4F02">
            <w:pPr>
              <w:pStyle w:val="ConsPlusNormal"/>
            </w:pPr>
            <w:r>
              <w:t>раб. факс</w:t>
            </w:r>
          </w:p>
          <w:p w:rsidR="00EB4F02" w:rsidRDefault="00EB4F02">
            <w:pPr>
              <w:pStyle w:val="ConsPlusNormal"/>
            </w:pPr>
            <w:r>
              <w:t>59-72-12,</w:t>
            </w:r>
          </w:p>
          <w:p w:rsidR="00EB4F02" w:rsidRDefault="00EB4F02">
            <w:pPr>
              <w:pStyle w:val="ConsPlusNormal"/>
            </w:pPr>
            <w:r>
              <w:t>59-72-13,</w:t>
            </w:r>
          </w:p>
          <w:p w:rsidR="00EB4F02" w:rsidRDefault="00EB4F02">
            <w:pPr>
              <w:pStyle w:val="ConsPlusNormal"/>
            </w:pPr>
            <w:r>
              <w:t>59-72-14</w:t>
            </w:r>
          </w:p>
        </w:tc>
        <w:tc>
          <w:tcPr>
            <w:tcW w:w="3628" w:type="dxa"/>
          </w:tcPr>
          <w:p w:rsidR="00EB4F02" w:rsidRDefault="00EB4F02">
            <w:pPr>
              <w:pStyle w:val="ConsPlusNormal"/>
            </w:pPr>
            <w:r>
              <w:t>usp@nadym.yanao.ru</w:t>
            </w:r>
          </w:p>
        </w:tc>
      </w:tr>
      <w:tr w:rsidR="00EB4F02">
        <w:tc>
          <w:tcPr>
            <w:tcW w:w="567" w:type="dxa"/>
          </w:tcPr>
          <w:p w:rsidR="00EB4F02" w:rsidRDefault="00EB4F02">
            <w:pPr>
              <w:pStyle w:val="ConsPlusNormal"/>
              <w:jc w:val="center"/>
            </w:pPr>
            <w:r>
              <w:t>5.</w:t>
            </w:r>
          </w:p>
        </w:tc>
        <w:tc>
          <w:tcPr>
            <w:tcW w:w="2494" w:type="dxa"/>
          </w:tcPr>
          <w:p w:rsidR="00EB4F02" w:rsidRDefault="00EB4F02">
            <w:pPr>
              <w:pStyle w:val="ConsPlusNormal"/>
            </w:pPr>
            <w:r>
              <w:t>Управление по труду и социальной защите населения Администрации города Новый Уренгой</w:t>
            </w:r>
          </w:p>
        </w:tc>
        <w:tc>
          <w:tcPr>
            <w:tcW w:w="2381" w:type="dxa"/>
          </w:tcPr>
          <w:p w:rsidR="00EB4F02" w:rsidRDefault="00EB4F02">
            <w:pPr>
              <w:pStyle w:val="ConsPlusNormal"/>
            </w:pPr>
            <w:r>
              <w:t>629307, ЯНАО, г. Новый Уренгой, ул. Индустриальная, д. 4</w:t>
            </w:r>
          </w:p>
        </w:tc>
        <w:tc>
          <w:tcPr>
            <w:tcW w:w="1701" w:type="dxa"/>
          </w:tcPr>
          <w:p w:rsidR="00EB4F02" w:rsidRDefault="00EB4F02">
            <w:pPr>
              <w:pStyle w:val="ConsPlusNormal"/>
            </w:pPr>
            <w:r>
              <w:t>(код 34942)</w:t>
            </w:r>
          </w:p>
          <w:p w:rsidR="00EB4F02" w:rsidRDefault="00EB4F02">
            <w:pPr>
              <w:pStyle w:val="ConsPlusNormal"/>
            </w:pPr>
            <w:r>
              <w:t>раб. 2-14-98</w:t>
            </w:r>
          </w:p>
        </w:tc>
        <w:tc>
          <w:tcPr>
            <w:tcW w:w="3628" w:type="dxa"/>
          </w:tcPr>
          <w:p w:rsidR="00EB4F02" w:rsidRDefault="00EB4F02">
            <w:pPr>
              <w:pStyle w:val="ConsPlusNormal"/>
            </w:pPr>
            <w:r>
              <w:t>uszn@nur.yanao.ru,</w:t>
            </w:r>
          </w:p>
          <w:p w:rsidR="00EB4F02" w:rsidRDefault="00EB4F02">
            <w:pPr>
              <w:pStyle w:val="ConsPlusNormal"/>
            </w:pPr>
            <w:r>
              <w:t>http://nurutszn.ru</w:t>
            </w:r>
          </w:p>
        </w:tc>
      </w:tr>
      <w:tr w:rsidR="00EB4F02">
        <w:tc>
          <w:tcPr>
            <w:tcW w:w="567" w:type="dxa"/>
          </w:tcPr>
          <w:p w:rsidR="00EB4F02" w:rsidRDefault="00EB4F02">
            <w:pPr>
              <w:pStyle w:val="ConsPlusNormal"/>
              <w:jc w:val="center"/>
            </w:pPr>
            <w:r>
              <w:t>6.</w:t>
            </w:r>
          </w:p>
        </w:tc>
        <w:tc>
          <w:tcPr>
            <w:tcW w:w="2494" w:type="dxa"/>
          </w:tcPr>
          <w:p w:rsidR="00EB4F02" w:rsidRDefault="00EB4F02">
            <w:pPr>
              <w:pStyle w:val="ConsPlusNormal"/>
            </w:pPr>
            <w:r>
              <w:t>Управление социальной защиты населения Администрации города Ноябрьска</w:t>
            </w:r>
          </w:p>
        </w:tc>
        <w:tc>
          <w:tcPr>
            <w:tcW w:w="2381" w:type="dxa"/>
          </w:tcPr>
          <w:p w:rsidR="00EB4F02" w:rsidRDefault="00EB4F02">
            <w:pPr>
              <w:pStyle w:val="ConsPlusNormal"/>
            </w:pPr>
            <w:r>
              <w:t>629802, ЯНАО, г. Ноябрьск, ул. Ленина, д. 7</w:t>
            </w:r>
          </w:p>
        </w:tc>
        <w:tc>
          <w:tcPr>
            <w:tcW w:w="1701" w:type="dxa"/>
          </w:tcPr>
          <w:p w:rsidR="00EB4F02" w:rsidRDefault="00EB4F02">
            <w:pPr>
              <w:pStyle w:val="ConsPlusNormal"/>
            </w:pPr>
            <w:r>
              <w:t>(код 3496)</w:t>
            </w:r>
          </w:p>
          <w:p w:rsidR="00EB4F02" w:rsidRDefault="00EB4F02">
            <w:pPr>
              <w:pStyle w:val="ConsPlusNormal"/>
            </w:pPr>
            <w:r>
              <w:t>раб. факс</w:t>
            </w:r>
          </w:p>
          <w:p w:rsidR="00EB4F02" w:rsidRDefault="00EB4F02">
            <w:pPr>
              <w:pStyle w:val="ConsPlusNormal"/>
            </w:pPr>
            <w:r>
              <w:t>35-30-87</w:t>
            </w:r>
          </w:p>
        </w:tc>
        <w:tc>
          <w:tcPr>
            <w:tcW w:w="3628" w:type="dxa"/>
          </w:tcPr>
          <w:p w:rsidR="00EB4F02" w:rsidRDefault="00EB4F02">
            <w:pPr>
              <w:pStyle w:val="ConsPlusNormal"/>
            </w:pPr>
            <w:r>
              <w:t>uszn@noyabrsk.yanao.ru,</w:t>
            </w:r>
          </w:p>
          <w:p w:rsidR="00EB4F02" w:rsidRDefault="00EB4F02">
            <w:pPr>
              <w:pStyle w:val="ConsPlusNormal"/>
            </w:pPr>
            <w:r>
              <w:t>http://uszn-noyabrsk.ru</w:t>
            </w:r>
          </w:p>
        </w:tc>
      </w:tr>
      <w:tr w:rsidR="00EB4F02">
        <w:tc>
          <w:tcPr>
            <w:tcW w:w="567" w:type="dxa"/>
          </w:tcPr>
          <w:p w:rsidR="00EB4F02" w:rsidRDefault="00EB4F02">
            <w:pPr>
              <w:pStyle w:val="ConsPlusNormal"/>
              <w:jc w:val="center"/>
            </w:pPr>
            <w:r>
              <w:t>7.</w:t>
            </w:r>
          </w:p>
        </w:tc>
        <w:tc>
          <w:tcPr>
            <w:tcW w:w="2494" w:type="dxa"/>
          </w:tcPr>
          <w:p w:rsidR="00EB4F02" w:rsidRDefault="00EB4F02">
            <w:pPr>
              <w:pStyle w:val="ConsPlusNormal"/>
            </w:pPr>
            <w:r>
              <w:t>Управление социальной защиты населения Администрации города Муравленко</w:t>
            </w:r>
          </w:p>
        </w:tc>
        <w:tc>
          <w:tcPr>
            <w:tcW w:w="2381" w:type="dxa"/>
          </w:tcPr>
          <w:p w:rsidR="00EB4F02" w:rsidRDefault="00EB4F02">
            <w:pPr>
              <w:pStyle w:val="ConsPlusNormal"/>
            </w:pPr>
            <w:r>
              <w:t>629602, ЯНАО, г. Муравленко, ул. Ленина, д. 81</w:t>
            </w:r>
          </w:p>
        </w:tc>
        <w:tc>
          <w:tcPr>
            <w:tcW w:w="1701" w:type="dxa"/>
          </w:tcPr>
          <w:p w:rsidR="00EB4F02" w:rsidRDefault="00EB4F02">
            <w:pPr>
              <w:pStyle w:val="ConsPlusNormal"/>
            </w:pPr>
            <w:r>
              <w:t>(код 34938)</w:t>
            </w:r>
          </w:p>
          <w:p w:rsidR="00EB4F02" w:rsidRDefault="00EB4F02">
            <w:pPr>
              <w:pStyle w:val="ConsPlusNormal"/>
            </w:pPr>
            <w:r>
              <w:t>раб. факс</w:t>
            </w:r>
          </w:p>
          <w:p w:rsidR="00EB4F02" w:rsidRDefault="00EB4F02">
            <w:pPr>
              <w:pStyle w:val="ConsPlusNormal"/>
            </w:pPr>
            <w:r>
              <w:t>27-5-51,</w:t>
            </w:r>
          </w:p>
          <w:p w:rsidR="00EB4F02" w:rsidRDefault="00EB4F02">
            <w:pPr>
              <w:pStyle w:val="ConsPlusNormal"/>
            </w:pPr>
            <w:r>
              <w:t>27-5-54,</w:t>
            </w:r>
          </w:p>
          <w:p w:rsidR="00EB4F02" w:rsidRDefault="00EB4F02">
            <w:pPr>
              <w:pStyle w:val="ConsPlusNormal"/>
            </w:pPr>
            <w:r>
              <w:t>28-0-54</w:t>
            </w:r>
          </w:p>
        </w:tc>
        <w:tc>
          <w:tcPr>
            <w:tcW w:w="3628" w:type="dxa"/>
          </w:tcPr>
          <w:p w:rsidR="00EB4F02" w:rsidRDefault="00EB4F02">
            <w:pPr>
              <w:pStyle w:val="ConsPlusNormal"/>
            </w:pPr>
            <w:r>
              <w:t>uszn@muravlenko.yanao.ru,</w:t>
            </w:r>
          </w:p>
          <w:p w:rsidR="00EB4F02" w:rsidRDefault="00EB4F02">
            <w:pPr>
              <w:pStyle w:val="ConsPlusNormal"/>
            </w:pPr>
            <w:r>
              <w:t>http://www.uszn.muravlenko.com</w:t>
            </w:r>
          </w:p>
        </w:tc>
      </w:tr>
      <w:tr w:rsidR="00EB4F02">
        <w:tc>
          <w:tcPr>
            <w:tcW w:w="567" w:type="dxa"/>
          </w:tcPr>
          <w:p w:rsidR="00EB4F02" w:rsidRDefault="00EB4F02">
            <w:pPr>
              <w:pStyle w:val="ConsPlusNormal"/>
              <w:jc w:val="center"/>
            </w:pPr>
            <w:r>
              <w:t>8.</w:t>
            </w:r>
          </w:p>
        </w:tc>
        <w:tc>
          <w:tcPr>
            <w:tcW w:w="2494" w:type="dxa"/>
          </w:tcPr>
          <w:p w:rsidR="00EB4F02" w:rsidRDefault="00EB4F02">
            <w:pPr>
              <w:pStyle w:val="ConsPlusNormal"/>
            </w:pPr>
            <w:r>
              <w:t xml:space="preserve">Муниципальное </w:t>
            </w:r>
            <w:r>
              <w:lastRenderedPageBreak/>
              <w:t>учреждение "Управление по труду и социальной защите населения Администрации города Губкинского"</w:t>
            </w:r>
          </w:p>
        </w:tc>
        <w:tc>
          <w:tcPr>
            <w:tcW w:w="2381" w:type="dxa"/>
          </w:tcPr>
          <w:p w:rsidR="00EB4F02" w:rsidRDefault="00EB4F02">
            <w:pPr>
              <w:pStyle w:val="ConsPlusNormal"/>
            </w:pPr>
            <w:r>
              <w:lastRenderedPageBreak/>
              <w:t xml:space="preserve">629830, ЯНАО, г. </w:t>
            </w:r>
            <w:r>
              <w:lastRenderedPageBreak/>
              <w:t>Губкинский, микрорайон 4, д. 20</w:t>
            </w:r>
          </w:p>
        </w:tc>
        <w:tc>
          <w:tcPr>
            <w:tcW w:w="1701" w:type="dxa"/>
          </w:tcPr>
          <w:p w:rsidR="00EB4F02" w:rsidRDefault="00EB4F02">
            <w:pPr>
              <w:pStyle w:val="ConsPlusNormal"/>
            </w:pPr>
            <w:r>
              <w:lastRenderedPageBreak/>
              <w:t>(код 34936)</w:t>
            </w:r>
          </w:p>
          <w:p w:rsidR="00EB4F02" w:rsidRDefault="00EB4F02">
            <w:pPr>
              <w:pStyle w:val="ConsPlusNormal"/>
            </w:pPr>
            <w:r>
              <w:lastRenderedPageBreak/>
              <w:t>раб. факс</w:t>
            </w:r>
          </w:p>
          <w:p w:rsidR="00EB4F02" w:rsidRDefault="00EB4F02">
            <w:pPr>
              <w:pStyle w:val="ConsPlusNormal"/>
            </w:pPr>
            <w:r>
              <w:t>3-05-26,</w:t>
            </w:r>
          </w:p>
          <w:p w:rsidR="00EB4F02" w:rsidRDefault="00EB4F02">
            <w:pPr>
              <w:pStyle w:val="ConsPlusNormal"/>
            </w:pPr>
            <w:r>
              <w:t>3-33-26,</w:t>
            </w:r>
          </w:p>
          <w:p w:rsidR="00EB4F02" w:rsidRDefault="00EB4F02">
            <w:pPr>
              <w:pStyle w:val="ConsPlusNormal"/>
            </w:pPr>
            <w:r>
              <w:t>5-33-47</w:t>
            </w:r>
          </w:p>
        </w:tc>
        <w:tc>
          <w:tcPr>
            <w:tcW w:w="3628" w:type="dxa"/>
          </w:tcPr>
          <w:p w:rsidR="00EB4F02" w:rsidRDefault="00EB4F02">
            <w:pPr>
              <w:pStyle w:val="ConsPlusNormal"/>
            </w:pPr>
            <w:r>
              <w:lastRenderedPageBreak/>
              <w:t>utszn@gubadm.ru,</w:t>
            </w:r>
          </w:p>
          <w:p w:rsidR="00EB4F02" w:rsidRDefault="00EB4F02">
            <w:pPr>
              <w:pStyle w:val="ConsPlusNormal"/>
            </w:pPr>
            <w:r>
              <w:lastRenderedPageBreak/>
              <w:t>http://sobes.gubadm.ru</w:t>
            </w:r>
          </w:p>
        </w:tc>
      </w:tr>
      <w:tr w:rsidR="00EB4F02">
        <w:tc>
          <w:tcPr>
            <w:tcW w:w="567" w:type="dxa"/>
          </w:tcPr>
          <w:p w:rsidR="00EB4F02" w:rsidRDefault="00EB4F02">
            <w:pPr>
              <w:pStyle w:val="ConsPlusNormal"/>
              <w:jc w:val="center"/>
            </w:pPr>
            <w:r>
              <w:lastRenderedPageBreak/>
              <w:t>9.</w:t>
            </w:r>
          </w:p>
        </w:tc>
        <w:tc>
          <w:tcPr>
            <w:tcW w:w="2494" w:type="dxa"/>
          </w:tcPr>
          <w:p w:rsidR="00EB4F02" w:rsidRDefault="00EB4F02">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2381" w:type="dxa"/>
          </w:tcPr>
          <w:p w:rsidR="00EB4F02" w:rsidRDefault="00EB4F02">
            <w:pPr>
              <w:pStyle w:val="ConsPlusNormal"/>
            </w:pPr>
            <w:r>
              <w:t>629380, ЯНАО, Красноселькупский район, с. Красноселькуп, ул. Советская, д. 19</w:t>
            </w:r>
          </w:p>
        </w:tc>
        <w:tc>
          <w:tcPr>
            <w:tcW w:w="1701" w:type="dxa"/>
          </w:tcPr>
          <w:p w:rsidR="00EB4F02" w:rsidRDefault="00EB4F02">
            <w:pPr>
              <w:pStyle w:val="ConsPlusNormal"/>
            </w:pPr>
            <w:r>
              <w:t>(код 34932)</w:t>
            </w:r>
          </w:p>
          <w:p w:rsidR="00EB4F02" w:rsidRDefault="00EB4F02">
            <w:pPr>
              <w:pStyle w:val="ConsPlusNormal"/>
            </w:pPr>
            <w:r>
              <w:t>раб. факс</w:t>
            </w:r>
          </w:p>
          <w:p w:rsidR="00EB4F02" w:rsidRDefault="00EB4F02">
            <w:pPr>
              <w:pStyle w:val="ConsPlusNormal"/>
            </w:pPr>
            <w:r>
              <w:t>2-12-85,</w:t>
            </w:r>
          </w:p>
          <w:p w:rsidR="00EB4F02" w:rsidRDefault="00EB4F02">
            <w:pPr>
              <w:pStyle w:val="ConsPlusNormal"/>
            </w:pPr>
            <w:r>
              <w:t>2-12-80,</w:t>
            </w:r>
          </w:p>
          <w:p w:rsidR="00EB4F02" w:rsidRDefault="00EB4F02">
            <w:pPr>
              <w:pStyle w:val="ConsPlusNormal"/>
            </w:pPr>
            <w:r>
              <w:t>2-16-40,</w:t>
            </w:r>
          </w:p>
          <w:p w:rsidR="00EB4F02" w:rsidRDefault="00EB4F02">
            <w:pPr>
              <w:pStyle w:val="ConsPlusNormal"/>
            </w:pPr>
            <w:r>
              <w:t>2-11-59</w:t>
            </w:r>
          </w:p>
        </w:tc>
        <w:tc>
          <w:tcPr>
            <w:tcW w:w="3628" w:type="dxa"/>
          </w:tcPr>
          <w:p w:rsidR="00EB4F02" w:rsidRDefault="00EB4F02">
            <w:pPr>
              <w:pStyle w:val="ConsPlusNormal"/>
            </w:pPr>
            <w:r>
              <w:t>szn@krasnoselkupsky.yanao.ru,</w:t>
            </w:r>
          </w:p>
          <w:p w:rsidR="00EB4F02" w:rsidRDefault="00EB4F02">
            <w:pPr>
              <w:pStyle w:val="ConsPlusNormal"/>
            </w:pPr>
            <w:r>
              <w:t>http://szn-ksk.yanao.ru</w:t>
            </w:r>
          </w:p>
        </w:tc>
      </w:tr>
      <w:tr w:rsidR="00EB4F02">
        <w:tc>
          <w:tcPr>
            <w:tcW w:w="567" w:type="dxa"/>
          </w:tcPr>
          <w:p w:rsidR="00EB4F02" w:rsidRDefault="00EB4F02">
            <w:pPr>
              <w:pStyle w:val="ConsPlusNormal"/>
              <w:jc w:val="center"/>
            </w:pPr>
            <w:r>
              <w:t>10.</w:t>
            </w:r>
          </w:p>
        </w:tc>
        <w:tc>
          <w:tcPr>
            <w:tcW w:w="2494" w:type="dxa"/>
          </w:tcPr>
          <w:p w:rsidR="00EB4F02" w:rsidRDefault="00EB4F02">
            <w:pPr>
              <w:pStyle w:val="ConsPlusNormal"/>
            </w:pPr>
            <w:r>
              <w:t>Управление социальной политики Администрации Пуровского района</w:t>
            </w:r>
          </w:p>
        </w:tc>
        <w:tc>
          <w:tcPr>
            <w:tcW w:w="2381" w:type="dxa"/>
          </w:tcPr>
          <w:p w:rsidR="00EB4F02" w:rsidRDefault="00EB4F02">
            <w:pPr>
              <w:pStyle w:val="ConsPlusNormal"/>
            </w:pPr>
            <w:r>
              <w:t>629850, ЯНАО, Пуровский район, г. Тарко-Сале, ул. Первомайская, д. 21</w:t>
            </w:r>
          </w:p>
        </w:tc>
        <w:tc>
          <w:tcPr>
            <w:tcW w:w="1701" w:type="dxa"/>
          </w:tcPr>
          <w:p w:rsidR="00EB4F02" w:rsidRDefault="00EB4F02">
            <w:pPr>
              <w:pStyle w:val="ConsPlusNormal"/>
            </w:pPr>
            <w:r>
              <w:t>(код 34997)</w:t>
            </w:r>
          </w:p>
          <w:p w:rsidR="00EB4F02" w:rsidRDefault="00EB4F02">
            <w:pPr>
              <w:pStyle w:val="ConsPlusNormal"/>
            </w:pPr>
            <w:r>
              <w:t>раб. факс</w:t>
            </w:r>
          </w:p>
          <w:p w:rsidR="00EB4F02" w:rsidRDefault="00EB4F02">
            <w:pPr>
              <w:pStyle w:val="ConsPlusNormal"/>
            </w:pPr>
            <w:r>
              <w:t>2-12-11,</w:t>
            </w:r>
          </w:p>
          <w:p w:rsidR="00EB4F02" w:rsidRDefault="00EB4F02">
            <w:pPr>
              <w:pStyle w:val="ConsPlusNormal"/>
            </w:pPr>
            <w:r>
              <w:t>2-20-94</w:t>
            </w:r>
          </w:p>
        </w:tc>
        <w:tc>
          <w:tcPr>
            <w:tcW w:w="3628" w:type="dxa"/>
          </w:tcPr>
          <w:p w:rsidR="00EB4F02" w:rsidRDefault="00EB4F02">
            <w:pPr>
              <w:pStyle w:val="ConsPlusNormal"/>
            </w:pPr>
            <w:r>
              <w:t>usp@pur.yanao.ru</w:t>
            </w:r>
          </w:p>
        </w:tc>
      </w:tr>
      <w:tr w:rsidR="00EB4F02">
        <w:tc>
          <w:tcPr>
            <w:tcW w:w="567" w:type="dxa"/>
          </w:tcPr>
          <w:p w:rsidR="00EB4F02" w:rsidRDefault="00EB4F02">
            <w:pPr>
              <w:pStyle w:val="ConsPlusNormal"/>
              <w:jc w:val="center"/>
            </w:pPr>
            <w:r>
              <w:t>11.</w:t>
            </w:r>
          </w:p>
        </w:tc>
        <w:tc>
          <w:tcPr>
            <w:tcW w:w="2494" w:type="dxa"/>
          </w:tcPr>
          <w:p w:rsidR="00EB4F02" w:rsidRDefault="00EB4F02">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2381" w:type="dxa"/>
          </w:tcPr>
          <w:p w:rsidR="00EB4F02" w:rsidRDefault="00EB4F02">
            <w:pPr>
              <w:pStyle w:val="ConsPlusNormal"/>
            </w:pPr>
            <w:r>
              <w:t>629620, ЯНАО, Приуральский район, с. Аксарка, ул. Первомайская, д. 15</w:t>
            </w:r>
          </w:p>
        </w:tc>
        <w:tc>
          <w:tcPr>
            <w:tcW w:w="1701" w:type="dxa"/>
          </w:tcPr>
          <w:p w:rsidR="00EB4F02" w:rsidRDefault="00EB4F02">
            <w:pPr>
              <w:pStyle w:val="ConsPlusNormal"/>
            </w:pPr>
            <w:r>
              <w:t>(код 34993)</w:t>
            </w:r>
          </w:p>
          <w:p w:rsidR="00EB4F02" w:rsidRDefault="00EB4F02">
            <w:pPr>
              <w:pStyle w:val="ConsPlusNormal"/>
            </w:pPr>
            <w:r>
              <w:t>раб. 22-0-69,</w:t>
            </w:r>
          </w:p>
          <w:p w:rsidR="00EB4F02" w:rsidRDefault="00EB4F02">
            <w:pPr>
              <w:pStyle w:val="ConsPlusNormal"/>
            </w:pPr>
            <w:r>
              <w:t>факс 22-0-81</w:t>
            </w:r>
          </w:p>
        </w:tc>
        <w:tc>
          <w:tcPr>
            <w:tcW w:w="3628" w:type="dxa"/>
          </w:tcPr>
          <w:p w:rsidR="00EB4F02" w:rsidRDefault="00EB4F02">
            <w:pPr>
              <w:pStyle w:val="ConsPlusNormal"/>
            </w:pPr>
            <w:r>
              <w:t>utszn@priuralye.yanao.ru</w:t>
            </w:r>
          </w:p>
        </w:tc>
      </w:tr>
      <w:tr w:rsidR="00EB4F02">
        <w:tc>
          <w:tcPr>
            <w:tcW w:w="567" w:type="dxa"/>
          </w:tcPr>
          <w:p w:rsidR="00EB4F02" w:rsidRDefault="00EB4F02">
            <w:pPr>
              <w:pStyle w:val="ConsPlusNormal"/>
              <w:jc w:val="center"/>
            </w:pPr>
            <w:r>
              <w:t>12.</w:t>
            </w:r>
          </w:p>
        </w:tc>
        <w:tc>
          <w:tcPr>
            <w:tcW w:w="2494" w:type="dxa"/>
          </w:tcPr>
          <w:p w:rsidR="00EB4F02" w:rsidRDefault="00EB4F02">
            <w:pPr>
              <w:pStyle w:val="ConsPlusNormal"/>
            </w:pPr>
            <w:r>
              <w:t>Департамент социального развития Администрации Тазовского района</w:t>
            </w:r>
          </w:p>
        </w:tc>
        <w:tc>
          <w:tcPr>
            <w:tcW w:w="2381" w:type="dxa"/>
          </w:tcPr>
          <w:p w:rsidR="00EB4F02" w:rsidRDefault="00EB4F02">
            <w:pPr>
              <w:pStyle w:val="ConsPlusNormal"/>
            </w:pPr>
            <w:r>
              <w:t>629350, ЯНАО, Тазовский район, пос. Тазовский, ул. Калинина, д. 20</w:t>
            </w:r>
          </w:p>
        </w:tc>
        <w:tc>
          <w:tcPr>
            <w:tcW w:w="1701" w:type="dxa"/>
          </w:tcPr>
          <w:p w:rsidR="00EB4F02" w:rsidRDefault="00EB4F02">
            <w:pPr>
              <w:pStyle w:val="ConsPlusNormal"/>
            </w:pPr>
            <w:r>
              <w:t>(код 34940)</w:t>
            </w:r>
          </w:p>
          <w:p w:rsidR="00EB4F02" w:rsidRDefault="00EB4F02">
            <w:pPr>
              <w:pStyle w:val="ConsPlusNormal"/>
            </w:pPr>
            <w:r>
              <w:t>раб. факс</w:t>
            </w:r>
          </w:p>
          <w:p w:rsidR="00EB4F02" w:rsidRDefault="00EB4F02">
            <w:pPr>
              <w:pStyle w:val="ConsPlusNormal"/>
            </w:pPr>
            <w:r>
              <w:t>2-14-89</w:t>
            </w:r>
          </w:p>
        </w:tc>
        <w:tc>
          <w:tcPr>
            <w:tcW w:w="3628" w:type="dxa"/>
          </w:tcPr>
          <w:p w:rsidR="00EB4F02" w:rsidRDefault="00EB4F02">
            <w:pPr>
              <w:pStyle w:val="ConsPlusNormal"/>
            </w:pPr>
            <w:r>
              <w:t>sz@tazovsky.yanao.ru,</w:t>
            </w:r>
          </w:p>
          <w:p w:rsidR="00EB4F02" w:rsidRDefault="00EB4F02">
            <w:pPr>
              <w:pStyle w:val="ConsPlusNormal"/>
            </w:pPr>
            <w:r>
              <w:t>http://depsoc.ru</w:t>
            </w:r>
          </w:p>
        </w:tc>
      </w:tr>
      <w:tr w:rsidR="00EB4F02">
        <w:tc>
          <w:tcPr>
            <w:tcW w:w="567" w:type="dxa"/>
          </w:tcPr>
          <w:p w:rsidR="00EB4F02" w:rsidRDefault="00EB4F02">
            <w:pPr>
              <w:pStyle w:val="ConsPlusNormal"/>
              <w:jc w:val="center"/>
            </w:pPr>
            <w:r>
              <w:t>13.</w:t>
            </w:r>
          </w:p>
        </w:tc>
        <w:tc>
          <w:tcPr>
            <w:tcW w:w="2494" w:type="dxa"/>
          </w:tcPr>
          <w:p w:rsidR="00EB4F02" w:rsidRDefault="00EB4F02">
            <w:pPr>
              <w:pStyle w:val="ConsPlusNormal"/>
            </w:pPr>
            <w:r>
              <w:t xml:space="preserve">Управление по труду и </w:t>
            </w:r>
            <w:r>
              <w:lastRenderedPageBreak/>
              <w:t>социальной защите населения Администрации муниципального образования Шурышкарский район</w:t>
            </w:r>
          </w:p>
        </w:tc>
        <w:tc>
          <w:tcPr>
            <w:tcW w:w="2381" w:type="dxa"/>
          </w:tcPr>
          <w:p w:rsidR="00EB4F02" w:rsidRDefault="00EB4F02">
            <w:pPr>
              <w:pStyle w:val="ConsPlusNormal"/>
            </w:pPr>
            <w:r>
              <w:lastRenderedPageBreak/>
              <w:t xml:space="preserve">629640, ЯНАО, </w:t>
            </w:r>
            <w:r>
              <w:lastRenderedPageBreak/>
              <w:t>Шурышкарский район, с. Мужи, ул. Уральская, д. 14А</w:t>
            </w:r>
          </w:p>
        </w:tc>
        <w:tc>
          <w:tcPr>
            <w:tcW w:w="1701" w:type="dxa"/>
          </w:tcPr>
          <w:p w:rsidR="00EB4F02" w:rsidRDefault="00EB4F02">
            <w:pPr>
              <w:pStyle w:val="ConsPlusNormal"/>
            </w:pPr>
            <w:r>
              <w:lastRenderedPageBreak/>
              <w:t>(код 34994)</w:t>
            </w:r>
          </w:p>
          <w:p w:rsidR="00EB4F02" w:rsidRDefault="00EB4F02">
            <w:pPr>
              <w:pStyle w:val="ConsPlusNormal"/>
            </w:pPr>
            <w:r>
              <w:lastRenderedPageBreak/>
              <w:t>раб. факс</w:t>
            </w:r>
          </w:p>
          <w:p w:rsidR="00EB4F02" w:rsidRDefault="00EB4F02">
            <w:pPr>
              <w:pStyle w:val="ConsPlusNormal"/>
            </w:pPr>
            <w:r>
              <w:t>22-0-81,</w:t>
            </w:r>
          </w:p>
          <w:p w:rsidR="00EB4F02" w:rsidRDefault="00EB4F02">
            <w:pPr>
              <w:pStyle w:val="ConsPlusNormal"/>
            </w:pPr>
            <w:r>
              <w:t>21-5-41,</w:t>
            </w:r>
          </w:p>
          <w:p w:rsidR="00EB4F02" w:rsidRDefault="00EB4F02">
            <w:pPr>
              <w:pStyle w:val="ConsPlusNormal"/>
            </w:pPr>
            <w:r>
              <w:t>21-3-29</w:t>
            </w:r>
          </w:p>
        </w:tc>
        <w:tc>
          <w:tcPr>
            <w:tcW w:w="3628" w:type="dxa"/>
          </w:tcPr>
          <w:p w:rsidR="00EB4F02" w:rsidRDefault="00EB4F02">
            <w:pPr>
              <w:pStyle w:val="ConsPlusNormal"/>
            </w:pPr>
            <w:r>
              <w:lastRenderedPageBreak/>
              <w:t>uszn@shur.yanao.ru,</w:t>
            </w:r>
          </w:p>
          <w:p w:rsidR="00EB4F02" w:rsidRDefault="00EB4F02">
            <w:pPr>
              <w:pStyle w:val="ConsPlusNormal"/>
            </w:pPr>
            <w:r>
              <w:lastRenderedPageBreak/>
              <w:t>http://www.usznmuji.ru</w:t>
            </w:r>
          </w:p>
        </w:tc>
      </w:tr>
      <w:tr w:rsidR="00EB4F02">
        <w:tc>
          <w:tcPr>
            <w:tcW w:w="567" w:type="dxa"/>
          </w:tcPr>
          <w:p w:rsidR="00EB4F02" w:rsidRDefault="00EB4F02">
            <w:pPr>
              <w:pStyle w:val="ConsPlusNormal"/>
              <w:jc w:val="center"/>
            </w:pPr>
            <w:r>
              <w:lastRenderedPageBreak/>
              <w:t>14.</w:t>
            </w:r>
          </w:p>
        </w:tc>
        <w:tc>
          <w:tcPr>
            <w:tcW w:w="2494" w:type="dxa"/>
          </w:tcPr>
          <w:p w:rsidR="00EB4F02" w:rsidRDefault="00EB4F02">
            <w:pPr>
              <w:pStyle w:val="ConsPlusNormal"/>
            </w:pPr>
            <w:r>
              <w:t>Департамент по труду и социальной защите населения Администрации муниципального образования Ямальский район</w:t>
            </w:r>
          </w:p>
        </w:tc>
        <w:tc>
          <w:tcPr>
            <w:tcW w:w="2381" w:type="dxa"/>
          </w:tcPr>
          <w:p w:rsidR="00EB4F02" w:rsidRDefault="00EB4F02">
            <w:pPr>
              <w:pStyle w:val="ConsPlusNormal"/>
            </w:pPr>
            <w:r>
              <w:t>629700, ЯНАО, Ямальский район, с. Яр-Сале, ул. Советская, д. 8</w:t>
            </w:r>
          </w:p>
        </w:tc>
        <w:tc>
          <w:tcPr>
            <w:tcW w:w="1701" w:type="dxa"/>
          </w:tcPr>
          <w:p w:rsidR="00EB4F02" w:rsidRDefault="00EB4F02">
            <w:pPr>
              <w:pStyle w:val="ConsPlusNormal"/>
            </w:pPr>
            <w:r>
              <w:t>(код 34996)</w:t>
            </w:r>
          </w:p>
          <w:p w:rsidR="00EB4F02" w:rsidRDefault="00EB4F02">
            <w:pPr>
              <w:pStyle w:val="ConsPlusNormal"/>
            </w:pPr>
            <w:r>
              <w:t>раб. 3-05-76</w:t>
            </w:r>
          </w:p>
        </w:tc>
        <w:tc>
          <w:tcPr>
            <w:tcW w:w="3628" w:type="dxa"/>
          </w:tcPr>
          <w:p w:rsidR="00EB4F02" w:rsidRDefault="00EB4F02">
            <w:pPr>
              <w:pStyle w:val="ConsPlusNormal"/>
            </w:pPr>
            <w:r>
              <w:t>uszn@yam.yanao.ru</w:t>
            </w:r>
          </w:p>
        </w:tc>
      </w:tr>
      <w:tr w:rsidR="00EB4F02">
        <w:tc>
          <w:tcPr>
            <w:tcW w:w="567" w:type="dxa"/>
          </w:tcPr>
          <w:p w:rsidR="00EB4F02" w:rsidRDefault="00EB4F02">
            <w:pPr>
              <w:pStyle w:val="ConsPlusNormal"/>
              <w:jc w:val="center"/>
            </w:pPr>
            <w:r>
              <w:t>15.</w:t>
            </w:r>
          </w:p>
        </w:tc>
        <w:tc>
          <w:tcPr>
            <w:tcW w:w="2494" w:type="dxa"/>
          </w:tcPr>
          <w:p w:rsidR="00EB4F02" w:rsidRDefault="00EB4F02">
            <w:pPr>
              <w:pStyle w:val="ConsPlusNormal"/>
            </w:pPr>
            <w:r>
              <w:t>Государственное казенное учреждение Ямало-Ненецкого автономного округа "Центр социальных технологий Ямало-Ненецкого автономного округа"</w:t>
            </w:r>
          </w:p>
        </w:tc>
        <w:tc>
          <w:tcPr>
            <w:tcW w:w="2381" w:type="dxa"/>
          </w:tcPr>
          <w:p w:rsidR="00EB4F02" w:rsidRDefault="00EB4F02">
            <w:pPr>
              <w:pStyle w:val="ConsPlusNormal"/>
            </w:pPr>
            <w:r>
              <w:t>629008, ЯНАО, г. Салехард, ул. Подшибякина, д. 15</w:t>
            </w:r>
          </w:p>
        </w:tc>
        <w:tc>
          <w:tcPr>
            <w:tcW w:w="1701" w:type="dxa"/>
          </w:tcPr>
          <w:p w:rsidR="00EB4F02" w:rsidRDefault="00EB4F02">
            <w:pPr>
              <w:pStyle w:val="ConsPlusNormal"/>
            </w:pPr>
            <w:r>
              <w:t>(код 34922)</w:t>
            </w:r>
          </w:p>
          <w:p w:rsidR="00EB4F02" w:rsidRDefault="00EB4F02">
            <w:pPr>
              <w:pStyle w:val="ConsPlusNormal"/>
            </w:pPr>
            <w:r>
              <w:t>раб. 3-51-78,</w:t>
            </w:r>
          </w:p>
          <w:p w:rsidR="00EB4F02" w:rsidRDefault="00EB4F02">
            <w:pPr>
              <w:pStyle w:val="ConsPlusNormal"/>
            </w:pPr>
            <w:r>
              <w:t>факс. 3-51-78</w:t>
            </w:r>
          </w:p>
        </w:tc>
        <w:tc>
          <w:tcPr>
            <w:tcW w:w="3628" w:type="dxa"/>
          </w:tcPr>
          <w:p w:rsidR="00EB4F02" w:rsidRDefault="00EB4F02">
            <w:pPr>
              <w:pStyle w:val="ConsPlusNormal"/>
            </w:pPr>
            <w:r>
              <w:t>cst@dszn.yanao.ru</w:t>
            </w:r>
          </w:p>
        </w:tc>
      </w:tr>
      <w:tr w:rsidR="00EB4F02">
        <w:tc>
          <w:tcPr>
            <w:tcW w:w="567" w:type="dxa"/>
          </w:tcPr>
          <w:p w:rsidR="00EB4F02" w:rsidRDefault="00EB4F02">
            <w:pPr>
              <w:pStyle w:val="ConsPlusNormal"/>
              <w:jc w:val="center"/>
            </w:pPr>
            <w:r>
              <w:t>16.</w:t>
            </w:r>
          </w:p>
        </w:tc>
        <w:tc>
          <w:tcPr>
            <w:tcW w:w="2494" w:type="dxa"/>
          </w:tcPr>
          <w:p w:rsidR="00EB4F02" w:rsidRDefault="00EB4F02">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2381" w:type="dxa"/>
          </w:tcPr>
          <w:p w:rsidR="00EB4F02" w:rsidRDefault="00EB4F02">
            <w:pPr>
              <w:pStyle w:val="ConsPlusNormal"/>
            </w:pPr>
            <w:r>
              <w:t>629008, ЯНАО, г. Салехард, ул. Броднева, д. 15</w:t>
            </w:r>
          </w:p>
        </w:tc>
        <w:tc>
          <w:tcPr>
            <w:tcW w:w="1701" w:type="dxa"/>
          </w:tcPr>
          <w:p w:rsidR="00EB4F02" w:rsidRDefault="00EB4F02">
            <w:pPr>
              <w:pStyle w:val="ConsPlusNormal"/>
            </w:pPr>
            <w:r>
              <w:t>8-800-300-115</w:t>
            </w:r>
          </w:p>
        </w:tc>
        <w:tc>
          <w:tcPr>
            <w:tcW w:w="3628" w:type="dxa"/>
          </w:tcPr>
          <w:p w:rsidR="00EB4F02" w:rsidRDefault="00EB4F02">
            <w:pPr>
              <w:pStyle w:val="ConsPlusNormal"/>
            </w:pPr>
            <w:r>
              <w:t>mfc-yanao@mfc.yanao.ru,</w:t>
            </w:r>
          </w:p>
          <w:p w:rsidR="00EB4F02" w:rsidRDefault="00EB4F02">
            <w:pPr>
              <w:pStyle w:val="ConsPlusNormal"/>
            </w:pPr>
            <w:r>
              <w:t>http://www.mfc.yanao.ru</w:t>
            </w:r>
          </w:p>
        </w:tc>
      </w:tr>
    </w:tbl>
    <w:p w:rsidR="00EB4F02" w:rsidRDefault="00EB4F02">
      <w:pPr>
        <w:sectPr w:rsidR="00EB4F02">
          <w:pgSz w:w="16838" w:h="11905" w:orient="landscape"/>
          <w:pgMar w:top="1701" w:right="1134" w:bottom="850" w:left="1134" w:header="0" w:footer="0" w:gutter="0"/>
          <w:cols w:space="720"/>
        </w:sectPr>
      </w:pP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jc w:val="right"/>
        <w:outlineLvl w:val="1"/>
      </w:pPr>
      <w:r>
        <w:t>Приложение N 2</w:t>
      </w:r>
    </w:p>
    <w:p w:rsidR="00EB4F02" w:rsidRDefault="00EB4F02">
      <w:pPr>
        <w:pStyle w:val="ConsPlusNormal"/>
        <w:jc w:val="right"/>
      </w:pPr>
      <w:r>
        <w:t>к Административному регламенту</w:t>
      </w:r>
    </w:p>
    <w:p w:rsidR="00EB4F02" w:rsidRDefault="00EB4F02">
      <w:pPr>
        <w:pStyle w:val="ConsPlusNormal"/>
        <w:jc w:val="right"/>
      </w:pPr>
      <w:r>
        <w:t>департамента социальной защиты населения</w:t>
      </w:r>
    </w:p>
    <w:p w:rsidR="00EB4F02" w:rsidRDefault="00EB4F02">
      <w:pPr>
        <w:pStyle w:val="ConsPlusNormal"/>
        <w:jc w:val="right"/>
      </w:pPr>
      <w:r>
        <w:t>Ямало-Ненецкого автономного округа</w:t>
      </w:r>
    </w:p>
    <w:p w:rsidR="00EB4F02" w:rsidRDefault="00EB4F02">
      <w:pPr>
        <w:pStyle w:val="ConsPlusNormal"/>
        <w:jc w:val="right"/>
      </w:pPr>
      <w:r>
        <w:t>по предоставлению государственной услуги</w:t>
      </w:r>
    </w:p>
    <w:p w:rsidR="00EB4F02" w:rsidRDefault="00EB4F02">
      <w:pPr>
        <w:pStyle w:val="ConsPlusNormal"/>
        <w:jc w:val="right"/>
      </w:pPr>
      <w:r>
        <w:t>"Возмещение расходов за самостоятельно</w:t>
      </w:r>
    </w:p>
    <w:p w:rsidR="00EB4F02" w:rsidRDefault="00EB4F02">
      <w:pPr>
        <w:pStyle w:val="ConsPlusNormal"/>
        <w:jc w:val="right"/>
      </w:pPr>
      <w:r>
        <w:t>приобретенную неработающим пенсионером путевку"</w:t>
      </w:r>
    </w:p>
    <w:p w:rsidR="00EB4F02" w:rsidRDefault="00EB4F02">
      <w:pPr>
        <w:pStyle w:val="ConsPlusNormal"/>
        <w:ind w:firstLine="540"/>
        <w:jc w:val="both"/>
      </w:pPr>
    </w:p>
    <w:p w:rsidR="00EB4F02" w:rsidRDefault="00EB4F02">
      <w:pPr>
        <w:pStyle w:val="ConsPlusNormal"/>
        <w:jc w:val="center"/>
      </w:pPr>
      <w:bookmarkStart w:id="21" w:name="P824"/>
      <w:bookmarkEnd w:id="21"/>
      <w:r>
        <w:t>ФОРМА ЗАЯВЛЕНИЯ</w:t>
      </w:r>
    </w:p>
    <w:p w:rsidR="00EB4F02" w:rsidRDefault="00EB4F02">
      <w:pPr>
        <w:pStyle w:val="ConsPlusNormal"/>
        <w:jc w:val="center"/>
      </w:pPr>
    </w:p>
    <w:p w:rsidR="00EB4F02" w:rsidRDefault="00EB4F02">
      <w:pPr>
        <w:pStyle w:val="ConsPlusNonformat"/>
        <w:jc w:val="both"/>
      </w:pPr>
      <w:r>
        <w:t xml:space="preserve">                          _________________________________________________</w:t>
      </w:r>
    </w:p>
    <w:p w:rsidR="00EB4F02" w:rsidRDefault="00EB4F02">
      <w:pPr>
        <w:pStyle w:val="ConsPlusNonformat"/>
        <w:jc w:val="both"/>
      </w:pPr>
      <w:r>
        <w:t xml:space="preserve">                          (наименование органа социальной защиты населения)</w:t>
      </w:r>
    </w:p>
    <w:p w:rsidR="00EB4F02" w:rsidRDefault="00EB4F02">
      <w:pPr>
        <w:pStyle w:val="ConsPlusNonformat"/>
        <w:jc w:val="both"/>
      </w:pPr>
    </w:p>
    <w:p w:rsidR="00EB4F02" w:rsidRDefault="00EB4F02">
      <w:pPr>
        <w:pStyle w:val="ConsPlusNonformat"/>
        <w:jc w:val="both"/>
      </w:pPr>
      <w:r>
        <w:t xml:space="preserve">                                 ЗАЯВЛЕНИЕ</w:t>
      </w:r>
    </w:p>
    <w:p w:rsidR="00EB4F02" w:rsidRDefault="00EB4F02">
      <w:pPr>
        <w:pStyle w:val="ConsPlusNonformat"/>
        <w:jc w:val="both"/>
      </w:pPr>
      <w:r>
        <w:t xml:space="preserve">           для включения в список для оздоровления в 20___ году</w:t>
      </w:r>
    </w:p>
    <w:p w:rsidR="00EB4F02" w:rsidRDefault="00EB4F02">
      <w:pPr>
        <w:pStyle w:val="ConsPlusNonformat"/>
        <w:jc w:val="both"/>
      </w:pPr>
    </w:p>
    <w:p w:rsidR="00EB4F02" w:rsidRDefault="00EB4F02">
      <w:pPr>
        <w:pStyle w:val="ConsPlusNonformat"/>
        <w:jc w:val="both"/>
      </w:pPr>
      <w:r>
        <w:t>___________________________________________________________________________</w:t>
      </w:r>
    </w:p>
    <w:p w:rsidR="00EB4F02" w:rsidRDefault="00EB4F02">
      <w:pPr>
        <w:pStyle w:val="ConsPlusNonformat"/>
        <w:jc w:val="both"/>
      </w:pPr>
      <w:r>
        <w:t xml:space="preserve">            (фамилия, имя, отчество (последнее - при наличии))</w:t>
      </w:r>
    </w:p>
    <w:p w:rsidR="00EB4F02" w:rsidRDefault="00EB4F02">
      <w:pPr>
        <w:pStyle w:val="ConsPlusNonformat"/>
        <w:jc w:val="both"/>
      </w:pPr>
    </w:p>
    <w:p w:rsidR="00EB4F02" w:rsidRDefault="00EB4F02">
      <w:pPr>
        <w:pStyle w:val="ConsPlusNonformat"/>
        <w:jc w:val="both"/>
      </w:pPr>
      <w:r>
        <w:t xml:space="preserve">    1.  Прошу  включить  меня  в список для оздоровления в 20___ году путем</w:t>
      </w:r>
    </w:p>
    <w:p w:rsidR="00EB4F02" w:rsidRDefault="00EB4F02">
      <w:pPr>
        <w:pStyle w:val="ConsPlusNonformat"/>
        <w:jc w:val="both"/>
      </w:pPr>
      <w:r>
        <w:t>предоставления  возмещения расходов за самостоятельно приобретенную путевку</w:t>
      </w:r>
    </w:p>
    <w:p w:rsidR="00EB4F02" w:rsidRDefault="00EB4F02">
      <w:pPr>
        <w:pStyle w:val="ConsPlusNonformat"/>
        <w:jc w:val="both"/>
      </w:pPr>
      <w:r>
        <w:t>по   фактическим   расходам,   но   не   выше   70%   предельной  стоимости</w:t>
      </w:r>
    </w:p>
    <w:p w:rsidR="00EB4F02" w:rsidRDefault="00EB4F02">
      <w:pPr>
        <w:pStyle w:val="ConsPlusNonformat"/>
        <w:jc w:val="both"/>
      </w:pPr>
      <w:r>
        <w:t>санаторно-курортной путевки в сутки.</w:t>
      </w:r>
    </w:p>
    <w:p w:rsidR="00EB4F02" w:rsidRDefault="00EB4F02">
      <w:pPr>
        <w:pStyle w:val="ConsPlusNonformat"/>
        <w:jc w:val="both"/>
      </w:pPr>
      <w:r>
        <w:t xml:space="preserve">    2. Сведения о месте жительства:</w:t>
      </w:r>
    </w:p>
    <w:p w:rsidR="00EB4F02" w:rsidRDefault="00EB4F02">
      <w:pPr>
        <w:pStyle w:val="ConsPlusNonformat"/>
        <w:jc w:val="both"/>
      </w:pPr>
      <w:r>
        <w:t>___________________________________________________________________________</w:t>
      </w:r>
    </w:p>
    <w:p w:rsidR="00EB4F02" w:rsidRDefault="00EB4F02">
      <w:pPr>
        <w:pStyle w:val="ConsPlusNonformat"/>
        <w:jc w:val="both"/>
      </w:pPr>
      <w:r>
        <w:t>(указывается адрес места жительства, почтовый индекс, наименование района,</w:t>
      </w:r>
    </w:p>
    <w:p w:rsidR="00EB4F02" w:rsidRDefault="00EB4F02">
      <w:pPr>
        <w:pStyle w:val="ConsPlusNonformat"/>
        <w:jc w:val="both"/>
      </w:pPr>
      <w:r>
        <w:t>___________________________________________________________________________</w:t>
      </w:r>
    </w:p>
    <w:p w:rsidR="00EB4F02" w:rsidRDefault="00EB4F02">
      <w:pPr>
        <w:pStyle w:val="ConsPlusNonformat"/>
        <w:jc w:val="both"/>
      </w:pPr>
      <w:r>
        <w:t xml:space="preserve"> города, иного населенного пункта, улицы, номера дома, корпуса, квартиры,</w:t>
      </w:r>
    </w:p>
    <w:p w:rsidR="00EB4F02" w:rsidRDefault="00EB4F02">
      <w:pPr>
        <w:pStyle w:val="ConsPlusNonformat"/>
        <w:jc w:val="both"/>
      </w:pPr>
      <w:r>
        <w:t xml:space="preserve">                            контактный телефон)</w:t>
      </w:r>
    </w:p>
    <w:p w:rsidR="00EB4F02" w:rsidRDefault="00EB4F0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268"/>
        <w:gridCol w:w="2154"/>
        <w:gridCol w:w="2268"/>
      </w:tblGrid>
      <w:tr w:rsidR="00EB4F02">
        <w:tc>
          <w:tcPr>
            <w:tcW w:w="2381" w:type="dxa"/>
          </w:tcPr>
          <w:p w:rsidR="00EB4F02" w:rsidRDefault="00EB4F02">
            <w:pPr>
              <w:pStyle w:val="ConsPlusNormal"/>
            </w:pPr>
            <w:r>
              <w:t>Наименование документа, удостоверяющего личность</w:t>
            </w:r>
          </w:p>
        </w:tc>
        <w:tc>
          <w:tcPr>
            <w:tcW w:w="2268" w:type="dxa"/>
          </w:tcPr>
          <w:p w:rsidR="00EB4F02" w:rsidRDefault="00EB4F02">
            <w:pPr>
              <w:pStyle w:val="ConsPlusNormal"/>
            </w:pPr>
          </w:p>
        </w:tc>
        <w:tc>
          <w:tcPr>
            <w:tcW w:w="2154" w:type="dxa"/>
          </w:tcPr>
          <w:p w:rsidR="00EB4F02" w:rsidRDefault="00EB4F02">
            <w:pPr>
              <w:pStyle w:val="ConsPlusNormal"/>
            </w:pPr>
            <w:r>
              <w:t>Дата выдачи</w:t>
            </w:r>
          </w:p>
        </w:tc>
        <w:tc>
          <w:tcPr>
            <w:tcW w:w="2268" w:type="dxa"/>
          </w:tcPr>
          <w:p w:rsidR="00EB4F02" w:rsidRDefault="00EB4F02">
            <w:pPr>
              <w:pStyle w:val="ConsPlusNormal"/>
            </w:pPr>
          </w:p>
        </w:tc>
      </w:tr>
      <w:tr w:rsidR="00EB4F02">
        <w:tc>
          <w:tcPr>
            <w:tcW w:w="2381" w:type="dxa"/>
          </w:tcPr>
          <w:p w:rsidR="00EB4F02" w:rsidRDefault="00EB4F02">
            <w:pPr>
              <w:pStyle w:val="ConsPlusNormal"/>
            </w:pPr>
            <w:r>
              <w:t>Номер документа</w:t>
            </w:r>
          </w:p>
        </w:tc>
        <w:tc>
          <w:tcPr>
            <w:tcW w:w="2268" w:type="dxa"/>
          </w:tcPr>
          <w:p w:rsidR="00EB4F02" w:rsidRDefault="00EB4F02">
            <w:pPr>
              <w:pStyle w:val="ConsPlusNormal"/>
            </w:pPr>
          </w:p>
        </w:tc>
        <w:tc>
          <w:tcPr>
            <w:tcW w:w="2154" w:type="dxa"/>
          </w:tcPr>
          <w:p w:rsidR="00EB4F02" w:rsidRDefault="00EB4F02">
            <w:pPr>
              <w:pStyle w:val="ConsPlusNormal"/>
            </w:pPr>
            <w:r>
              <w:t>Дата рождения</w:t>
            </w:r>
          </w:p>
        </w:tc>
        <w:tc>
          <w:tcPr>
            <w:tcW w:w="2268" w:type="dxa"/>
          </w:tcPr>
          <w:p w:rsidR="00EB4F02" w:rsidRDefault="00EB4F02">
            <w:pPr>
              <w:pStyle w:val="ConsPlusNormal"/>
            </w:pPr>
          </w:p>
        </w:tc>
      </w:tr>
      <w:tr w:rsidR="00EB4F02">
        <w:tc>
          <w:tcPr>
            <w:tcW w:w="2381" w:type="dxa"/>
          </w:tcPr>
          <w:p w:rsidR="00EB4F02" w:rsidRDefault="00EB4F02">
            <w:pPr>
              <w:pStyle w:val="ConsPlusNormal"/>
            </w:pPr>
            <w:r>
              <w:t>Кем выдан</w:t>
            </w:r>
          </w:p>
        </w:tc>
        <w:tc>
          <w:tcPr>
            <w:tcW w:w="2268" w:type="dxa"/>
          </w:tcPr>
          <w:p w:rsidR="00EB4F02" w:rsidRDefault="00EB4F02">
            <w:pPr>
              <w:pStyle w:val="ConsPlusNormal"/>
            </w:pPr>
          </w:p>
        </w:tc>
        <w:tc>
          <w:tcPr>
            <w:tcW w:w="2154" w:type="dxa"/>
          </w:tcPr>
          <w:p w:rsidR="00EB4F02" w:rsidRDefault="00EB4F02">
            <w:pPr>
              <w:pStyle w:val="ConsPlusNormal"/>
            </w:pPr>
            <w:r>
              <w:t>Место рождения</w:t>
            </w:r>
          </w:p>
        </w:tc>
        <w:tc>
          <w:tcPr>
            <w:tcW w:w="2268" w:type="dxa"/>
          </w:tcPr>
          <w:p w:rsidR="00EB4F02" w:rsidRDefault="00EB4F02">
            <w:pPr>
              <w:pStyle w:val="ConsPlusNormal"/>
            </w:pPr>
          </w:p>
        </w:tc>
      </w:tr>
    </w:tbl>
    <w:p w:rsidR="00EB4F02" w:rsidRDefault="00EB4F02">
      <w:pPr>
        <w:pStyle w:val="ConsPlusNormal"/>
        <w:ind w:firstLine="540"/>
        <w:jc w:val="both"/>
      </w:pPr>
    </w:p>
    <w:p w:rsidR="00EB4F02" w:rsidRDefault="00EB4F02">
      <w:pPr>
        <w:pStyle w:val="ConsPlusNonformat"/>
        <w:jc w:val="both"/>
      </w:pPr>
      <w:r>
        <w:t xml:space="preserve">    3.  Обязуюсь  не  позднее  чем  в  10-дневный срок с даты возникновения</w:t>
      </w:r>
    </w:p>
    <w:p w:rsidR="00EB4F02" w:rsidRDefault="00EB4F02">
      <w:pPr>
        <w:pStyle w:val="ConsPlusNonformat"/>
        <w:jc w:val="both"/>
      </w:pPr>
      <w:r>
        <w:t>обстоятельств,  влекущих прекращение права на оздоровление, извещать органы</w:t>
      </w:r>
    </w:p>
    <w:p w:rsidR="00EB4F02" w:rsidRDefault="00EB4F02">
      <w:pPr>
        <w:pStyle w:val="ConsPlusNonformat"/>
        <w:jc w:val="both"/>
      </w:pPr>
      <w:r>
        <w:t>социальной защиты населения.</w:t>
      </w:r>
    </w:p>
    <w:p w:rsidR="00EB4F02" w:rsidRDefault="00EB4F02">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134"/>
        <w:gridCol w:w="1134"/>
        <w:gridCol w:w="1361"/>
        <w:gridCol w:w="3402"/>
      </w:tblGrid>
      <w:tr w:rsidR="00EB4F02">
        <w:tc>
          <w:tcPr>
            <w:tcW w:w="2041" w:type="dxa"/>
            <w:vMerge w:val="restart"/>
            <w:tcBorders>
              <w:top w:val="nil"/>
              <w:left w:val="nil"/>
              <w:bottom w:val="nil"/>
            </w:tcBorders>
          </w:tcPr>
          <w:p w:rsidR="00EB4F02" w:rsidRDefault="00EB4F02">
            <w:pPr>
              <w:pStyle w:val="ConsPlusNormal"/>
              <w:jc w:val="center"/>
            </w:pPr>
          </w:p>
        </w:tc>
        <w:tc>
          <w:tcPr>
            <w:tcW w:w="1134" w:type="dxa"/>
          </w:tcPr>
          <w:p w:rsidR="00EB4F02" w:rsidRDefault="00EB4F02">
            <w:pPr>
              <w:pStyle w:val="ConsPlusNormal"/>
              <w:jc w:val="center"/>
            </w:pPr>
          </w:p>
        </w:tc>
        <w:tc>
          <w:tcPr>
            <w:tcW w:w="1134" w:type="dxa"/>
          </w:tcPr>
          <w:p w:rsidR="00EB4F02" w:rsidRDefault="00EB4F02">
            <w:pPr>
              <w:pStyle w:val="ConsPlusNormal"/>
              <w:jc w:val="center"/>
            </w:pPr>
          </w:p>
        </w:tc>
        <w:tc>
          <w:tcPr>
            <w:tcW w:w="1361" w:type="dxa"/>
          </w:tcPr>
          <w:p w:rsidR="00EB4F02" w:rsidRDefault="00EB4F02">
            <w:pPr>
              <w:pStyle w:val="ConsPlusNormal"/>
              <w:jc w:val="center"/>
            </w:pPr>
          </w:p>
        </w:tc>
        <w:tc>
          <w:tcPr>
            <w:tcW w:w="3402" w:type="dxa"/>
          </w:tcPr>
          <w:p w:rsidR="00EB4F02" w:rsidRDefault="00EB4F02">
            <w:pPr>
              <w:pStyle w:val="ConsPlusNormal"/>
              <w:jc w:val="center"/>
            </w:pPr>
          </w:p>
        </w:tc>
      </w:tr>
      <w:tr w:rsidR="00EB4F02">
        <w:tc>
          <w:tcPr>
            <w:tcW w:w="2041" w:type="dxa"/>
            <w:vMerge/>
            <w:tcBorders>
              <w:top w:val="nil"/>
              <w:left w:val="nil"/>
              <w:bottom w:val="nil"/>
            </w:tcBorders>
          </w:tcPr>
          <w:p w:rsidR="00EB4F02" w:rsidRDefault="00EB4F02"/>
        </w:tc>
        <w:tc>
          <w:tcPr>
            <w:tcW w:w="3629" w:type="dxa"/>
            <w:gridSpan w:val="3"/>
          </w:tcPr>
          <w:p w:rsidR="00EB4F02" w:rsidRDefault="00EB4F02">
            <w:pPr>
              <w:pStyle w:val="ConsPlusNormal"/>
              <w:jc w:val="center"/>
            </w:pPr>
            <w:r>
              <w:t>Дата</w:t>
            </w:r>
          </w:p>
        </w:tc>
        <w:tc>
          <w:tcPr>
            <w:tcW w:w="3402" w:type="dxa"/>
          </w:tcPr>
          <w:p w:rsidR="00EB4F02" w:rsidRDefault="00EB4F02">
            <w:pPr>
              <w:pStyle w:val="ConsPlusNormal"/>
              <w:jc w:val="center"/>
            </w:pPr>
            <w:r>
              <w:t>Подпись заявителя</w:t>
            </w:r>
          </w:p>
        </w:tc>
      </w:tr>
    </w:tbl>
    <w:p w:rsidR="00EB4F02" w:rsidRDefault="00EB4F02">
      <w:pPr>
        <w:pStyle w:val="ConsPlusNormal"/>
        <w:ind w:firstLine="540"/>
        <w:jc w:val="both"/>
      </w:pPr>
    </w:p>
    <w:p w:rsidR="00EB4F02" w:rsidRDefault="00EB4F02">
      <w:pPr>
        <w:pStyle w:val="ConsPlusNonformat"/>
        <w:jc w:val="both"/>
      </w:pPr>
      <w:r>
        <w:t xml:space="preserve">    4.  Уведомлен(а)  о  необходимости  в  срок  не позднее 2 месяцев после</w:t>
      </w:r>
    </w:p>
    <w:p w:rsidR="00EB4F02" w:rsidRDefault="00EB4F02">
      <w:pPr>
        <w:pStyle w:val="ConsPlusNonformat"/>
        <w:jc w:val="both"/>
      </w:pPr>
      <w:r>
        <w:t>окончания  санаторно-курортного  лечения  представить  в  орган  социальной</w:t>
      </w:r>
    </w:p>
    <w:p w:rsidR="00EB4F02" w:rsidRDefault="00EB4F02">
      <w:pPr>
        <w:pStyle w:val="ConsPlusNonformat"/>
        <w:jc w:val="both"/>
      </w:pPr>
      <w:r>
        <w:t>защиты   населения   по  месту  жительства  оригиналы  отрывных  талонов  к</w:t>
      </w:r>
    </w:p>
    <w:p w:rsidR="00EB4F02" w:rsidRDefault="00EB4F02">
      <w:pPr>
        <w:pStyle w:val="ConsPlusNonformat"/>
        <w:jc w:val="both"/>
      </w:pPr>
      <w:r>
        <w:t>санаторно-курортной      путевке     либо     документы,     подтверждающие</w:t>
      </w:r>
    </w:p>
    <w:p w:rsidR="00EB4F02" w:rsidRDefault="00EB4F02">
      <w:pPr>
        <w:pStyle w:val="ConsPlusNonformat"/>
        <w:jc w:val="both"/>
      </w:pPr>
      <w:r>
        <w:t>санаторно-курортное  лечение,  оригиналы  документов, подтверждающих оплату</w:t>
      </w:r>
    </w:p>
    <w:p w:rsidR="00EB4F02" w:rsidRDefault="00EB4F02">
      <w:pPr>
        <w:pStyle w:val="ConsPlusNonformat"/>
        <w:jc w:val="both"/>
      </w:pPr>
      <w:r>
        <w:lastRenderedPageBreak/>
        <w:t>санаторно-курортной    путевки    заявителем,    документ,   подтверждающий</w:t>
      </w:r>
    </w:p>
    <w:p w:rsidR="00EB4F02" w:rsidRDefault="00EB4F02">
      <w:pPr>
        <w:pStyle w:val="ConsPlusNonformat"/>
        <w:jc w:val="both"/>
      </w:pPr>
      <w:r>
        <w:t>неосуществление трудовой деятельности.</w:t>
      </w:r>
    </w:p>
    <w:p w:rsidR="00EB4F02" w:rsidRDefault="00EB4F02">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134"/>
        <w:gridCol w:w="1134"/>
        <w:gridCol w:w="1361"/>
        <w:gridCol w:w="3402"/>
      </w:tblGrid>
      <w:tr w:rsidR="00EB4F02">
        <w:tc>
          <w:tcPr>
            <w:tcW w:w="2041" w:type="dxa"/>
            <w:vMerge w:val="restart"/>
            <w:tcBorders>
              <w:top w:val="nil"/>
              <w:left w:val="nil"/>
              <w:bottom w:val="nil"/>
            </w:tcBorders>
          </w:tcPr>
          <w:p w:rsidR="00EB4F02" w:rsidRDefault="00EB4F02">
            <w:pPr>
              <w:pStyle w:val="ConsPlusNormal"/>
              <w:jc w:val="center"/>
            </w:pPr>
          </w:p>
        </w:tc>
        <w:tc>
          <w:tcPr>
            <w:tcW w:w="1134" w:type="dxa"/>
          </w:tcPr>
          <w:p w:rsidR="00EB4F02" w:rsidRDefault="00EB4F02">
            <w:pPr>
              <w:pStyle w:val="ConsPlusNormal"/>
              <w:jc w:val="center"/>
            </w:pPr>
          </w:p>
        </w:tc>
        <w:tc>
          <w:tcPr>
            <w:tcW w:w="1134" w:type="dxa"/>
          </w:tcPr>
          <w:p w:rsidR="00EB4F02" w:rsidRDefault="00EB4F02">
            <w:pPr>
              <w:pStyle w:val="ConsPlusNormal"/>
              <w:jc w:val="center"/>
            </w:pPr>
          </w:p>
        </w:tc>
        <w:tc>
          <w:tcPr>
            <w:tcW w:w="1361" w:type="dxa"/>
          </w:tcPr>
          <w:p w:rsidR="00EB4F02" w:rsidRDefault="00EB4F02">
            <w:pPr>
              <w:pStyle w:val="ConsPlusNormal"/>
              <w:jc w:val="center"/>
            </w:pPr>
          </w:p>
        </w:tc>
        <w:tc>
          <w:tcPr>
            <w:tcW w:w="3402" w:type="dxa"/>
          </w:tcPr>
          <w:p w:rsidR="00EB4F02" w:rsidRDefault="00EB4F02">
            <w:pPr>
              <w:pStyle w:val="ConsPlusNormal"/>
              <w:jc w:val="center"/>
            </w:pPr>
          </w:p>
        </w:tc>
      </w:tr>
      <w:tr w:rsidR="00EB4F02">
        <w:tc>
          <w:tcPr>
            <w:tcW w:w="2041" w:type="dxa"/>
            <w:vMerge/>
            <w:tcBorders>
              <w:top w:val="nil"/>
              <w:left w:val="nil"/>
              <w:bottom w:val="nil"/>
            </w:tcBorders>
          </w:tcPr>
          <w:p w:rsidR="00EB4F02" w:rsidRDefault="00EB4F02"/>
        </w:tc>
        <w:tc>
          <w:tcPr>
            <w:tcW w:w="3629" w:type="dxa"/>
            <w:gridSpan w:val="3"/>
          </w:tcPr>
          <w:p w:rsidR="00EB4F02" w:rsidRDefault="00EB4F02">
            <w:pPr>
              <w:pStyle w:val="ConsPlusNormal"/>
              <w:jc w:val="center"/>
            </w:pPr>
            <w:r>
              <w:t>Дата</w:t>
            </w:r>
          </w:p>
        </w:tc>
        <w:tc>
          <w:tcPr>
            <w:tcW w:w="3402" w:type="dxa"/>
          </w:tcPr>
          <w:p w:rsidR="00EB4F02" w:rsidRDefault="00EB4F02">
            <w:pPr>
              <w:pStyle w:val="ConsPlusNormal"/>
              <w:jc w:val="center"/>
            </w:pPr>
            <w:r>
              <w:t>Подпись заявителя</w:t>
            </w:r>
          </w:p>
        </w:tc>
      </w:tr>
    </w:tbl>
    <w:p w:rsidR="00EB4F02" w:rsidRDefault="00EB4F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EB4F02">
        <w:tc>
          <w:tcPr>
            <w:tcW w:w="9070" w:type="dxa"/>
            <w:gridSpan w:val="2"/>
          </w:tcPr>
          <w:p w:rsidR="00EB4F02" w:rsidRDefault="00EB4F02">
            <w:pPr>
              <w:pStyle w:val="ConsPlusNormal"/>
              <w:jc w:val="center"/>
            </w:pPr>
            <w:r>
              <w:t>К заявлению прилагаю следующие документы</w:t>
            </w:r>
          </w:p>
        </w:tc>
      </w:tr>
      <w:tr w:rsidR="00EB4F02">
        <w:tc>
          <w:tcPr>
            <w:tcW w:w="9070" w:type="dxa"/>
            <w:gridSpan w:val="2"/>
          </w:tcPr>
          <w:p w:rsidR="00EB4F02" w:rsidRDefault="00EB4F02">
            <w:pPr>
              <w:pStyle w:val="ConsPlusNormal"/>
              <w:jc w:val="center"/>
            </w:pPr>
            <w:r>
              <w:t>перечень</w:t>
            </w:r>
          </w:p>
        </w:tc>
      </w:tr>
      <w:tr w:rsidR="00EB4F02">
        <w:tc>
          <w:tcPr>
            <w:tcW w:w="4535" w:type="dxa"/>
          </w:tcPr>
          <w:p w:rsidR="00EB4F02" w:rsidRDefault="00EB4F02">
            <w:pPr>
              <w:pStyle w:val="ConsPlusNormal"/>
            </w:pPr>
            <w:r>
              <w:t>1.</w:t>
            </w:r>
          </w:p>
        </w:tc>
        <w:tc>
          <w:tcPr>
            <w:tcW w:w="4535" w:type="dxa"/>
          </w:tcPr>
          <w:p w:rsidR="00EB4F02" w:rsidRDefault="00EB4F02">
            <w:pPr>
              <w:pStyle w:val="ConsPlusNormal"/>
            </w:pPr>
            <w:r>
              <w:t>4.</w:t>
            </w:r>
          </w:p>
        </w:tc>
      </w:tr>
      <w:tr w:rsidR="00EB4F02">
        <w:tc>
          <w:tcPr>
            <w:tcW w:w="4535" w:type="dxa"/>
          </w:tcPr>
          <w:p w:rsidR="00EB4F02" w:rsidRDefault="00EB4F02">
            <w:pPr>
              <w:pStyle w:val="ConsPlusNormal"/>
            </w:pPr>
            <w:r>
              <w:t>2.</w:t>
            </w:r>
          </w:p>
        </w:tc>
        <w:tc>
          <w:tcPr>
            <w:tcW w:w="4535" w:type="dxa"/>
          </w:tcPr>
          <w:p w:rsidR="00EB4F02" w:rsidRDefault="00EB4F02">
            <w:pPr>
              <w:pStyle w:val="ConsPlusNormal"/>
            </w:pPr>
            <w:r>
              <w:t>5.</w:t>
            </w:r>
          </w:p>
        </w:tc>
      </w:tr>
      <w:tr w:rsidR="00EB4F02">
        <w:tc>
          <w:tcPr>
            <w:tcW w:w="4535" w:type="dxa"/>
          </w:tcPr>
          <w:p w:rsidR="00EB4F02" w:rsidRDefault="00EB4F02">
            <w:pPr>
              <w:pStyle w:val="ConsPlusNormal"/>
            </w:pPr>
            <w:r>
              <w:t>3.</w:t>
            </w:r>
          </w:p>
        </w:tc>
        <w:tc>
          <w:tcPr>
            <w:tcW w:w="4535" w:type="dxa"/>
          </w:tcPr>
          <w:p w:rsidR="00EB4F02" w:rsidRDefault="00EB4F02">
            <w:pPr>
              <w:pStyle w:val="ConsPlusNormal"/>
            </w:pPr>
            <w:r>
              <w:t>6.</w:t>
            </w:r>
          </w:p>
        </w:tc>
      </w:tr>
    </w:tbl>
    <w:p w:rsidR="00EB4F02" w:rsidRDefault="00EB4F02">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134"/>
        <w:gridCol w:w="1134"/>
        <w:gridCol w:w="1361"/>
        <w:gridCol w:w="3402"/>
      </w:tblGrid>
      <w:tr w:rsidR="00EB4F02">
        <w:tc>
          <w:tcPr>
            <w:tcW w:w="2041" w:type="dxa"/>
            <w:vMerge w:val="restart"/>
            <w:tcBorders>
              <w:top w:val="nil"/>
              <w:left w:val="nil"/>
              <w:bottom w:val="nil"/>
            </w:tcBorders>
          </w:tcPr>
          <w:p w:rsidR="00EB4F02" w:rsidRDefault="00EB4F02">
            <w:pPr>
              <w:pStyle w:val="ConsPlusNormal"/>
              <w:jc w:val="center"/>
            </w:pPr>
          </w:p>
        </w:tc>
        <w:tc>
          <w:tcPr>
            <w:tcW w:w="1134" w:type="dxa"/>
          </w:tcPr>
          <w:p w:rsidR="00EB4F02" w:rsidRDefault="00EB4F02">
            <w:pPr>
              <w:pStyle w:val="ConsPlusNormal"/>
              <w:jc w:val="center"/>
            </w:pPr>
          </w:p>
        </w:tc>
        <w:tc>
          <w:tcPr>
            <w:tcW w:w="1134" w:type="dxa"/>
          </w:tcPr>
          <w:p w:rsidR="00EB4F02" w:rsidRDefault="00EB4F02">
            <w:pPr>
              <w:pStyle w:val="ConsPlusNormal"/>
              <w:jc w:val="center"/>
            </w:pPr>
          </w:p>
        </w:tc>
        <w:tc>
          <w:tcPr>
            <w:tcW w:w="1361" w:type="dxa"/>
          </w:tcPr>
          <w:p w:rsidR="00EB4F02" w:rsidRDefault="00EB4F02">
            <w:pPr>
              <w:pStyle w:val="ConsPlusNormal"/>
              <w:jc w:val="center"/>
            </w:pPr>
          </w:p>
        </w:tc>
        <w:tc>
          <w:tcPr>
            <w:tcW w:w="3402" w:type="dxa"/>
          </w:tcPr>
          <w:p w:rsidR="00EB4F02" w:rsidRDefault="00EB4F02">
            <w:pPr>
              <w:pStyle w:val="ConsPlusNormal"/>
              <w:jc w:val="center"/>
            </w:pPr>
          </w:p>
        </w:tc>
      </w:tr>
      <w:tr w:rsidR="00EB4F02">
        <w:tc>
          <w:tcPr>
            <w:tcW w:w="2041" w:type="dxa"/>
            <w:vMerge/>
            <w:tcBorders>
              <w:top w:val="nil"/>
              <w:left w:val="nil"/>
              <w:bottom w:val="nil"/>
            </w:tcBorders>
          </w:tcPr>
          <w:p w:rsidR="00EB4F02" w:rsidRDefault="00EB4F02"/>
        </w:tc>
        <w:tc>
          <w:tcPr>
            <w:tcW w:w="3629" w:type="dxa"/>
            <w:gridSpan w:val="3"/>
          </w:tcPr>
          <w:p w:rsidR="00EB4F02" w:rsidRDefault="00EB4F02">
            <w:pPr>
              <w:pStyle w:val="ConsPlusNormal"/>
              <w:jc w:val="center"/>
            </w:pPr>
            <w:r>
              <w:t>Дата</w:t>
            </w:r>
          </w:p>
        </w:tc>
        <w:tc>
          <w:tcPr>
            <w:tcW w:w="3402" w:type="dxa"/>
          </w:tcPr>
          <w:p w:rsidR="00EB4F02" w:rsidRDefault="00EB4F02">
            <w:pPr>
              <w:pStyle w:val="ConsPlusNormal"/>
              <w:jc w:val="center"/>
            </w:pPr>
            <w:r>
              <w:t>Подпись заявителя</w:t>
            </w:r>
          </w:p>
        </w:tc>
      </w:tr>
    </w:tbl>
    <w:p w:rsidR="00EB4F02" w:rsidRDefault="00EB4F02">
      <w:pPr>
        <w:pStyle w:val="ConsPlusNormal"/>
        <w:ind w:firstLine="540"/>
        <w:jc w:val="both"/>
      </w:pPr>
    </w:p>
    <w:p w:rsidR="00EB4F02" w:rsidRDefault="00EB4F02">
      <w:pPr>
        <w:pStyle w:val="ConsPlusNonformat"/>
        <w:jc w:val="both"/>
      </w:pPr>
      <w:r>
        <w:t xml:space="preserve">    5. Настоящее заявление заполнено уполномоченным представителем:</w:t>
      </w:r>
    </w:p>
    <w:p w:rsidR="00EB4F02" w:rsidRDefault="00EB4F02">
      <w:pPr>
        <w:pStyle w:val="ConsPlusNonformat"/>
        <w:jc w:val="both"/>
      </w:pPr>
      <w:r>
        <w:t>___________________________________________________________________________</w:t>
      </w:r>
    </w:p>
    <w:p w:rsidR="00EB4F02" w:rsidRDefault="00EB4F02">
      <w:pPr>
        <w:pStyle w:val="ConsPlusNonformat"/>
        <w:jc w:val="both"/>
      </w:pPr>
      <w:r>
        <w:t xml:space="preserve">            (фамилия, имя, отчество (последнее - при наличии))</w:t>
      </w:r>
    </w:p>
    <w:p w:rsidR="00EB4F02" w:rsidRDefault="00EB4F02">
      <w:pPr>
        <w:pStyle w:val="ConsPlusNonformat"/>
        <w:jc w:val="both"/>
      </w:pPr>
      <w:r>
        <w:t xml:space="preserve">    Адрес места жительства ________________________________________________</w:t>
      </w:r>
    </w:p>
    <w:p w:rsidR="00EB4F02" w:rsidRDefault="00EB4F02">
      <w:pPr>
        <w:pStyle w:val="ConsPlusNonformat"/>
        <w:jc w:val="both"/>
      </w:pPr>
      <w:r>
        <w:t xml:space="preserve">                               (почтовый индекс, наименование субъекта</w:t>
      </w:r>
    </w:p>
    <w:p w:rsidR="00EB4F02" w:rsidRDefault="00EB4F02">
      <w:pPr>
        <w:pStyle w:val="ConsPlusNonformat"/>
        <w:jc w:val="both"/>
      </w:pPr>
      <w:r>
        <w:t>___________________________________________________________________________</w:t>
      </w:r>
    </w:p>
    <w:p w:rsidR="00EB4F02" w:rsidRDefault="00EB4F02">
      <w:pPr>
        <w:pStyle w:val="ConsPlusNonformat"/>
        <w:jc w:val="both"/>
      </w:pPr>
      <w:r>
        <w:t xml:space="preserve">  Российской Федерации, района, города, иного населенного пункта, улицы,</w:t>
      </w:r>
    </w:p>
    <w:p w:rsidR="00EB4F02" w:rsidRDefault="00EB4F02">
      <w:pPr>
        <w:pStyle w:val="ConsPlusNonformat"/>
        <w:jc w:val="both"/>
      </w:pPr>
      <w:r>
        <w:t xml:space="preserve">                      номера дома, корпуса, квартиры)</w:t>
      </w:r>
    </w:p>
    <w:p w:rsidR="00EB4F02" w:rsidRDefault="00EB4F02">
      <w:pPr>
        <w:pStyle w:val="ConsPlusNonformat"/>
        <w:jc w:val="both"/>
      </w:pPr>
    </w:p>
    <w:p w:rsidR="00EB4F02" w:rsidRDefault="00EB4F02">
      <w:pPr>
        <w:pStyle w:val="ConsPlusNonformat"/>
        <w:jc w:val="both"/>
      </w:pPr>
      <w:r>
        <w:t xml:space="preserve">    Вид документа, удостоверяющего личность: _______________ серия ________</w:t>
      </w:r>
    </w:p>
    <w:p w:rsidR="00EB4F02" w:rsidRDefault="00EB4F02">
      <w:pPr>
        <w:pStyle w:val="ConsPlusNonformat"/>
        <w:jc w:val="both"/>
      </w:pPr>
      <w:r>
        <w:t>N ________________ дата выдачи ____________________________________________</w:t>
      </w:r>
    </w:p>
    <w:p w:rsidR="00EB4F02" w:rsidRDefault="00EB4F02">
      <w:pPr>
        <w:pStyle w:val="ConsPlusNonformat"/>
        <w:jc w:val="both"/>
      </w:pPr>
      <w:r>
        <w:t>кем выдан ________________________________________________________________.</w:t>
      </w:r>
    </w:p>
    <w:p w:rsidR="00EB4F02" w:rsidRDefault="00EB4F02">
      <w:pPr>
        <w:pStyle w:val="ConsPlusNonformat"/>
        <w:jc w:val="both"/>
      </w:pPr>
    </w:p>
    <w:p w:rsidR="00EB4F02" w:rsidRDefault="00EB4F02">
      <w:pPr>
        <w:pStyle w:val="ConsPlusNonformat"/>
        <w:jc w:val="both"/>
      </w:pPr>
      <w:r>
        <w:t xml:space="preserve">    Наименование документа, подтверждающего полномочия представителя:</w:t>
      </w:r>
    </w:p>
    <w:p w:rsidR="00EB4F02" w:rsidRDefault="00EB4F02">
      <w:pPr>
        <w:pStyle w:val="ConsPlusNonformat"/>
        <w:jc w:val="both"/>
      </w:pPr>
      <w:r>
        <w:t>___________________________________________________________________________</w:t>
      </w:r>
    </w:p>
    <w:p w:rsidR="00EB4F02" w:rsidRDefault="00EB4F02">
      <w:pPr>
        <w:pStyle w:val="ConsPlusNonformat"/>
        <w:jc w:val="both"/>
      </w:pPr>
      <w:r>
        <w:t>серия ______________ N ________________ дата выдачи _______________________</w:t>
      </w:r>
    </w:p>
    <w:p w:rsidR="00EB4F02" w:rsidRDefault="00EB4F02">
      <w:pPr>
        <w:pStyle w:val="ConsPlusNonformat"/>
        <w:jc w:val="both"/>
      </w:pPr>
      <w:r>
        <w:t>кем выдан _________________________________________________________________</w:t>
      </w:r>
    </w:p>
    <w:p w:rsidR="00EB4F02" w:rsidRDefault="00EB4F02">
      <w:pPr>
        <w:pStyle w:val="ConsPlusNonformat"/>
        <w:jc w:val="both"/>
      </w:pPr>
    </w:p>
    <w:p w:rsidR="00EB4F02" w:rsidRDefault="00EB4F02">
      <w:pPr>
        <w:pStyle w:val="ConsPlusNonformat"/>
        <w:jc w:val="both"/>
      </w:pPr>
      <w:r>
        <w:t xml:space="preserve">    Я  согласен(а)  на осуществление обработки моих персональных данных при</w:t>
      </w:r>
    </w:p>
    <w:p w:rsidR="00EB4F02" w:rsidRDefault="00EB4F02">
      <w:pPr>
        <w:pStyle w:val="ConsPlusNonformat"/>
        <w:jc w:val="both"/>
      </w:pPr>
      <w:r>
        <w:t>проведении  сверки с данными различных органов государственной власти, иных</w:t>
      </w:r>
    </w:p>
    <w:p w:rsidR="00EB4F02" w:rsidRDefault="00EB4F02">
      <w:pPr>
        <w:pStyle w:val="ConsPlusNonformat"/>
        <w:jc w:val="both"/>
      </w:pPr>
      <w:r>
        <w:t>государственных   органов,   органов   местного   самоуправления,  а  также</w:t>
      </w:r>
    </w:p>
    <w:p w:rsidR="00EB4F02" w:rsidRDefault="00EB4F02">
      <w:pPr>
        <w:pStyle w:val="ConsPlusNonformat"/>
        <w:jc w:val="both"/>
      </w:pPr>
      <w:r>
        <w:t>юридических  лиц  независимо  от  их  организационно-правовых  форм  и форм</w:t>
      </w:r>
    </w:p>
    <w:p w:rsidR="00EB4F02" w:rsidRDefault="00EB4F02">
      <w:pPr>
        <w:pStyle w:val="ConsPlusNonformat"/>
        <w:jc w:val="both"/>
      </w:pPr>
      <w:r>
        <w:t>собственности.</w:t>
      </w:r>
    </w:p>
    <w:p w:rsidR="00EB4F02" w:rsidRDefault="00EB4F02">
      <w:pPr>
        <w:pStyle w:val="ConsPlusNonformat"/>
        <w:jc w:val="both"/>
      </w:pPr>
      <w:r>
        <w:t xml:space="preserve">    Ознакомлен(а),  что  в  любое  время  вправе  обратиться  с  письменным</w:t>
      </w:r>
    </w:p>
    <w:p w:rsidR="00EB4F02" w:rsidRDefault="00EB4F02">
      <w:pPr>
        <w:pStyle w:val="ConsPlusNonformat"/>
        <w:jc w:val="both"/>
      </w:pPr>
      <w:r>
        <w:t>заявлением о прекращении действия настоящего согласия.</w:t>
      </w:r>
    </w:p>
    <w:p w:rsidR="00EB4F02" w:rsidRDefault="00EB4F02">
      <w:pPr>
        <w:pStyle w:val="ConsPlusNonformat"/>
        <w:jc w:val="both"/>
      </w:pPr>
    </w:p>
    <w:p w:rsidR="00EB4F02" w:rsidRDefault="00EB4F02">
      <w:pPr>
        <w:pStyle w:val="ConsPlusNonformat"/>
        <w:jc w:val="both"/>
      </w:pPr>
      <w:r>
        <w:t xml:space="preserve">    Дата     ________________   ___________________________________________</w:t>
      </w:r>
    </w:p>
    <w:p w:rsidR="00EB4F02" w:rsidRDefault="00EB4F02">
      <w:pPr>
        <w:pStyle w:val="ConsPlusNonformat"/>
        <w:jc w:val="both"/>
      </w:pPr>
      <w:r>
        <w:t xml:space="preserve">                                  (подпись уполномоченного представителя)</w:t>
      </w:r>
    </w:p>
    <w:p w:rsidR="00EB4F02" w:rsidRDefault="00EB4F02">
      <w:pPr>
        <w:pStyle w:val="ConsPlusNonformat"/>
        <w:jc w:val="both"/>
      </w:pPr>
    </w:p>
    <w:p w:rsidR="00EB4F02" w:rsidRDefault="00EB4F02">
      <w:pPr>
        <w:pStyle w:val="ConsPlusNonformat"/>
        <w:jc w:val="both"/>
      </w:pPr>
      <w:r>
        <w:t xml:space="preserve">                           Расписка-уведомление</w:t>
      </w:r>
    </w:p>
    <w:p w:rsidR="00EB4F02" w:rsidRDefault="00EB4F02">
      <w:pPr>
        <w:pStyle w:val="ConsPlusNonformat"/>
        <w:jc w:val="both"/>
      </w:pPr>
    </w:p>
    <w:p w:rsidR="00EB4F02" w:rsidRDefault="00EB4F02">
      <w:pPr>
        <w:pStyle w:val="ConsPlusNonformat"/>
        <w:jc w:val="both"/>
      </w:pPr>
      <w:r>
        <w:t xml:space="preserve">    Заявление и документы гр. _____________________________________________</w:t>
      </w:r>
    </w:p>
    <w:p w:rsidR="00EB4F02" w:rsidRDefault="00EB4F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721"/>
        <w:gridCol w:w="3969"/>
      </w:tblGrid>
      <w:tr w:rsidR="00EB4F02">
        <w:tc>
          <w:tcPr>
            <w:tcW w:w="2381" w:type="dxa"/>
            <w:vMerge w:val="restart"/>
          </w:tcPr>
          <w:p w:rsidR="00EB4F02" w:rsidRDefault="00EB4F02">
            <w:pPr>
              <w:pStyle w:val="ConsPlusNormal"/>
            </w:pPr>
            <w:r>
              <w:t>Регистрационный номер заявления</w:t>
            </w:r>
          </w:p>
        </w:tc>
        <w:tc>
          <w:tcPr>
            <w:tcW w:w="6690" w:type="dxa"/>
            <w:gridSpan w:val="2"/>
          </w:tcPr>
          <w:p w:rsidR="00EB4F02" w:rsidRDefault="00EB4F02">
            <w:pPr>
              <w:pStyle w:val="ConsPlusNormal"/>
            </w:pPr>
            <w:r>
              <w:t>Принял</w:t>
            </w:r>
          </w:p>
        </w:tc>
      </w:tr>
      <w:tr w:rsidR="00EB4F02">
        <w:tc>
          <w:tcPr>
            <w:tcW w:w="2381" w:type="dxa"/>
            <w:vMerge/>
          </w:tcPr>
          <w:p w:rsidR="00EB4F02" w:rsidRDefault="00EB4F02"/>
        </w:tc>
        <w:tc>
          <w:tcPr>
            <w:tcW w:w="2721" w:type="dxa"/>
          </w:tcPr>
          <w:p w:rsidR="00EB4F02" w:rsidRDefault="00EB4F02">
            <w:pPr>
              <w:pStyle w:val="ConsPlusNormal"/>
            </w:pPr>
            <w:r>
              <w:t>Дата приема заявления</w:t>
            </w:r>
          </w:p>
        </w:tc>
        <w:tc>
          <w:tcPr>
            <w:tcW w:w="3969" w:type="dxa"/>
          </w:tcPr>
          <w:p w:rsidR="00EB4F02" w:rsidRDefault="00EB4F02">
            <w:pPr>
              <w:pStyle w:val="ConsPlusNormal"/>
            </w:pPr>
            <w:r>
              <w:t>Фамилия специалиста и подпись</w:t>
            </w:r>
          </w:p>
        </w:tc>
      </w:tr>
      <w:tr w:rsidR="00EB4F02">
        <w:tc>
          <w:tcPr>
            <w:tcW w:w="2381" w:type="dxa"/>
          </w:tcPr>
          <w:p w:rsidR="00EB4F02" w:rsidRDefault="00EB4F02">
            <w:pPr>
              <w:pStyle w:val="ConsPlusNormal"/>
            </w:pPr>
          </w:p>
        </w:tc>
        <w:tc>
          <w:tcPr>
            <w:tcW w:w="2721" w:type="dxa"/>
          </w:tcPr>
          <w:p w:rsidR="00EB4F02" w:rsidRDefault="00EB4F02">
            <w:pPr>
              <w:pStyle w:val="ConsPlusNormal"/>
            </w:pPr>
          </w:p>
        </w:tc>
        <w:tc>
          <w:tcPr>
            <w:tcW w:w="3969" w:type="dxa"/>
          </w:tcPr>
          <w:p w:rsidR="00EB4F02" w:rsidRDefault="00EB4F02">
            <w:pPr>
              <w:pStyle w:val="ConsPlusNormal"/>
            </w:pPr>
          </w:p>
        </w:tc>
      </w:tr>
    </w:tbl>
    <w:p w:rsidR="00EB4F02" w:rsidRDefault="00EB4F02">
      <w:pPr>
        <w:pStyle w:val="ConsPlusNormal"/>
        <w:ind w:firstLine="540"/>
        <w:jc w:val="both"/>
      </w:pPr>
    </w:p>
    <w:p w:rsidR="00EB4F02" w:rsidRDefault="00EB4F02">
      <w:pPr>
        <w:pStyle w:val="ConsPlusNonformat"/>
        <w:jc w:val="both"/>
      </w:pPr>
      <w:r>
        <w:t xml:space="preserve">          ------------------------------------------------------</w:t>
      </w:r>
    </w:p>
    <w:p w:rsidR="00EB4F02" w:rsidRDefault="00EB4F02">
      <w:pPr>
        <w:pStyle w:val="ConsPlusNonformat"/>
        <w:jc w:val="both"/>
      </w:pPr>
      <w:r>
        <w:t xml:space="preserve">                              (линия отреза)</w:t>
      </w:r>
    </w:p>
    <w:p w:rsidR="00EB4F02" w:rsidRDefault="00EB4F02">
      <w:pPr>
        <w:pStyle w:val="ConsPlusNonformat"/>
        <w:jc w:val="both"/>
      </w:pPr>
    </w:p>
    <w:p w:rsidR="00EB4F02" w:rsidRDefault="00EB4F02">
      <w:pPr>
        <w:pStyle w:val="ConsPlusNonformat"/>
        <w:jc w:val="both"/>
      </w:pPr>
      <w:r>
        <w:t xml:space="preserve">                           Расписка-уведомление</w:t>
      </w:r>
    </w:p>
    <w:p w:rsidR="00EB4F02" w:rsidRDefault="00EB4F02">
      <w:pPr>
        <w:pStyle w:val="ConsPlusNonformat"/>
        <w:jc w:val="both"/>
      </w:pPr>
    </w:p>
    <w:p w:rsidR="00EB4F02" w:rsidRDefault="00EB4F02">
      <w:pPr>
        <w:pStyle w:val="ConsPlusNonformat"/>
        <w:jc w:val="both"/>
      </w:pPr>
      <w:r>
        <w:t xml:space="preserve">    Заявление и документы гр. _____________________________________________</w:t>
      </w:r>
    </w:p>
    <w:p w:rsidR="00EB4F02" w:rsidRDefault="00EB4F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721"/>
        <w:gridCol w:w="3969"/>
      </w:tblGrid>
      <w:tr w:rsidR="00EB4F02">
        <w:tc>
          <w:tcPr>
            <w:tcW w:w="2381" w:type="dxa"/>
            <w:vMerge w:val="restart"/>
          </w:tcPr>
          <w:p w:rsidR="00EB4F02" w:rsidRDefault="00EB4F02">
            <w:pPr>
              <w:pStyle w:val="ConsPlusNormal"/>
            </w:pPr>
            <w:r>
              <w:t>Регистрационный номер заявления</w:t>
            </w:r>
          </w:p>
        </w:tc>
        <w:tc>
          <w:tcPr>
            <w:tcW w:w="6690" w:type="dxa"/>
            <w:gridSpan w:val="2"/>
          </w:tcPr>
          <w:p w:rsidR="00EB4F02" w:rsidRDefault="00EB4F02">
            <w:pPr>
              <w:pStyle w:val="ConsPlusNormal"/>
            </w:pPr>
            <w:r>
              <w:t>Принял</w:t>
            </w:r>
          </w:p>
        </w:tc>
      </w:tr>
      <w:tr w:rsidR="00EB4F02">
        <w:tc>
          <w:tcPr>
            <w:tcW w:w="2381" w:type="dxa"/>
            <w:vMerge/>
          </w:tcPr>
          <w:p w:rsidR="00EB4F02" w:rsidRDefault="00EB4F02"/>
        </w:tc>
        <w:tc>
          <w:tcPr>
            <w:tcW w:w="2721" w:type="dxa"/>
          </w:tcPr>
          <w:p w:rsidR="00EB4F02" w:rsidRDefault="00EB4F02">
            <w:pPr>
              <w:pStyle w:val="ConsPlusNormal"/>
            </w:pPr>
            <w:r>
              <w:t>Дата приема заявления</w:t>
            </w:r>
          </w:p>
        </w:tc>
        <w:tc>
          <w:tcPr>
            <w:tcW w:w="3969" w:type="dxa"/>
          </w:tcPr>
          <w:p w:rsidR="00EB4F02" w:rsidRDefault="00EB4F02">
            <w:pPr>
              <w:pStyle w:val="ConsPlusNormal"/>
            </w:pPr>
            <w:r>
              <w:t>Фамилия специалиста и подпись</w:t>
            </w:r>
          </w:p>
        </w:tc>
      </w:tr>
      <w:tr w:rsidR="00EB4F02">
        <w:tc>
          <w:tcPr>
            <w:tcW w:w="2381" w:type="dxa"/>
          </w:tcPr>
          <w:p w:rsidR="00EB4F02" w:rsidRDefault="00EB4F02">
            <w:pPr>
              <w:pStyle w:val="ConsPlusNormal"/>
            </w:pPr>
          </w:p>
        </w:tc>
        <w:tc>
          <w:tcPr>
            <w:tcW w:w="2721" w:type="dxa"/>
          </w:tcPr>
          <w:p w:rsidR="00EB4F02" w:rsidRDefault="00EB4F02">
            <w:pPr>
              <w:pStyle w:val="ConsPlusNormal"/>
            </w:pPr>
          </w:p>
        </w:tc>
        <w:tc>
          <w:tcPr>
            <w:tcW w:w="3969" w:type="dxa"/>
          </w:tcPr>
          <w:p w:rsidR="00EB4F02" w:rsidRDefault="00EB4F02">
            <w:pPr>
              <w:pStyle w:val="ConsPlusNormal"/>
            </w:pPr>
          </w:p>
        </w:tc>
      </w:tr>
    </w:tbl>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jc w:val="right"/>
        <w:outlineLvl w:val="1"/>
      </w:pPr>
      <w:r>
        <w:t>Приложение N 3</w:t>
      </w:r>
    </w:p>
    <w:p w:rsidR="00EB4F02" w:rsidRDefault="00EB4F02">
      <w:pPr>
        <w:pStyle w:val="ConsPlusNormal"/>
        <w:jc w:val="right"/>
      </w:pPr>
      <w:r>
        <w:t>к Административному регламенту</w:t>
      </w:r>
    </w:p>
    <w:p w:rsidR="00EB4F02" w:rsidRDefault="00EB4F02">
      <w:pPr>
        <w:pStyle w:val="ConsPlusNormal"/>
        <w:jc w:val="right"/>
      </w:pPr>
      <w:r>
        <w:t>департамента социальной защиты населения</w:t>
      </w:r>
    </w:p>
    <w:p w:rsidR="00EB4F02" w:rsidRDefault="00EB4F02">
      <w:pPr>
        <w:pStyle w:val="ConsPlusNormal"/>
        <w:jc w:val="right"/>
      </w:pPr>
      <w:r>
        <w:t>Ямало-Ненецкого автономного округа</w:t>
      </w:r>
    </w:p>
    <w:p w:rsidR="00EB4F02" w:rsidRDefault="00EB4F02">
      <w:pPr>
        <w:pStyle w:val="ConsPlusNormal"/>
        <w:jc w:val="right"/>
      </w:pPr>
      <w:r>
        <w:t>по предоставлению государственной услуги</w:t>
      </w:r>
    </w:p>
    <w:p w:rsidR="00EB4F02" w:rsidRDefault="00EB4F02">
      <w:pPr>
        <w:pStyle w:val="ConsPlusNormal"/>
        <w:jc w:val="right"/>
      </w:pPr>
      <w:r>
        <w:t>"Возмещение расходов за самостоятельно</w:t>
      </w:r>
    </w:p>
    <w:p w:rsidR="00EB4F02" w:rsidRDefault="00EB4F02">
      <w:pPr>
        <w:pStyle w:val="ConsPlusNormal"/>
        <w:jc w:val="right"/>
      </w:pPr>
      <w:r>
        <w:t>приобретенную неработающим пенсионером путевку"</w:t>
      </w:r>
    </w:p>
    <w:p w:rsidR="00EB4F02" w:rsidRDefault="00EB4F02">
      <w:pPr>
        <w:pStyle w:val="ConsPlusNormal"/>
        <w:jc w:val="center"/>
      </w:pPr>
    </w:p>
    <w:p w:rsidR="00EB4F02" w:rsidRDefault="00EB4F02">
      <w:pPr>
        <w:pStyle w:val="ConsPlusNormal"/>
        <w:jc w:val="center"/>
      </w:pPr>
      <w:bookmarkStart w:id="22" w:name="P972"/>
      <w:bookmarkEnd w:id="22"/>
      <w:r>
        <w:t>ФОРМА ЗАЯВЛЕНИЯ</w:t>
      </w:r>
    </w:p>
    <w:p w:rsidR="00EB4F02" w:rsidRDefault="00EB4F02">
      <w:pPr>
        <w:pStyle w:val="ConsPlusNormal"/>
        <w:jc w:val="center"/>
      </w:pPr>
    </w:p>
    <w:p w:rsidR="00EB4F02" w:rsidRDefault="00EB4F02">
      <w:pPr>
        <w:pStyle w:val="ConsPlusNonformat"/>
        <w:jc w:val="both"/>
      </w:pPr>
      <w:r>
        <w:t xml:space="preserve">                          _________________________________________________</w:t>
      </w:r>
    </w:p>
    <w:p w:rsidR="00EB4F02" w:rsidRDefault="00EB4F02">
      <w:pPr>
        <w:pStyle w:val="ConsPlusNonformat"/>
        <w:jc w:val="both"/>
      </w:pPr>
      <w:r>
        <w:t xml:space="preserve">                          (наименование органа социальной защиты населения)</w:t>
      </w:r>
    </w:p>
    <w:p w:rsidR="00EB4F02" w:rsidRDefault="00EB4F02">
      <w:pPr>
        <w:pStyle w:val="ConsPlusNonformat"/>
        <w:jc w:val="both"/>
      </w:pPr>
    </w:p>
    <w:p w:rsidR="00EB4F02" w:rsidRDefault="00EB4F02">
      <w:pPr>
        <w:pStyle w:val="ConsPlusNonformat"/>
        <w:jc w:val="both"/>
      </w:pPr>
      <w:r>
        <w:t xml:space="preserve">                                 ЗАЯВЛЕНИЕ</w:t>
      </w:r>
    </w:p>
    <w:p w:rsidR="00EB4F02" w:rsidRDefault="00EB4F02">
      <w:pPr>
        <w:pStyle w:val="ConsPlusNonformat"/>
        <w:jc w:val="both"/>
      </w:pPr>
      <w:r>
        <w:t xml:space="preserve">                для возмещения расходов за самостоятельную</w:t>
      </w:r>
    </w:p>
    <w:p w:rsidR="00EB4F02" w:rsidRDefault="00EB4F02">
      <w:pPr>
        <w:pStyle w:val="ConsPlusNonformat"/>
        <w:jc w:val="both"/>
      </w:pPr>
      <w:r>
        <w:t xml:space="preserve">              приобретенную неработающим пенсионером путевку</w:t>
      </w:r>
    </w:p>
    <w:p w:rsidR="00EB4F02" w:rsidRDefault="00EB4F02">
      <w:pPr>
        <w:pStyle w:val="ConsPlusNonformat"/>
        <w:jc w:val="both"/>
      </w:pPr>
    </w:p>
    <w:p w:rsidR="00EB4F02" w:rsidRDefault="00EB4F02">
      <w:pPr>
        <w:pStyle w:val="ConsPlusNonformat"/>
        <w:jc w:val="both"/>
      </w:pPr>
      <w:r>
        <w:t>___________________________________________________________________________</w:t>
      </w:r>
    </w:p>
    <w:p w:rsidR="00EB4F02" w:rsidRDefault="00EB4F02">
      <w:pPr>
        <w:pStyle w:val="ConsPlusNonformat"/>
        <w:jc w:val="both"/>
      </w:pPr>
      <w:r>
        <w:t xml:space="preserve">            (фамилия, имя, отчество (последнее - при наличии))</w:t>
      </w:r>
    </w:p>
    <w:p w:rsidR="00EB4F02" w:rsidRDefault="00EB4F02">
      <w:pPr>
        <w:pStyle w:val="ConsPlusNonformat"/>
        <w:jc w:val="both"/>
      </w:pPr>
    </w:p>
    <w:p w:rsidR="00EB4F02" w:rsidRDefault="00EB4F02">
      <w:pPr>
        <w:pStyle w:val="ConsPlusNonformat"/>
        <w:jc w:val="both"/>
      </w:pPr>
      <w:r>
        <w:t xml:space="preserve">    1.   Прошу  предоставить  мне  возмещение  расходов  за  самостоятельно</w:t>
      </w:r>
    </w:p>
    <w:p w:rsidR="00EB4F02" w:rsidRDefault="00EB4F02">
      <w:pPr>
        <w:pStyle w:val="ConsPlusNonformat"/>
        <w:jc w:val="both"/>
      </w:pPr>
      <w:r>
        <w:t>приобретенную путевку в санаторно-курортной (медицинской) организации.</w:t>
      </w:r>
    </w:p>
    <w:p w:rsidR="00EB4F02" w:rsidRDefault="00EB4F02">
      <w:pPr>
        <w:pStyle w:val="ConsPlusNonformat"/>
        <w:jc w:val="both"/>
      </w:pPr>
      <w:r>
        <w:t>___________________________________________________________________________</w:t>
      </w:r>
    </w:p>
    <w:p w:rsidR="00EB4F02" w:rsidRDefault="00EB4F02">
      <w:pPr>
        <w:pStyle w:val="ConsPlusNonformat"/>
        <w:jc w:val="both"/>
      </w:pPr>
      <w:r>
        <w:t xml:space="preserve">                        (наименование организации)</w:t>
      </w:r>
    </w:p>
    <w:p w:rsidR="00EB4F02" w:rsidRDefault="00EB4F02">
      <w:pPr>
        <w:pStyle w:val="ConsPlusNonformat"/>
        <w:jc w:val="both"/>
      </w:pPr>
      <w:r>
        <w:t>В период с "___" ____________ 20___ г. по "___" ____________ 20___ г.</w:t>
      </w:r>
    </w:p>
    <w:p w:rsidR="00EB4F02" w:rsidRDefault="00EB4F02">
      <w:pPr>
        <w:pStyle w:val="ConsPlusNonformat"/>
        <w:jc w:val="both"/>
      </w:pPr>
    </w:p>
    <w:p w:rsidR="00EB4F02" w:rsidRDefault="00EB4F02">
      <w:pPr>
        <w:pStyle w:val="ConsPlusNonformat"/>
        <w:jc w:val="both"/>
      </w:pPr>
      <w:r>
        <w:t xml:space="preserve">    2.  Денежные  средства  прошу  перечислять  через кредитную организацию</w:t>
      </w:r>
    </w:p>
    <w:p w:rsidR="00EB4F02" w:rsidRDefault="00EB4F02">
      <w:pPr>
        <w:pStyle w:val="ConsPlusNonformat"/>
        <w:jc w:val="both"/>
      </w:pPr>
      <w:r>
        <w:t>__________________________________________________________________________,</w:t>
      </w:r>
    </w:p>
    <w:p w:rsidR="00EB4F02" w:rsidRDefault="00EB4F02">
      <w:pPr>
        <w:pStyle w:val="ConsPlusNonformat"/>
        <w:jc w:val="both"/>
      </w:pPr>
      <w:r>
        <w:t>БИК ____________________, ИНН ____________________, КПП __________________.</w:t>
      </w:r>
    </w:p>
    <w:p w:rsidR="00EB4F02" w:rsidRDefault="00EB4F02">
      <w:pPr>
        <w:pStyle w:val="ConsPlusNonformat"/>
        <w:jc w:val="both"/>
      </w:pPr>
      <w:r>
        <w:t xml:space="preserve">                     (реквизиты кредитной организации)</w:t>
      </w:r>
    </w:p>
    <w:p w:rsidR="00EB4F02" w:rsidRDefault="00EB4F02">
      <w:pPr>
        <w:pStyle w:val="ConsPlusNonformat"/>
        <w:jc w:val="both"/>
      </w:pPr>
      <w:r>
        <w:t>номер лицевого счета в кредитной организации _____________________________.</w:t>
      </w:r>
    </w:p>
    <w:p w:rsidR="00EB4F02" w:rsidRDefault="00EB4F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EB4F02">
        <w:tc>
          <w:tcPr>
            <w:tcW w:w="9070" w:type="dxa"/>
            <w:gridSpan w:val="2"/>
          </w:tcPr>
          <w:p w:rsidR="00EB4F02" w:rsidRDefault="00EB4F02">
            <w:pPr>
              <w:pStyle w:val="ConsPlusNormal"/>
              <w:jc w:val="center"/>
            </w:pPr>
            <w:r>
              <w:t>К заявлению прилагаю следующие документы</w:t>
            </w:r>
          </w:p>
        </w:tc>
      </w:tr>
      <w:tr w:rsidR="00EB4F02">
        <w:tc>
          <w:tcPr>
            <w:tcW w:w="9070" w:type="dxa"/>
            <w:gridSpan w:val="2"/>
          </w:tcPr>
          <w:p w:rsidR="00EB4F02" w:rsidRDefault="00EB4F02">
            <w:pPr>
              <w:pStyle w:val="ConsPlusNormal"/>
              <w:jc w:val="center"/>
            </w:pPr>
            <w:r>
              <w:t>перечень</w:t>
            </w:r>
          </w:p>
        </w:tc>
      </w:tr>
      <w:tr w:rsidR="00EB4F02">
        <w:tc>
          <w:tcPr>
            <w:tcW w:w="4535" w:type="dxa"/>
          </w:tcPr>
          <w:p w:rsidR="00EB4F02" w:rsidRDefault="00EB4F02">
            <w:pPr>
              <w:pStyle w:val="ConsPlusNormal"/>
            </w:pPr>
            <w:r>
              <w:t>1.</w:t>
            </w:r>
          </w:p>
        </w:tc>
        <w:tc>
          <w:tcPr>
            <w:tcW w:w="4535" w:type="dxa"/>
          </w:tcPr>
          <w:p w:rsidR="00EB4F02" w:rsidRDefault="00EB4F02">
            <w:pPr>
              <w:pStyle w:val="ConsPlusNormal"/>
            </w:pPr>
            <w:r>
              <w:t>4.</w:t>
            </w:r>
          </w:p>
        </w:tc>
      </w:tr>
      <w:tr w:rsidR="00EB4F02">
        <w:tc>
          <w:tcPr>
            <w:tcW w:w="4535" w:type="dxa"/>
          </w:tcPr>
          <w:p w:rsidR="00EB4F02" w:rsidRDefault="00EB4F02">
            <w:pPr>
              <w:pStyle w:val="ConsPlusNormal"/>
            </w:pPr>
            <w:r>
              <w:lastRenderedPageBreak/>
              <w:t>2.</w:t>
            </w:r>
          </w:p>
        </w:tc>
        <w:tc>
          <w:tcPr>
            <w:tcW w:w="4535" w:type="dxa"/>
          </w:tcPr>
          <w:p w:rsidR="00EB4F02" w:rsidRDefault="00EB4F02">
            <w:pPr>
              <w:pStyle w:val="ConsPlusNormal"/>
            </w:pPr>
            <w:r>
              <w:t>5.</w:t>
            </w:r>
          </w:p>
        </w:tc>
      </w:tr>
      <w:tr w:rsidR="00EB4F02">
        <w:tc>
          <w:tcPr>
            <w:tcW w:w="4535" w:type="dxa"/>
          </w:tcPr>
          <w:p w:rsidR="00EB4F02" w:rsidRDefault="00EB4F02">
            <w:pPr>
              <w:pStyle w:val="ConsPlusNormal"/>
            </w:pPr>
            <w:r>
              <w:t>3.</w:t>
            </w:r>
          </w:p>
        </w:tc>
        <w:tc>
          <w:tcPr>
            <w:tcW w:w="4535" w:type="dxa"/>
          </w:tcPr>
          <w:p w:rsidR="00EB4F02" w:rsidRDefault="00EB4F02">
            <w:pPr>
              <w:pStyle w:val="ConsPlusNormal"/>
            </w:pPr>
            <w:r>
              <w:t>6.</w:t>
            </w:r>
          </w:p>
        </w:tc>
      </w:tr>
    </w:tbl>
    <w:p w:rsidR="00EB4F02" w:rsidRDefault="00EB4F02">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134"/>
        <w:gridCol w:w="1134"/>
        <w:gridCol w:w="1361"/>
        <w:gridCol w:w="3402"/>
      </w:tblGrid>
      <w:tr w:rsidR="00EB4F02">
        <w:tc>
          <w:tcPr>
            <w:tcW w:w="2041" w:type="dxa"/>
            <w:vMerge w:val="restart"/>
            <w:tcBorders>
              <w:top w:val="nil"/>
              <w:left w:val="nil"/>
              <w:bottom w:val="nil"/>
            </w:tcBorders>
          </w:tcPr>
          <w:p w:rsidR="00EB4F02" w:rsidRDefault="00EB4F02">
            <w:pPr>
              <w:pStyle w:val="ConsPlusNormal"/>
              <w:jc w:val="center"/>
            </w:pPr>
          </w:p>
        </w:tc>
        <w:tc>
          <w:tcPr>
            <w:tcW w:w="1134" w:type="dxa"/>
          </w:tcPr>
          <w:p w:rsidR="00EB4F02" w:rsidRDefault="00EB4F02">
            <w:pPr>
              <w:pStyle w:val="ConsPlusNormal"/>
              <w:jc w:val="center"/>
            </w:pPr>
          </w:p>
        </w:tc>
        <w:tc>
          <w:tcPr>
            <w:tcW w:w="1134" w:type="dxa"/>
          </w:tcPr>
          <w:p w:rsidR="00EB4F02" w:rsidRDefault="00EB4F02">
            <w:pPr>
              <w:pStyle w:val="ConsPlusNormal"/>
              <w:jc w:val="center"/>
            </w:pPr>
          </w:p>
        </w:tc>
        <w:tc>
          <w:tcPr>
            <w:tcW w:w="1361" w:type="dxa"/>
          </w:tcPr>
          <w:p w:rsidR="00EB4F02" w:rsidRDefault="00EB4F02">
            <w:pPr>
              <w:pStyle w:val="ConsPlusNormal"/>
              <w:jc w:val="center"/>
            </w:pPr>
          </w:p>
        </w:tc>
        <w:tc>
          <w:tcPr>
            <w:tcW w:w="3402" w:type="dxa"/>
          </w:tcPr>
          <w:p w:rsidR="00EB4F02" w:rsidRDefault="00EB4F02">
            <w:pPr>
              <w:pStyle w:val="ConsPlusNormal"/>
              <w:jc w:val="center"/>
            </w:pPr>
          </w:p>
        </w:tc>
      </w:tr>
      <w:tr w:rsidR="00EB4F02">
        <w:tc>
          <w:tcPr>
            <w:tcW w:w="2041" w:type="dxa"/>
            <w:vMerge/>
            <w:tcBorders>
              <w:top w:val="nil"/>
              <w:left w:val="nil"/>
              <w:bottom w:val="nil"/>
            </w:tcBorders>
          </w:tcPr>
          <w:p w:rsidR="00EB4F02" w:rsidRDefault="00EB4F02"/>
        </w:tc>
        <w:tc>
          <w:tcPr>
            <w:tcW w:w="3629" w:type="dxa"/>
            <w:gridSpan w:val="3"/>
          </w:tcPr>
          <w:p w:rsidR="00EB4F02" w:rsidRDefault="00EB4F02">
            <w:pPr>
              <w:pStyle w:val="ConsPlusNormal"/>
              <w:jc w:val="center"/>
            </w:pPr>
            <w:r>
              <w:t>Дата</w:t>
            </w:r>
          </w:p>
        </w:tc>
        <w:tc>
          <w:tcPr>
            <w:tcW w:w="3402" w:type="dxa"/>
          </w:tcPr>
          <w:p w:rsidR="00EB4F02" w:rsidRDefault="00EB4F02">
            <w:pPr>
              <w:pStyle w:val="ConsPlusNormal"/>
              <w:jc w:val="center"/>
            </w:pPr>
            <w:r>
              <w:t>Подпись заявителя</w:t>
            </w:r>
          </w:p>
        </w:tc>
      </w:tr>
    </w:tbl>
    <w:p w:rsidR="00EB4F02" w:rsidRDefault="00EB4F02">
      <w:pPr>
        <w:pStyle w:val="ConsPlusNormal"/>
        <w:ind w:firstLine="540"/>
        <w:jc w:val="both"/>
      </w:pPr>
    </w:p>
    <w:p w:rsidR="00EB4F02" w:rsidRDefault="00EB4F02">
      <w:pPr>
        <w:pStyle w:val="ConsPlusNonformat"/>
        <w:jc w:val="both"/>
      </w:pPr>
      <w:r>
        <w:t xml:space="preserve">    3. Настоящее заявление заполнено уполномоченным представителем:</w:t>
      </w:r>
    </w:p>
    <w:p w:rsidR="00EB4F02" w:rsidRDefault="00EB4F02">
      <w:pPr>
        <w:pStyle w:val="ConsPlusNonformat"/>
        <w:jc w:val="both"/>
      </w:pPr>
      <w:r>
        <w:t>___________________________________________________________________________</w:t>
      </w:r>
    </w:p>
    <w:p w:rsidR="00EB4F02" w:rsidRDefault="00EB4F02">
      <w:pPr>
        <w:pStyle w:val="ConsPlusNonformat"/>
        <w:jc w:val="both"/>
      </w:pPr>
      <w:r>
        <w:t xml:space="preserve">            (фамилия, имя, отчество (последнее - при наличии))</w:t>
      </w:r>
    </w:p>
    <w:p w:rsidR="00EB4F02" w:rsidRDefault="00EB4F02">
      <w:pPr>
        <w:pStyle w:val="ConsPlusNonformat"/>
        <w:jc w:val="both"/>
      </w:pPr>
      <w:r>
        <w:t xml:space="preserve">    Адрес места жительства ________________________________________________</w:t>
      </w:r>
    </w:p>
    <w:p w:rsidR="00EB4F02" w:rsidRDefault="00EB4F02">
      <w:pPr>
        <w:pStyle w:val="ConsPlusNonformat"/>
        <w:jc w:val="both"/>
      </w:pPr>
      <w:r>
        <w:t xml:space="preserve">                               (почтовый индекс, наименование субъекта</w:t>
      </w:r>
    </w:p>
    <w:p w:rsidR="00EB4F02" w:rsidRDefault="00EB4F02">
      <w:pPr>
        <w:pStyle w:val="ConsPlusNonformat"/>
        <w:jc w:val="both"/>
      </w:pPr>
      <w:r>
        <w:t>___________________________________________________________________________</w:t>
      </w:r>
    </w:p>
    <w:p w:rsidR="00EB4F02" w:rsidRDefault="00EB4F02">
      <w:pPr>
        <w:pStyle w:val="ConsPlusNonformat"/>
        <w:jc w:val="both"/>
      </w:pPr>
      <w:r>
        <w:t xml:space="preserve">  Российской Федерации, района, города, иного населенного пункта, улицы,</w:t>
      </w:r>
    </w:p>
    <w:p w:rsidR="00EB4F02" w:rsidRDefault="00EB4F02">
      <w:pPr>
        <w:pStyle w:val="ConsPlusNonformat"/>
        <w:jc w:val="both"/>
      </w:pPr>
      <w:r>
        <w:t xml:space="preserve">                      номера дома, корпуса, квартиры)</w:t>
      </w:r>
    </w:p>
    <w:p w:rsidR="00EB4F02" w:rsidRDefault="00EB4F02">
      <w:pPr>
        <w:pStyle w:val="ConsPlusNonformat"/>
        <w:jc w:val="both"/>
      </w:pPr>
    </w:p>
    <w:p w:rsidR="00EB4F02" w:rsidRDefault="00EB4F02">
      <w:pPr>
        <w:pStyle w:val="ConsPlusNonformat"/>
        <w:jc w:val="both"/>
      </w:pPr>
      <w:r>
        <w:t xml:space="preserve">    Вид документа, удостоверяющего личность: _______________ серия ________</w:t>
      </w:r>
    </w:p>
    <w:p w:rsidR="00EB4F02" w:rsidRDefault="00EB4F02">
      <w:pPr>
        <w:pStyle w:val="ConsPlusNonformat"/>
        <w:jc w:val="both"/>
      </w:pPr>
      <w:r>
        <w:t>N ________________ дата выдачи ____________________________________________</w:t>
      </w:r>
    </w:p>
    <w:p w:rsidR="00EB4F02" w:rsidRDefault="00EB4F02">
      <w:pPr>
        <w:pStyle w:val="ConsPlusNonformat"/>
        <w:jc w:val="both"/>
      </w:pPr>
      <w:r>
        <w:t>кем выдан ________________________________________________________________.</w:t>
      </w:r>
    </w:p>
    <w:p w:rsidR="00EB4F02" w:rsidRDefault="00EB4F02">
      <w:pPr>
        <w:pStyle w:val="ConsPlusNonformat"/>
        <w:jc w:val="both"/>
      </w:pPr>
    </w:p>
    <w:p w:rsidR="00EB4F02" w:rsidRDefault="00EB4F02">
      <w:pPr>
        <w:pStyle w:val="ConsPlusNonformat"/>
        <w:jc w:val="both"/>
      </w:pPr>
      <w:r>
        <w:t xml:space="preserve">    Наименование документа, подтверждающего полномочия представителя:</w:t>
      </w:r>
    </w:p>
    <w:p w:rsidR="00EB4F02" w:rsidRDefault="00EB4F02">
      <w:pPr>
        <w:pStyle w:val="ConsPlusNonformat"/>
        <w:jc w:val="both"/>
      </w:pPr>
      <w:r>
        <w:t>___________________________________________________________________________</w:t>
      </w:r>
    </w:p>
    <w:p w:rsidR="00EB4F02" w:rsidRDefault="00EB4F02">
      <w:pPr>
        <w:pStyle w:val="ConsPlusNonformat"/>
        <w:jc w:val="both"/>
      </w:pPr>
      <w:r>
        <w:t>серия ______________ N ________________ дата выдачи _______________________</w:t>
      </w:r>
    </w:p>
    <w:p w:rsidR="00EB4F02" w:rsidRDefault="00EB4F02">
      <w:pPr>
        <w:pStyle w:val="ConsPlusNonformat"/>
        <w:jc w:val="both"/>
      </w:pPr>
      <w:r>
        <w:t>кем выдан _________________________________________________________________</w:t>
      </w:r>
    </w:p>
    <w:p w:rsidR="00EB4F02" w:rsidRDefault="00EB4F02">
      <w:pPr>
        <w:pStyle w:val="ConsPlusNonformat"/>
        <w:jc w:val="both"/>
      </w:pPr>
    </w:p>
    <w:p w:rsidR="00EB4F02" w:rsidRDefault="00EB4F02">
      <w:pPr>
        <w:pStyle w:val="ConsPlusNonformat"/>
        <w:jc w:val="both"/>
      </w:pPr>
      <w:r>
        <w:t xml:space="preserve">    Я  согласен(а)  на осуществление обработки моих персональных данных при</w:t>
      </w:r>
    </w:p>
    <w:p w:rsidR="00EB4F02" w:rsidRDefault="00EB4F02">
      <w:pPr>
        <w:pStyle w:val="ConsPlusNonformat"/>
        <w:jc w:val="both"/>
      </w:pPr>
      <w:r>
        <w:t>проведении  сверки с данными различных органов государственной власти, иных</w:t>
      </w:r>
    </w:p>
    <w:p w:rsidR="00EB4F02" w:rsidRDefault="00EB4F02">
      <w:pPr>
        <w:pStyle w:val="ConsPlusNonformat"/>
        <w:jc w:val="both"/>
      </w:pPr>
      <w:r>
        <w:t>государственных   органов,   органов   местного   самоуправления,  а  также</w:t>
      </w:r>
    </w:p>
    <w:p w:rsidR="00EB4F02" w:rsidRDefault="00EB4F02">
      <w:pPr>
        <w:pStyle w:val="ConsPlusNonformat"/>
        <w:jc w:val="both"/>
      </w:pPr>
      <w:r>
        <w:t>юридических  лиц  независимо  от  их  организационно-правовых  форм  и форм</w:t>
      </w:r>
    </w:p>
    <w:p w:rsidR="00EB4F02" w:rsidRDefault="00EB4F02">
      <w:pPr>
        <w:pStyle w:val="ConsPlusNonformat"/>
        <w:jc w:val="both"/>
      </w:pPr>
      <w:r>
        <w:t>собственности.</w:t>
      </w:r>
    </w:p>
    <w:p w:rsidR="00EB4F02" w:rsidRDefault="00EB4F02">
      <w:pPr>
        <w:pStyle w:val="ConsPlusNonformat"/>
        <w:jc w:val="both"/>
      </w:pPr>
      <w:r>
        <w:t xml:space="preserve">    Ознакомлен(а),  что  в  любое  время  вправе  обратиться  с  письменным</w:t>
      </w:r>
    </w:p>
    <w:p w:rsidR="00EB4F02" w:rsidRDefault="00EB4F02">
      <w:pPr>
        <w:pStyle w:val="ConsPlusNonformat"/>
        <w:jc w:val="both"/>
      </w:pPr>
      <w:r>
        <w:t>заявлением о прекращении действия настоящего согласия.</w:t>
      </w:r>
    </w:p>
    <w:p w:rsidR="00EB4F02" w:rsidRDefault="00EB4F02">
      <w:pPr>
        <w:pStyle w:val="ConsPlusNonformat"/>
        <w:jc w:val="both"/>
      </w:pPr>
    </w:p>
    <w:p w:rsidR="00EB4F02" w:rsidRDefault="00EB4F02">
      <w:pPr>
        <w:pStyle w:val="ConsPlusNonformat"/>
        <w:jc w:val="both"/>
      </w:pPr>
      <w:r>
        <w:t xml:space="preserve">    Дата     ________________   ___________________________________________</w:t>
      </w:r>
    </w:p>
    <w:p w:rsidR="00EB4F02" w:rsidRDefault="00EB4F02">
      <w:pPr>
        <w:pStyle w:val="ConsPlusNonformat"/>
        <w:jc w:val="both"/>
      </w:pPr>
      <w:r>
        <w:t xml:space="preserve">                                  (подпись уполномоченного представителя)</w:t>
      </w:r>
    </w:p>
    <w:p w:rsidR="00EB4F02" w:rsidRDefault="00EB4F02">
      <w:pPr>
        <w:pStyle w:val="ConsPlusNonformat"/>
        <w:jc w:val="both"/>
      </w:pPr>
    </w:p>
    <w:p w:rsidR="00EB4F02" w:rsidRDefault="00EB4F02">
      <w:pPr>
        <w:pStyle w:val="ConsPlusNonformat"/>
        <w:jc w:val="both"/>
      </w:pPr>
      <w:r>
        <w:t xml:space="preserve">                           Расписка-уведомление</w:t>
      </w:r>
    </w:p>
    <w:p w:rsidR="00EB4F02" w:rsidRDefault="00EB4F02">
      <w:pPr>
        <w:pStyle w:val="ConsPlusNonformat"/>
        <w:jc w:val="both"/>
      </w:pPr>
    </w:p>
    <w:p w:rsidR="00EB4F02" w:rsidRDefault="00EB4F02">
      <w:pPr>
        <w:pStyle w:val="ConsPlusNonformat"/>
        <w:jc w:val="both"/>
      </w:pPr>
      <w:r>
        <w:t xml:space="preserve">    Заявление и документы гр. _____________________________________________</w:t>
      </w:r>
    </w:p>
    <w:p w:rsidR="00EB4F02" w:rsidRDefault="00EB4F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721"/>
        <w:gridCol w:w="3969"/>
      </w:tblGrid>
      <w:tr w:rsidR="00EB4F02">
        <w:tc>
          <w:tcPr>
            <w:tcW w:w="2381" w:type="dxa"/>
            <w:vMerge w:val="restart"/>
          </w:tcPr>
          <w:p w:rsidR="00EB4F02" w:rsidRDefault="00EB4F02">
            <w:pPr>
              <w:pStyle w:val="ConsPlusNormal"/>
            </w:pPr>
            <w:r>
              <w:t>Регистрационный номер заявления</w:t>
            </w:r>
          </w:p>
        </w:tc>
        <w:tc>
          <w:tcPr>
            <w:tcW w:w="6690" w:type="dxa"/>
            <w:gridSpan w:val="2"/>
          </w:tcPr>
          <w:p w:rsidR="00EB4F02" w:rsidRDefault="00EB4F02">
            <w:pPr>
              <w:pStyle w:val="ConsPlusNormal"/>
            </w:pPr>
            <w:r>
              <w:t>Принял</w:t>
            </w:r>
          </w:p>
        </w:tc>
      </w:tr>
      <w:tr w:rsidR="00EB4F02">
        <w:tc>
          <w:tcPr>
            <w:tcW w:w="2381" w:type="dxa"/>
            <w:vMerge/>
          </w:tcPr>
          <w:p w:rsidR="00EB4F02" w:rsidRDefault="00EB4F02"/>
        </w:tc>
        <w:tc>
          <w:tcPr>
            <w:tcW w:w="2721" w:type="dxa"/>
          </w:tcPr>
          <w:p w:rsidR="00EB4F02" w:rsidRDefault="00EB4F02">
            <w:pPr>
              <w:pStyle w:val="ConsPlusNormal"/>
            </w:pPr>
            <w:r>
              <w:t>Дата приема заявления</w:t>
            </w:r>
          </w:p>
        </w:tc>
        <w:tc>
          <w:tcPr>
            <w:tcW w:w="3969" w:type="dxa"/>
          </w:tcPr>
          <w:p w:rsidR="00EB4F02" w:rsidRDefault="00EB4F02">
            <w:pPr>
              <w:pStyle w:val="ConsPlusNormal"/>
            </w:pPr>
            <w:r>
              <w:t>Фамилия специалиста и подпись</w:t>
            </w:r>
          </w:p>
        </w:tc>
      </w:tr>
      <w:tr w:rsidR="00EB4F02">
        <w:tc>
          <w:tcPr>
            <w:tcW w:w="2381" w:type="dxa"/>
          </w:tcPr>
          <w:p w:rsidR="00EB4F02" w:rsidRDefault="00EB4F02">
            <w:pPr>
              <w:pStyle w:val="ConsPlusNormal"/>
            </w:pPr>
          </w:p>
        </w:tc>
        <w:tc>
          <w:tcPr>
            <w:tcW w:w="2721" w:type="dxa"/>
          </w:tcPr>
          <w:p w:rsidR="00EB4F02" w:rsidRDefault="00EB4F02">
            <w:pPr>
              <w:pStyle w:val="ConsPlusNormal"/>
            </w:pPr>
          </w:p>
        </w:tc>
        <w:tc>
          <w:tcPr>
            <w:tcW w:w="3969" w:type="dxa"/>
          </w:tcPr>
          <w:p w:rsidR="00EB4F02" w:rsidRDefault="00EB4F02">
            <w:pPr>
              <w:pStyle w:val="ConsPlusNormal"/>
            </w:pPr>
          </w:p>
        </w:tc>
      </w:tr>
    </w:tbl>
    <w:p w:rsidR="00EB4F02" w:rsidRDefault="00EB4F02">
      <w:pPr>
        <w:pStyle w:val="ConsPlusNormal"/>
        <w:ind w:firstLine="540"/>
        <w:jc w:val="both"/>
      </w:pPr>
    </w:p>
    <w:p w:rsidR="00EB4F02" w:rsidRDefault="00EB4F02">
      <w:pPr>
        <w:pStyle w:val="ConsPlusNonformat"/>
        <w:jc w:val="both"/>
      </w:pPr>
      <w:r>
        <w:t xml:space="preserve">          ------------------------------------------------------</w:t>
      </w:r>
    </w:p>
    <w:p w:rsidR="00EB4F02" w:rsidRDefault="00EB4F02">
      <w:pPr>
        <w:pStyle w:val="ConsPlusNonformat"/>
        <w:jc w:val="both"/>
      </w:pPr>
      <w:r>
        <w:t xml:space="preserve">                              (линия отреза)</w:t>
      </w:r>
    </w:p>
    <w:p w:rsidR="00EB4F02" w:rsidRDefault="00EB4F02">
      <w:pPr>
        <w:pStyle w:val="ConsPlusNonformat"/>
        <w:jc w:val="both"/>
      </w:pPr>
    </w:p>
    <w:p w:rsidR="00EB4F02" w:rsidRDefault="00EB4F02">
      <w:pPr>
        <w:pStyle w:val="ConsPlusNonformat"/>
        <w:jc w:val="both"/>
      </w:pPr>
      <w:r>
        <w:t xml:space="preserve">                           Расписка-уведомление</w:t>
      </w:r>
    </w:p>
    <w:p w:rsidR="00EB4F02" w:rsidRDefault="00EB4F02">
      <w:pPr>
        <w:pStyle w:val="ConsPlusNonformat"/>
        <w:jc w:val="both"/>
      </w:pPr>
    </w:p>
    <w:p w:rsidR="00EB4F02" w:rsidRDefault="00EB4F02">
      <w:pPr>
        <w:pStyle w:val="ConsPlusNonformat"/>
        <w:jc w:val="both"/>
      </w:pPr>
      <w:r>
        <w:t xml:space="preserve">    Заявление и документы гр. _____________________________________________</w:t>
      </w:r>
    </w:p>
    <w:p w:rsidR="00EB4F02" w:rsidRDefault="00EB4F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721"/>
        <w:gridCol w:w="3969"/>
      </w:tblGrid>
      <w:tr w:rsidR="00EB4F02">
        <w:tc>
          <w:tcPr>
            <w:tcW w:w="2381" w:type="dxa"/>
            <w:vMerge w:val="restart"/>
          </w:tcPr>
          <w:p w:rsidR="00EB4F02" w:rsidRDefault="00EB4F02">
            <w:pPr>
              <w:pStyle w:val="ConsPlusNormal"/>
            </w:pPr>
            <w:r>
              <w:t>Регистрационный номер заявления</w:t>
            </w:r>
          </w:p>
        </w:tc>
        <w:tc>
          <w:tcPr>
            <w:tcW w:w="6690" w:type="dxa"/>
            <w:gridSpan w:val="2"/>
          </w:tcPr>
          <w:p w:rsidR="00EB4F02" w:rsidRDefault="00EB4F02">
            <w:pPr>
              <w:pStyle w:val="ConsPlusNormal"/>
            </w:pPr>
            <w:r>
              <w:t>Принял</w:t>
            </w:r>
          </w:p>
        </w:tc>
      </w:tr>
      <w:tr w:rsidR="00EB4F02">
        <w:tc>
          <w:tcPr>
            <w:tcW w:w="2381" w:type="dxa"/>
            <w:vMerge/>
          </w:tcPr>
          <w:p w:rsidR="00EB4F02" w:rsidRDefault="00EB4F02"/>
        </w:tc>
        <w:tc>
          <w:tcPr>
            <w:tcW w:w="2721" w:type="dxa"/>
          </w:tcPr>
          <w:p w:rsidR="00EB4F02" w:rsidRDefault="00EB4F02">
            <w:pPr>
              <w:pStyle w:val="ConsPlusNormal"/>
            </w:pPr>
            <w:r>
              <w:t>Дата приема заявления</w:t>
            </w:r>
          </w:p>
        </w:tc>
        <w:tc>
          <w:tcPr>
            <w:tcW w:w="3969" w:type="dxa"/>
          </w:tcPr>
          <w:p w:rsidR="00EB4F02" w:rsidRDefault="00EB4F02">
            <w:pPr>
              <w:pStyle w:val="ConsPlusNormal"/>
            </w:pPr>
            <w:r>
              <w:t>Фамилия специалиста и подпись</w:t>
            </w:r>
          </w:p>
        </w:tc>
      </w:tr>
      <w:tr w:rsidR="00EB4F02">
        <w:tc>
          <w:tcPr>
            <w:tcW w:w="2381" w:type="dxa"/>
          </w:tcPr>
          <w:p w:rsidR="00EB4F02" w:rsidRDefault="00EB4F02">
            <w:pPr>
              <w:pStyle w:val="ConsPlusNormal"/>
            </w:pPr>
          </w:p>
        </w:tc>
        <w:tc>
          <w:tcPr>
            <w:tcW w:w="2721" w:type="dxa"/>
          </w:tcPr>
          <w:p w:rsidR="00EB4F02" w:rsidRDefault="00EB4F02">
            <w:pPr>
              <w:pStyle w:val="ConsPlusNormal"/>
            </w:pPr>
          </w:p>
        </w:tc>
        <w:tc>
          <w:tcPr>
            <w:tcW w:w="3969" w:type="dxa"/>
          </w:tcPr>
          <w:p w:rsidR="00EB4F02" w:rsidRDefault="00EB4F02">
            <w:pPr>
              <w:pStyle w:val="ConsPlusNormal"/>
            </w:pPr>
          </w:p>
        </w:tc>
      </w:tr>
    </w:tbl>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jc w:val="right"/>
        <w:outlineLvl w:val="1"/>
      </w:pPr>
      <w:r>
        <w:t>Приложение N 4</w:t>
      </w:r>
    </w:p>
    <w:p w:rsidR="00EB4F02" w:rsidRDefault="00EB4F02">
      <w:pPr>
        <w:pStyle w:val="ConsPlusNormal"/>
        <w:jc w:val="right"/>
      </w:pPr>
      <w:r>
        <w:t>к Административному регламенту</w:t>
      </w:r>
    </w:p>
    <w:p w:rsidR="00EB4F02" w:rsidRDefault="00EB4F02">
      <w:pPr>
        <w:pStyle w:val="ConsPlusNormal"/>
        <w:jc w:val="right"/>
      </w:pPr>
      <w:r>
        <w:t>департамента социальной защиты населения</w:t>
      </w:r>
    </w:p>
    <w:p w:rsidR="00EB4F02" w:rsidRDefault="00EB4F02">
      <w:pPr>
        <w:pStyle w:val="ConsPlusNormal"/>
        <w:jc w:val="right"/>
      </w:pPr>
      <w:r>
        <w:t>Ямало-Ненецкого автономного округа</w:t>
      </w:r>
    </w:p>
    <w:p w:rsidR="00EB4F02" w:rsidRDefault="00EB4F02">
      <w:pPr>
        <w:pStyle w:val="ConsPlusNormal"/>
        <w:jc w:val="right"/>
      </w:pPr>
      <w:r>
        <w:t>по предоставлению государственной услуги</w:t>
      </w:r>
    </w:p>
    <w:p w:rsidR="00EB4F02" w:rsidRDefault="00EB4F02">
      <w:pPr>
        <w:pStyle w:val="ConsPlusNormal"/>
        <w:jc w:val="right"/>
      </w:pPr>
      <w:r>
        <w:t>"Возмещение расходов за самостоятельно</w:t>
      </w:r>
    </w:p>
    <w:p w:rsidR="00EB4F02" w:rsidRDefault="00EB4F02">
      <w:pPr>
        <w:pStyle w:val="ConsPlusNormal"/>
        <w:jc w:val="right"/>
      </w:pPr>
      <w:r>
        <w:t>приобретенную неработающим пенсионером путевку"</w:t>
      </w:r>
    </w:p>
    <w:p w:rsidR="00EB4F02" w:rsidRDefault="00EB4F02">
      <w:pPr>
        <w:pStyle w:val="ConsPlusNormal"/>
        <w:jc w:val="center"/>
      </w:pPr>
    </w:p>
    <w:p w:rsidR="00EB4F02" w:rsidRDefault="00EB4F02">
      <w:pPr>
        <w:pStyle w:val="ConsPlusNormal"/>
        <w:jc w:val="center"/>
      </w:pPr>
      <w:bookmarkStart w:id="23" w:name="P1081"/>
      <w:bookmarkEnd w:id="23"/>
      <w:r>
        <w:t>БЛОК-СХЕМА</w:t>
      </w:r>
    </w:p>
    <w:p w:rsidR="00EB4F02" w:rsidRDefault="00EB4F02">
      <w:pPr>
        <w:pStyle w:val="ConsPlusNormal"/>
        <w:jc w:val="center"/>
      </w:pPr>
      <w:r>
        <w:t>ПРЕДОСТАВЛЕНИЯ ГОСУДАРСТВЕННОЙ УСЛУГИ</w:t>
      </w:r>
    </w:p>
    <w:p w:rsidR="00EB4F02" w:rsidRDefault="00EB4F02">
      <w:pPr>
        <w:pStyle w:val="ConsPlusNormal"/>
        <w:jc w:val="center"/>
      </w:pPr>
    </w:p>
    <w:p w:rsidR="00EB4F02" w:rsidRDefault="00EB4F02">
      <w:pPr>
        <w:pStyle w:val="ConsPlusNonformat"/>
        <w:jc w:val="both"/>
      </w:pPr>
      <w:r>
        <w:t>┌─────────────────────────────────────────────────────────────────────────┐</w:t>
      </w:r>
    </w:p>
    <w:p w:rsidR="00EB4F02" w:rsidRDefault="00EB4F02">
      <w:pPr>
        <w:pStyle w:val="ConsPlusNonformat"/>
        <w:jc w:val="both"/>
      </w:pPr>
      <w:r>
        <w:t>│               Начало включения в список для оздоровления:               │</w:t>
      </w:r>
    </w:p>
    <w:p w:rsidR="00EB4F02" w:rsidRDefault="00EB4F02">
      <w:pPr>
        <w:pStyle w:val="ConsPlusNonformat"/>
        <w:jc w:val="both"/>
      </w:pPr>
      <w:r>
        <w:t>│     заявитель обращается с комплектом необходимых документов лично,     │</w:t>
      </w:r>
    </w:p>
    <w:p w:rsidR="00EB4F02" w:rsidRDefault="00EB4F02">
      <w:pPr>
        <w:pStyle w:val="ConsPlusNonformat"/>
        <w:jc w:val="both"/>
      </w:pPr>
      <w:r>
        <w:t>│    с использованием средств почтовой связи либо в форме электронного    │</w:t>
      </w:r>
    </w:p>
    <w:p w:rsidR="00EB4F02" w:rsidRDefault="00EB4F02">
      <w:pPr>
        <w:pStyle w:val="ConsPlusNonformat"/>
        <w:jc w:val="both"/>
      </w:pPr>
      <w:r>
        <w:t>│       документа, в том числе при наличии технической возможности        │</w:t>
      </w:r>
    </w:p>
    <w:p w:rsidR="00EB4F02" w:rsidRDefault="00EB4F02">
      <w:pPr>
        <w:pStyle w:val="ConsPlusNonformat"/>
        <w:jc w:val="both"/>
      </w:pPr>
      <w:r>
        <w:t>│              через Единый портал и/или Региональный портал              │</w:t>
      </w:r>
    </w:p>
    <w:p w:rsidR="00EB4F02" w:rsidRDefault="00EB4F02">
      <w:pPr>
        <w:pStyle w:val="ConsPlusNonformat"/>
        <w:jc w:val="both"/>
      </w:pPr>
      <w:r>
        <w:t>└────────────────────────────────────┬────────────────────────────────────┘</w:t>
      </w:r>
    </w:p>
    <w:p w:rsidR="00EB4F02" w:rsidRDefault="00EB4F02">
      <w:pPr>
        <w:pStyle w:val="ConsPlusNonformat"/>
        <w:jc w:val="both"/>
      </w:pPr>
      <w:r>
        <w:t xml:space="preserve">                                    \/</w:t>
      </w:r>
    </w:p>
    <w:p w:rsidR="00EB4F02" w:rsidRDefault="00EB4F02">
      <w:pPr>
        <w:pStyle w:val="ConsPlusNonformat"/>
        <w:jc w:val="both"/>
      </w:pPr>
      <w:r>
        <w:t>┌─────────────────────────────────────────────────────────────────────────┐</w:t>
      </w:r>
    </w:p>
    <w:p w:rsidR="00EB4F02" w:rsidRDefault="00EB4F02">
      <w:pPr>
        <w:pStyle w:val="ConsPlusNonformat"/>
        <w:jc w:val="both"/>
      </w:pPr>
      <w:r>
        <w:t>│   Прием и регистрация документов, необходимых для включения в список    │</w:t>
      </w:r>
    </w:p>
    <w:p w:rsidR="00EB4F02" w:rsidRDefault="00EB4F02">
      <w:pPr>
        <w:pStyle w:val="ConsPlusNonformat"/>
        <w:jc w:val="both"/>
      </w:pPr>
      <w:r>
        <w:t>│    для оздоровления. Истребование документов (сведений), необходимых    │</w:t>
      </w:r>
    </w:p>
    <w:p w:rsidR="00EB4F02" w:rsidRDefault="00EB4F02">
      <w:pPr>
        <w:pStyle w:val="ConsPlusNonformat"/>
        <w:jc w:val="both"/>
      </w:pPr>
      <w:r>
        <w:t>│   для включения в список для оздоровления, в рамках межведомственного   │</w:t>
      </w:r>
    </w:p>
    <w:p w:rsidR="00EB4F02" w:rsidRDefault="00EB4F02">
      <w:pPr>
        <w:pStyle w:val="ConsPlusNonformat"/>
        <w:jc w:val="both"/>
      </w:pPr>
      <w:r>
        <w:t>│взаимодействия, которые находятся в распоряжении государственных органов,│</w:t>
      </w:r>
    </w:p>
    <w:p w:rsidR="00EB4F02" w:rsidRDefault="00EB4F02">
      <w:pPr>
        <w:pStyle w:val="ConsPlusNonformat"/>
        <w:jc w:val="both"/>
      </w:pPr>
      <w:r>
        <w:t>│           органов местного самоуправления и иных организаций            │</w:t>
      </w:r>
    </w:p>
    <w:p w:rsidR="00EB4F02" w:rsidRDefault="00EB4F02">
      <w:pPr>
        <w:pStyle w:val="ConsPlusNonformat"/>
        <w:jc w:val="both"/>
      </w:pPr>
      <w:r>
        <w:t>└────────────────────────────────────┬────────────────────────────────────┘</w:t>
      </w:r>
    </w:p>
    <w:p w:rsidR="00EB4F02" w:rsidRDefault="00EB4F02">
      <w:pPr>
        <w:pStyle w:val="ConsPlusNonformat"/>
        <w:jc w:val="both"/>
      </w:pPr>
      <w:r>
        <w:t xml:space="preserve">                                    \/</w:t>
      </w:r>
    </w:p>
    <w:p w:rsidR="00EB4F02" w:rsidRDefault="00EB4F02">
      <w:pPr>
        <w:pStyle w:val="ConsPlusNonformat"/>
        <w:jc w:val="both"/>
      </w:pPr>
      <w:r>
        <w:t>┌─────────────────────────────────────────────────────────────────────────┐</w:t>
      </w:r>
    </w:p>
    <w:p w:rsidR="00EB4F02" w:rsidRDefault="00EB4F02">
      <w:pPr>
        <w:pStyle w:val="ConsPlusNonformat"/>
        <w:jc w:val="both"/>
      </w:pPr>
      <w:r>
        <w:t>│  Рассмотрение документов для установления права на включение в список   │</w:t>
      </w:r>
    </w:p>
    <w:p w:rsidR="00EB4F02" w:rsidRDefault="00EB4F02">
      <w:pPr>
        <w:pStyle w:val="ConsPlusNonformat"/>
        <w:jc w:val="both"/>
      </w:pPr>
      <w:r>
        <w:t>│для оздоровления и принятие решения о включении в список для оздоровления│</w:t>
      </w:r>
    </w:p>
    <w:p w:rsidR="00EB4F02" w:rsidRDefault="00EB4F02">
      <w:pPr>
        <w:pStyle w:val="ConsPlusNonformat"/>
        <w:jc w:val="both"/>
      </w:pPr>
      <w:r>
        <w:t>│          либо об отказе во включении в список для оздоровления          │</w:t>
      </w:r>
    </w:p>
    <w:p w:rsidR="00EB4F02" w:rsidRDefault="00EB4F02">
      <w:pPr>
        <w:pStyle w:val="ConsPlusNonformat"/>
        <w:jc w:val="both"/>
      </w:pPr>
      <w:r>
        <w:t>└────────────────────────────────────┬────────────────────────────────────┘</w:t>
      </w:r>
    </w:p>
    <w:p w:rsidR="00EB4F02" w:rsidRDefault="00EB4F02">
      <w:pPr>
        <w:pStyle w:val="ConsPlusNonformat"/>
        <w:jc w:val="both"/>
      </w:pPr>
      <w:r>
        <w:t xml:space="preserve">                                    \/</w:t>
      </w:r>
    </w:p>
    <w:p w:rsidR="00EB4F02" w:rsidRDefault="00EB4F02">
      <w:pPr>
        <w:pStyle w:val="ConsPlusNonformat"/>
        <w:jc w:val="both"/>
      </w:pPr>
      <w:r>
        <w:t xml:space="preserve">               ┌───────────────────────────────────────────┐</w:t>
      </w:r>
    </w:p>
    <w:p w:rsidR="00EB4F02" w:rsidRDefault="00EB4F02">
      <w:pPr>
        <w:pStyle w:val="ConsPlusNonformat"/>
        <w:jc w:val="both"/>
      </w:pPr>
      <w:r>
        <w:t xml:space="preserve">               │     Основания для включения в список      │</w:t>
      </w:r>
    </w:p>
    <w:p w:rsidR="00EB4F02" w:rsidRDefault="00EB4F02">
      <w:pPr>
        <w:pStyle w:val="ConsPlusNonformat"/>
        <w:jc w:val="both"/>
      </w:pPr>
      <w:r>
        <w:t xml:space="preserve">     ┌── Нет ──┤             для оздоровления              ├── Да ───┐</w:t>
      </w:r>
    </w:p>
    <w:p w:rsidR="00EB4F02" w:rsidRDefault="00EB4F02">
      <w:pPr>
        <w:pStyle w:val="ConsPlusNonformat"/>
        <w:jc w:val="both"/>
      </w:pPr>
      <w:r>
        <w:t xml:space="preserve">     │         └───────────────────────────────────────────┘         │</w:t>
      </w:r>
    </w:p>
    <w:p w:rsidR="00EB4F02" w:rsidRDefault="00EB4F02">
      <w:pPr>
        <w:pStyle w:val="ConsPlusNonformat"/>
        <w:jc w:val="both"/>
      </w:pPr>
      <w:r>
        <w:t xml:space="preserve">    \/                                                              \/</w:t>
      </w:r>
    </w:p>
    <w:p w:rsidR="00EB4F02" w:rsidRDefault="00EB4F02">
      <w:pPr>
        <w:pStyle w:val="ConsPlusNonformat"/>
        <w:jc w:val="both"/>
      </w:pPr>
      <w:r>
        <w:t>┌──────────────────────────┐                   ┌──────────────────────────┐</w:t>
      </w:r>
    </w:p>
    <w:p w:rsidR="00EB4F02" w:rsidRDefault="00EB4F02">
      <w:pPr>
        <w:pStyle w:val="ConsPlusNonformat"/>
        <w:jc w:val="both"/>
      </w:pPr>
      <w:r>
        <w:t>│Принятие решения об отказе│                   │     Принятие решения     │</w:t>
      </w:r>
    </w:p>
    <w:p w:rsidR="00EB4F02" w:rsidRDefault="00EB4F02">
      <w:pPr>
        <w:pStyle w:val="ConsPlusNonformat"/>
        <w:jc w:val="both"/>
      </w:pPr>
      <w:r>
        <w:t>│  во включении в список   │                   │   о включении в список   │</w:t>
      </w:r>
    </w:p>
    <w:p w:rsidR="00EB4F02" w:rsidRDefault="00EB4F02">
      <w:pPr>
        <w:pStyle w:val="ConsPlusNonformat"/>
        <w:jc w:val="both"/>
      </w:pPr>
      <w:r>
        <w:t>│     для оздоровления     │                   │     для оздоровления     │</w:t>
      </w:r>
    </w:p>
    <w:p w:rsidR="00EB4F02" w:rsidRDefault="00EB4F02">
      <w:pPr>
        <w:pStyle w:val="ConsPlusNonformat"/>
        <w:jc w:val="both"/>
      </w:pPr>
      <w:r>
        <w:t>└──────────────────────────┘                   └────────────┬─────────────┘</w:t>
      </w:r>
    </w:p>
    <w:p w:rsidR="00EB4F02" w:rsidRDefault="00EB4F02">
      <w:pPr>
        <w:pStyle w:val="ConsPlusNonformat"/>
        <w:jc w:val="both"/>
      </w:pPr>
      <w:r>
        <w:t xml:space="preserve">                                                           \/</w:t>
      </w:r>
    </w:p>
    <w:p w:rsidR="00EB4F02" w:rsidRDefault="00EB4F02">
      <w:pPr>
        <w:pStyle w:val="ConsPlusNonformat"/>
        <w:jc w:val="both"/>
      </w:pPr>
      <w:r>
        <w:t xml:space="preserve">                                ┌─────────────────────────────────────────┐</w:t>
      </w:r>
    </w:p>
    <w:p w:rsidR="00EB4F02" w:rsidRDefault="00EB4F02">
      <w:pPr>
        <w:pStyle w:val="ConsPlusNonformat"/>
        <w:jc w:val="both"/>
      </w:pPr>
      <w:r>
        <w:t xml:space="preserve">                                │ Формирование списка для оздоровления в  │</w:t>
      </w:r>
    </w:p>
    <w:p w:rsidR="00EB4F02" w:rsidRDefault="00EB4F02">
      <w:pPr>
        <w:pStyle w:val="ConsPlusNonformat"/>
        <w:jc w:val="both"/>
      </w:pPr>
      <w:r>
        <w:t xml:space="preserve">                                │очередном календарном году для возмещения│</w:t>
      </w:r>
    </w:p>
    <w:p w:rsidR="00EB4F02" w:rsidRDefault="00EB4F02">
      <w:pPr>
        <w:pStyle w:val="ConsPlusNonformat"/>
        <w:jc w:val="both"/>
      </w:pPr>
      <w:r>
        <w:t xml:space="preserve">                                │расходов за самостоятельно приобретенную │</w:t>
      </w:r>
    </w:p>
    <w:p w:rsidR="00EB4F02" w:rsidRDefault="00EB4F02">
      <w:pPr>
        <w:pStyle w:val="ConsPlusNonformat"/>
        <w:jc w:val="both"/>
      </w:pPr>
      <w:r>
        <w:t xml:space="preserve">                                │    неработающим пенсионером путевку     │</w:t>
      </w:r>
    </w:p>
    <w:p w:rsidR="00EB4F02" w:rsidRDefault="00EB4F02">
      <w:pPr>
        <w:pStyle w:val="ConsPlusNonformat"/>
        <w:jc w:val="both"/>
      </w:pPr>
      <w:r>
        <w:t xml:space="preserve">                                └────┬────────────────────────────────────┘</w:t>
      </w:r>
    </w:p>
    <w:p w:rsidR="00EB4F02" w:rsidRDefault="00EB4F02">
      <w:pPr>
        <w:pStyle w:val="ConsPlusNonformat"/>
        <w:jc w:val="both"/>
      </w:pPr>
      <w:r>
        <w:t xml:space="preserve">                                    \/</w:t>
      </w:r>
    </w:p>
    <w:p w:rsidR="00EB4F02" w:rsidRDefault="00EB4F02">
      <w:pPr>
        <w:pStyle w:val="ConsPlusNonformat"/>
        <w:jc w:val="both"/>
      </w:pPr>
      <w:r>
        <w:t>┌─────────────────────────────────────────────────────────────────────────┐</w:t>
      </w:r>
    </w:p>
    <w:p w:rsidR="00EB4F02" w:rsidRDefault="00EB4F02">
      <w:pPr>
        <w:pStyle w:val="ConsPlusNonformat"/>
        <w:jc w:val="both"/>
      </w:pPr>
      <w:r>
        <w:t>│ Начало возмещения расходов за самостоятельно приобретенную неработающим │</w:t>
      </w:r>
    </w:p>
    <w:p w:rsidR="00EB4F02" w:rsidRDefault="00EB4F02">
      <w:pPr>
        <w:pStyle w:val="ConsPlusNonformat"/>
        <w:jc w:val="both"/>
      </w:pPr>
      <w:r>
        <w:t>│   пенсионером путевку: заявитель обращается с комплектом необходимых    │</w:t>
      </w:r>
    </w:p>
    <w:p w:rsidR="00EB4F02" w:rsidRDefault="00EB4F02">
      <w:pPr>
        <w:pStyle w:val="ConsPlusNonformat"/>
        <w:jc w:val="both"/>
      </w:pPr>
      <w:r>
        <w:lastRenderedPageBreak/>
        <w:t>│ документов лично, с использованием средств почтовой связи либо в форме  │</w:t>
      </w:r>
    </w:p>
    <w:p w:rsidR="00EB4F02" w:rsidRDefault="00EB4F02">
      <w:pPr>
        <w:pStyle w:val="ConsPlusNonformat"/>
        <w:jc w:val="both"/>
      </w:pPr>
      <w:r>
        <w:t>│ электронного документа, в том числе при наличии технической возможности │</w:t>
      </w:r>
    </w:p>
    <w:p w:rsidR="00EB4F02" w:rsidRDefault="00EB4F02">
      <w:pPr>
        <w:pStyle w:val="ConsPlusNonformat"/>
        <w:jc w:val="both"/>
      </w:pPr>
      <w:r>
        <w:t>│              через Единый портал и/или Региональный портал              │</w:t>
      </w:r>
    </w:p>
    <w:p w:rsidR="00EB4F02" w:rsidRDefault="00EB4F02">
      <w:pPr>
        <w:pStyle w:val="ConsPlusNonformat"/>
        <w:jc w:val="both"/>
      </w:pPr>
      <w:r>
        <w:t>└────────────────────────────────────┬────────────────────────────────────┘</w:t>
      </w:r>
    </w:p>
    <w:p w:rsidR="00EB4F02" w:rsidRDefault="00EB4F02">
      <w:pPr>
        <w:pStyle w:val="ConsPlusNonformat"/>
        <w:jc w:val="both"/>
      </w:pPr>
      <w:r>
        <w:t xml:space="preserve">                                    \/</w:t>
      </w:r>
    </w:p>
    <w:p w:rsidR="00EB4F02" w:rsidRDefault="00EB4F02">
      <w:pPr>
        <w:pStyle w:val="ConsPlusNonformat"/>
        <w:jc w:val="both"/>
      </w:pPr>
      <w:r>
        <w:t>┌─────────────────────────────────────────────────────────────────────────┐</w:t>
      </w:r>
    </w:p>
    <w:p w:rsidR="00EB4F02" w:rsidRDefault="00EB4F02">
      <w:pPr>
        <w:pStyle w:val="ConsPlusNonformat"/>
        <w:jc w:val="both"/>
      </w:pPr>
      <w:r>
        <w:t>│   Прием и регистрация документов, необходимых для возмещения расходов   │</w:t>
      </w:r>
    </w:p>
    <w:p w:rsidR="00EB4F02" w:rsidRDefault="00EB4F02">
      <w:pPr>
        <w:pStyle w:val="ConsPlusNonformat"/>
        <w:jc w:val="both"/>
      </w:pPr>
      <w:r>
        <w:t>│    за самостоятельно приобретенную неработающим пенсионером путевку.    │</w:t>
      </w:r>
    </w:p>
    <w:p w:rsidR="00EB4F02" w:rsidRDefault="00EB4F02">
      <w:pPr>
        <w:pStyle w:val="ConsPlusNonformat"/>
        <w:jc w:val="both"/>
      </w:pPr>
      <w:r>
        <w:t>│ Истребование документов (сведений), необходимых для возмещения расходов │</w:t>
      </w:r>
    </w:p>
    <w:p w:rsidR="00EB4F02" w:rsidRDefault="00EB4F02">
      <w:pPr>
        <w:pStyle w:val="ConsPlusNonformat"/>
        <w:jc w:val="both"/>
      </w:pPr>
      <w:r>
        <w:t>│    за самостоятельно приобретенную неработающим пенсионером путевку,    │</w:t>
      </w:r>
    </w:p>
    <w:p w:rsidR="00EB4F02" w:rsidRDefault="00EB4F02">
      <w:pPr>
        <w:pStyle w:val="ConsPlusNonformat"/>
        <w:jc w:val="both"/>
      </w:pPr>
      <w:r>
        <w:t>│      в рамках межведомственного взаимодействия, которые находятся       │</w:t>
      </w:r>
    </w:p>
    <w:p w:rsidR="00EB4F02" w:rsidRDefault="00EB4F02">
      <w:pPr>
        <w:pStyle w:val="ConsPlusNonformat"/>
        <w:jc w:val="both"/>
      </w:pPr>
      <w:r>
        <w:t>│ в распоряжении государственных органов, органов местного самоуправления │</w:t>
      </w:r>
    </w:p>
    <w:p w:rsidR="00EB4F02" w:rsidRDefault="00EB4F02">
      <w:pPr>
        <w:pStyle w:val="ConsPlusNonformat"/>
        <w:jc w:val="both"/>
      </w:pPr>
      <w:r>
        <w:t>│                           и иных организаций                            │</w:t>
      </w:r>
    </w:p>
    <w:p w:rsidR="00EB4F02" w:rsidRDefault="00EB4F02">
      <w:pPr>
        <w:pStyle w:val="ConsPlusNonformat"/>
        <w:jc w:val="both"/>
      </w:pPr>
      <w:r>
        <w:t>└────────────────────────────────────┬────────────────────────────────────┘</w:t>
      </w:r>
    </w:p>
    <w:p w:rsidR="00EB4F02" w:rsidRDefault="00EB4F02">
      <w:pPr>
        <w:pStyle w:val="ConsPlusNonformat"/>
        <w:jc w:val="both"/>
      </w:pPr>
      <w:r>
        <w:t xml:space="preserve">                                    \/</w:t>
      </w:r>
    </w:p>
    <w:p w:rsidR="00EB4F02" w:rsidRDefault="00EB4F02">
      <w:pPr>
        <w:pStyle w:val="ConsPlusNonformat"/>
        <w:jc w:val="both"/>
      </w:pPr>
      <w:r>
        <w:t>┌─────────────────────────────────────────────────────────────────────────┐</w:t>
      </w:r>
    </w:p>
    <w:p w:rsidR="00EB4F02" w:rsidRDefault="00EB4F02">
      <w:pPr>
        <w:pStyle w:val="ConsPlusNonformat"/>
        <w:jc w:val="both"/>
      </w:pPr>
      <w:r>
        <w:t>│  Рассмотрение документов для установления права на возмещение расходов  │</w:t>
      </w:r>
    </w:p>
    <w:p w:rsidR="00EB4F02" w:rsidRDefault="00EB4F02">
      <w:pPr>
        <w:pStyle w:val="ConsPlusNonformat"/>
        <w:jc w:val="both"/>
      </w:pPr>
      <w:r>
        <w:t>│    за самостоятельно приобретенную неработающим пенсионером путевку     │</w:t>
      </w:r>
    </w:p>
    <w:p w:rsidR="00EB4F02" w:rsidRDefault="00EB4F02">
      <w:pPr>
        <w:pStyle w:val="ConsPlusNonformat"/>
        <w:jc w:val="both"/>
      </w:pPr>
      <w:r>
        <w:t>│и принятие решения о возмещения расходов за самостоятельно приобретенную │</w:t>
      </w:r>
    </w:p>
    <w:p w:rsidR="00EB4F02" w:rsidRDefault="00EB4F02">
      <w:pPr>
        <w:pStyle w:val="ConsPlusNonformat"/>
        <w:jc w:val="both"/>
      </w:pPr>
      <w:r>
        <w:t>│                    неработающим пенсионером путевку                     │</w:t>
      </w:r>
    </w:p>
    <w:p w:rsidR="00EB4F02" w:rsidRDefault="00EB4F02">
      <w:pPr>
        <w:pStyle w:val="ConsPlusNonformat"/>
        <w:jc w:val="both"/>
      </w:pPr>
      <w:r>
        <w:t>└────────────────────────────────────┬────────────────────────────────────┘</w:t>
      </w:r>
    </w:p>
    <w:p w:rsidR="00EB4F02" w:rsidRDefault="00EB4F02">
      <w:pPr>
        <w:pStyle w:val="ConsPlusNonformat"/>
        <w:jc w:val="both"/>
      </w:pPr>
      <w:r>
        <w:t xml:space="preserve">                                    \/</w:t>
      </w:r>
    </w:p>
    <w:p w:rsidR="00EB4F02" w:rsidRDefault="00EB4F02">
      <w:pPr>
        <w:pStyle w:val="ConsPlusNonformat"/>
        <w:jc w:val="both"/>
      </w:pPr>
      <w:r>
        <w:t xml:space="preserve">               ┌───────────────────────────────────────────┐</w:t>
      </w:r>
    </w:p>
    <w:p w:rsidR="00EB4F02" w:rsidRDefault="00EB4F02">
      <w:pPr>
        <w:pStyle w:val="ConsPlusNonformat"/>
        <w:jc w:val="both"/>
      </w:pPr>
      <w:r>
        <w:t xml:space="preserve">               │     Основания для возмещения расходов     │</w:t>
      </w:r>
    </w:p>
    <w:p w:rsidR="00EB4F02" w:rsidRDefault="00EB4F02">
      <w:pPr>
        <w:pStyle w:val="ConsPlusNonformat"/>
        <w:jc w:val="both"/>
      </w:pPr>
      <w:r>
        <w:t xml:space="preserve">     ┌── Нет ──┤      за самостоятельно приобретенную      ├── Да ───┐</w:t>
      </w:r>
    </w:p>
    <w:p w:rsidR="00EB4F02" w:rsidRDefault="00EB4F02">
      <w:pPr>
        <w:pStyle w:val="ConsPlusNonformat"/>
        <w:jc w:val="both"/>
      </w:pPr>
      <w:r>
        <w:t xml:space="preserve">     │         │     неработающим пенсионером путевку      │         │</w:t>
      </w:r>
    </w:p>
    <w:p w:rsidR="00EB4F02" w:rsidRDefault="00EB4F02">
      <w:pPr>
        <w:pStyle w:val="ConsPlusNonformat"/>
        <w:jc w:val="both"/>
      </w:pPr>
      <w:r>
        <w:t xml:space="preserve">    \/         └───────────────────────────────────────────┘        \/</w:t>
      </w:r>
    </w:p>
    <w:p w:rsidR="00EB4F02" w:rsidRDefault="00EB4F02">
      <w:pPr>
        <w:pStyle w:val="ConsPlusNonformat"/>
        <w:jc w:val="both"/>
      </w:pPr>
      <w:r>
        <w:t>┌──────────────────────────┐                   ┌──────────────────────────┐</w:t>
      </w:r>
    </w:p>
    <w:p w:rsidR="00EB4F02" w:rsidRDefault="00EB4F02">
      <w:pPr>
        <w:pStyle w:val="ConsPlusNonformat"/>
        <w:jc w:val="both"/>
      </w:pPr>
      <w:r>
        <w:t>│Принятие решения об отказе│                   │     Принятие решения     │</w:t>
      </w:r>
    </w:p>
    <w:p w:rsidR="00EB4F02" w:rsidRDefault="00EB4F02">
      <w:pPr>
        <w:pStyle w:val="ConsPlusNonformat"/>
        <w:jc w:val="both"/>
      </w:pPr>
      <w:r>
        <w:t>│  в возмещении расходов   │                   │  о возмещении расходов   │</w:t>
      </w:r>
    </w:p>
    <w:p w:rsidR="00EB4F02" w:rsidRDefault="00EB4F02">
      <w:pPr>
        <w:pStyle w:val="ConsPlusNonformat"/>
        <w:jc w:val="both"/>
      </w:pPr>
      <w:r>
        <w:t>│    за самостоятельно     │                   │    за самостоятельно     │</w:t>
      </w:r>
    </w:p>
    <w:p w:rsidR="00EB4F02" w:rsidRDefault="00EB4F02">
      <w:pPr>
        <w:pStyle w:val="ConsPlusNonformat"/>
        <w:jc w:val="both"/>
      </w:pPr>
      <w:r>
        <w:t>│приобретенную неработающим│                   │приобретенную неработающим│</w:t>
      </w:r>
    </w:p>
    <w:p w:rsidR="00EB4F02" w:rsidRDefault="00EB4F02">
      <w:pPr>
        <w:pStyle w:val="ConsPlusNonformat"/>
        <w:jc w:val="both"/>
      </w:pPr>
      <w:r>
        <w:t>│   пенсионером путевку    │                   │   пенсионером путевку    │</w:t>
      </w:r>
    </w:p>
    <w:p w:rsidR="00EB4F02" w:rsidRDefault="00EB4F02">
      <w:pPr>
        <w:pStyle w:val="ConsPlusNonformat"/>
        <w:jc w:val="both"/>
      </w:pPr>
      <w:r>
        <w:t>└──────────────────────────┘                   └────────────┬─────────────┘</w:t>
      </w:r>
    </w:p>
    <w:p w:rsidR="00EB4F02" w:rsidRDefault="00EB4F02">
      <w:pPr>
        <w:pStyle w:val="ConsPlusNonformat"/>
        <w:jc w:val="both"/>
      </w:pPr>
      <w:r>
        <w:t xml:space="preserve">                                                           \/</w:t>
      </w:r>
    </w:p>
    <w:p w:rsidR="00EB4F02" w:rsidRDefault="00EB4F02">
      <w:pPr>
        <w:pStyle w:val="ConsPlusNonformat"/>
        <w:jc w:val="both"/>
      </w:pPr>
      <w:r>
        <w:t xml:space="preserve">                                               ┌──────────────────────────┐</w:t>
      </w:r>
    </w:p>
    <w:p w:rsidR="00EB4F02" w:rsidRDefault="00EB4F02">
      <w:pPr>
        <w:pStyle w:val="ConsPlusNonformat"/>
        <w:jc w:val="both"/>
      </w:pPr>
      <w:r>
        <w:t xml:space="preserve">                                               │   Возмещение расходов    │</w:t>
      </w:r>
    </w:p>
    <w:p w:rsidR="00EB4F02" w:rsidRDefault="00EB4F02">
      <w:pPr>
        <w:pStyle w:val="ConsPlusNonformat"/>
        <w:jc w:val="both"/>
      </w:pPr>
      <w:r>
        <w:t xml:space="preserve">                                               │    за самостоятельно     │</w:t>
      </w:r>
    </w:p>
    <w:p w:rsidR="00EB4F02" w:rsidRDefault="00EB4F02">
      <w:pPr>
        <w:pStyle w:val="ConsPlusNonformat"/>
        <w:jc w:val="both"/>
      </w:pPr>
      <w:r>
        <w:t xml:space="preserve">                                               │приобретенную неработающим│</w:t>
      </w:r>
    </w:p>
    <w:p w:rsidR="00EB4F02" w:rsidRDefault="00EB4F02">
      <w:pPr>
        <w:pStyle w:val="ConsPlusNonformat"/>
        <w:jc w:val="both"/>
      </w:pPr>
      <w:r>
        <w:t xml:space="preserve">                                               │   пенсионером путевку    │</w:t>
      </w:r>
    </w:p>
    <w:p w:rsidR="00EB4F02" w:rsidRDefault="00EB4F02">
      <w:pPr>
        <w:pStyle w:val="ConsPlusNonformat"/>
        <w:jc w:val="both"/>
      </w:pPr>
      <w:r>
        <w:t xml:space="preserve">                                               └──────────────────────────┘</w:t>
      </w:r>
    </w:p>
    <w:p w:rsidR="00EB4F02" w:rsidRDefault="00EB4F02">
      <w:pPr>
        <w:pStyle w:val="ConsPlusNormal"/>
        <w:ind w:firstLine="540"/>
        <w:jc w:val="both"/>
      </w:pPr>
    </w:p>
    <w:p w:rsidR="00EB4F02" w:rsidRDefault="00EB4F02">
      <w:pPr>
        <w:pStyle w:val="ConsPlusNormal"/>
        <w:ind w:firstLine="540"/>
        <w:jc w:val="both"/>
      </w:pPr>
    </w:p>
    <w:p w:rsidR="00EB4F02" w:rsidRDefault="00EB4F02">
      <w:pPr>
        <w:pStyle w:val="ConsPlusNormal"/>
        <w:pBdr>
          <w:top w:val="single" w:sz="6" w:space="0" w:color="auto"/>
        </w:pBdr>
        <w:spacing w:before="100" w:after="100"/>
        <w:jc w:val="both"/>
        <w:rPr>
          <w:sz w:val="2"/>
          <w:szCs w:val="2"/>
        </w:rPr>
      </w:pPr>
    </w:p>
    <w:p w:rsidR="00EA03FC" w:rsidRDefault="00EA03FC"/>
    <w:sectPr w:rsidR="00EA03FC" w:rsidSect="00B02A2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4F02"/>
    <w:rsid w:val="00EA03FC"/>
    <w:rsid w:val="00EB4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F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4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4F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4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4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4F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4F02"/>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EB4F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8D4DC394303DA5FE6F4D90E93D22B9A4D1E4DED17F381C534AD1E7BCFFEA83045013ADA5C72BFZE44I" TargetMode="External"/><Relationship Id="rId13" Type="http://schemas.openxmlformats.org/officeDocument/2006/relationships/hyperlink" Target="consultantplus://offline/ref=7778D4DC394303DA5FE6F4D90E93D22B9A4C1647E212F381C534AD1E7BCFFEA83045013ADA5C75B1ZE45I" TargetMode="External"/><Relationship Id="rId18" Type="http://schemas.openxmlformats.org/officeDocument/2006/relationships/hyperlink" Target="consultantplus://offline/ref=7778D4DC394303DA5FE6EAD418FF85269E4F4142E310F9D5916BF6432CC6F4FFZ747I" TargetMode="External"/><Relationship Id="rId26" Type="http://schemas.openxmlformats.org/officeDocument/2006/relationships/hyperlink" Target="consultantplus://offline/ref=7778D4DC394303DA5FE6F4D90E93D22B994C1C4BE313F381C534AD1E7BCFFEA83045013ADA5C72B7ZE42I" TargetMode="External"/><Relationship Id="rId3" Type="http://schemas.openxmlformats.org/officeDocument/2006/relationships/webSettings" Target="webSettings.xml"/><Relationship Id="rId21" Type="http://schemas.openxmlformats.org/officeDocument/2006/relationships/hyperlink" Target="consultantplus://offline/ref=7778D4DC394303DA5FE6F4D90E93D22B9A4D1E4DED17F381C534AD1E7BCFFEA8304501Z34AI" TargetMode="External"/><Relationship Id="rId34" Type="http://schemas.openxmlformats.org/officeDocument/2006/relationships/hyperlink" Target="consultantplus://offline/ref=7778D4DC394303DA5FE6EAD418FF85269E4F4142EB15FBD49862AB49249FF8FD7005076F99187FB7E0F69EB0Z449I" TargetMode="External"/><Relationship Id="rId7" Type="http://schemas.openxmlformats.org/officeDocument/2006/relationships/hyperlink" Target="consultantplus://offline/ref=7778D4DC394303DA5FE6EAD418FF85269E4F4142EB15FBD49862AB49249FF8FD7005076F99187FB7E0F69EB0Z449I" TargetMode="External"/><Relationship Id="rId12" Type="http://schemas.openxmlformats.org/officeDocument/2006/relationships/hyperlink" Target="consultantplus://offline/ref=7778D4DC394303DA5FE6F4D90E93D22B9A4C1647E212F381C534AD1E7BCFFEA83045013ADA5C75B1ZE45I" TargetMode="External"/><Relationship Id="rId17" Type="http://schemas.openxmlformats.org/officeDocument/2006/relationships/hyperlink" Target="consultantplus://offline/ref=7778D4DC394303DA5FE6EAD418FF85269E4F4142EB15FCD09062AB49249FF8FD7005076F99187FB7E0F69FB7Z443I" TargetMode="External"/><Relationship Id="rId25" Type="http://schemas.openxmlformats.org/officeDocument/2006/relationships/hyperlink" Target="consultantplus://offline/ref=7778D4DC394303DA5FE6F4D90E93D22B9A441C4CEA14F381C534AD1E7BCFFEA83045013ADA5C72B7ZE45I" TargetMode="External"/><Relationship Id="rId33" Type="http://schemas.openxmlformats.org/officeDocument/2006/relationships/hyperlink" Target="consultantplus://offline/ref=7778D4DC394303DA5FE6EAD418FF85269E4F4142EB15FBD49862AB49249FF8FD7005076F99187FB7E0F69EB0Z449I" TargetMode="External"/><Relationship Id="rId2" Type="http://schemas.openxmlformats.org/officeDocument/2006/relationships/settings" Target="settings.xml"/><Relationship Id="rId16" Type="http://schemas.openxmlformats.org/officeDocument/2006/relationships/hyperlink" Target="consultantplus://offline/ref=7778D4DC394303DA5FE6EAD418FF85269E4F4142EB15FDD39A62AB49249FF8FD7005076F99187FB7E0F69AB5Z44EI" TargetMode="External"/><Relationship Id="rId20" Type="http://schemas.openxmlformats.org/officeDocument/2006/relationships/hyperlink" Target="consultantplus://offline/ref=7778D4DC394303DA5FE6F4D90E93D22B9A461F47EA13F381C534AD1E7BZC4FI" TargetMode="External"/><Relationship Id="rId29" Type="http://schemas.openxmlformats.org/officeDocument/2006/relationships/hyperlink" Target="consultantplus://offline/ref=7778D4DC394303DA5FE6EAD418FF85269E4F4142ED10FFD3916BF6432CC6F4FF770A58789E5173B6E0F69FZB43I" TargetMode="External"/><Relationship Id="rId1" Type="http://schemas.openxmlformats.org/officeDocument/2006/relationships/styles" Target="styles.xml"/><Relationship Id="rId6" Type="http://schemas.openxmlformats.org/officeDocument/2006/relationships/hyperlink" Target="consultantplus://offline/ref=7778D4DC394303DA5FE6F4D90E93D22B9A4D1E4DED17F381C534AD1E7BCFFEA83045013ADA5C72BFZE44I" TargetMode="External"/><Relationship Id="rId11" Type="http://schemas.openxmlformats.org/officeDocument/2006/relationships/hyperlink" Target="consultantplus://offline/ref=7778D4DC394303DA5FE6F4D90E93D22B9A4C1C4AED1DF381C534AD1E7BZC4FI" TargetMode="External"/><Relationship Id="rId24" Type="http://schemas.openxmlformats.org/officeDocument/2006/relationships/hyperlink" Target="consultantplus://offline/ref=7778D4DC394303DA5FE6F4D90E93D22B99431A46EC16F381C534AD1E7BCFFEA83045013ADA5C75B7ZE42I" TargetMode="External"/><Relationship Id="rId32" Type="http://schemas.openxmlformats.org/officeDocument/2006/relationships/hyperlink" Target="consultantplus://offline/ref=7778D4DC394303DA5FE6F4D90E93D22B9A4D1E4DED17F381C534AD1E7BCFFEA83045013ADBZ544I" TargetMode="External"/><Relationship Id="rId5" Type="http://schemas.openxmlformats.org/officeDocument/2006/relationships/hyperlink" Target="consultantplus://offline/ref=7778D4DC394303DA5FE6EAD418FF85269E4F4142EB15FBD49862AB49249FF8FD7005076F99187FB7E0F69EB0Z449I" TargetMode="External"/><Relationship Id="rId15" Type="http://schemas.openxmlformats.org/officeDocument/2006/relationships/hyperlink" Target="consultantplus://offline/ref=7778D4DC394303DA5FE6F4D90E93D22B9A4D1E4DED17F381C534AD1E7BCFFEA83045013ADA5C72BFZE44I" TargetMode="External"/><Relationship Id="rId23" Type="http://schemas.openxmlformats.org/officeDocument/2006/relationships/hyperlink" Target="consultantplus://offline/ref=7778D4DC394303DA5FE6F4D90E93D22B9A4D1E4DED17F381C534AD1E7BCFFEA83045013FZD49I" TargetMode="External"/><Relationship Id="rId28" Type="http://schemas.openxmlformats.org/officeDocument/2006/relationships/hyperlink" Target="consultantplus://offline/ref=7778D4DC394303DA5FE6EAD418FF85269E4F4142ED10FFD3916BF6432CC6F4FF770A58789E5173B6E0F69FZB43I" TargetMode="External"/><Relationship Id="rId36" Type="http://schemas.openxmlformats.org/officeDocument/2006/relationships/theme" Target="theme/theme1.xml"/><Relationship Id="rId10" Type="http://schemas.openxmlformats.org/officeDocument/2006/relationships/hyperlink" Target="consultantplus://offline/ref=7778D4DC394303DA5FE6EAD418FF85269E4F4142E217F8DE996BF6432CC6F4FFZ747I" TargetMode="External"/><Relationship Id="rId19" Type="http://schemas.openxmlformats.org/officeDocument/2006/relationships/hyperlink" Target="consultantplus://offline/ref=7778D4DC394303DA5FE6F4D90E93D22B99431A46EC16F381C534AD1E7BCFFEA83045013ADA5C75B7ZE42I" TargetMode="External"/><Relationship Id="rId31" Type="http://schemas.openxmlformats.org/officeDocument/2006/relationships/hyperlink" Target="consultantplus://offline/ref=7778D4DC394303DA5FE6EAD418FF85269E4F4142EB15FBD39163AB49249FF8FD7005076F99187FB7E0F69AB7Z448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778D4DC394303DA5FE6EAD418FF85269E4F4142E217F8DE996BF6432CC6F4FFZ747I" TargetMode="External"/><Relationship Id="rId14" Type="http://schemas.openxmlformats.org/officeDocument/2006/relationships/hyperlink" Target="consultantplus://offline/ref=7778D4DC394303DA5FE6F4D90E93D22B9A4C184AE143A4839461A3Z14BI" TargetMode="External"/><Relationship Id="rId22" Type="http://schemas.openxmlformats.org/officeDocument/2006/relationships/hyperlink" Target="consultantplus://offline/ref=7778D4DC394303DA5FE6F4D90E93D22B9A4D1E4DED17F381C534AD1E7BCFFEA8304501Z34FI" TargetMode="External"/><Relationship Id="rId27" Type="http://schemas.openxmlformats.org/officeDocument/2006/relationships/hyperlink" Target="consultantplus://offline/ref=7778D4DC394303DA5FE6F4D90E93D22B994C1C4BE313F381C534AD1E7BCFFEA83045013ADA5C72B5ZE48I" TargetMode="External"/><Relationship Id="rId30" Type="http://schemas.openxmlformats.org/officeDocument/2006/relationships/hyperlink" Target="consultantplus://offline/ref=7778D4DC394303DA5FE6F4D90E93D22B9A4D1D48E916F381C534AD1E7BCFFEA830450138D95EZ745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17235</Words>
  <Characters>98242</Characters>
  <Application>Microsoft Office Word</Application>
  <DocSecurity>0</DocSecurity>
  <Lines>818</Lines>
  <Paragraphs>230</Paragraphs>
  <ScaleCrop>false</ScaleCrop>
  <Company>USZN</Company>
  <LinksUpToDate>false</LinksUpToDate>
  <CharactersWithSpaces>115247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2018-03-23T08:56:00Z</dcterms:created>
  <dcterms:modified xsi:type="dcterms:W3CDTF">2018-03-23T08:56:00Z</dcterms:modified>
</cp:coreProperties>
</file>