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DA" w:rsidRPr="00DB7584" w:rsidRDefault="002257DA" w:rsidP="002257DA">
      <w:pPr>
        <w:tabs>
          <w:tab w:val="left" w:pos="5670"/>
        </w:tabs>
        <w:jc w:val="center"/>
        <w:rPr>
          <w:b/>
          <w:color w:val="000000"/>
          <w:sz w:val="24"/>
          <w:szCs w:val="24"/>
        </w:rPr>
      </w:pPr>
      <w:r w:rsidRPr="00DB7584">
        <w:rPr>
          <w:b/>
          <w:color w:val="000000"/>
          <w:sz w:val="24"/>
          <w:szCs w:val="24"/>
        </w:rPr>
        <w:t xml:space="preserve">ПЛАН </w:t>
      </w:r>
    </w:p>
    <w:p w:rsidR="002257DA" w:rsidRPr="00DB7584" w:rsidRDefault="002257DA" w:rsidP="002257DA">
      <w:pPr>
        <w:tabs>
          <w:tab w:val="left" w:pos="5670"/>
        </w:tabs>
        <w:jc w:val="center"/>
        <w:rPr>
          <w:color w:val="000000"/>
          <w:sz w:val="24"/>
          <w:szCs w:val="24"/>
        </w:rPr>
      </w:pPr>
      <w:r w:rsidRPr="00DB7584">
        <w:rPr>
          <w:color w:val="000000"/>
          <w:sz w:val="24"/>
          <w:szCs w:val="24"/>
        </w:rPr>
        <w:t xml:space="preserve">мероприятий на 2018 – 2020 годы по реализации Десятилетия детства в Ямало-Ненецком автономном округе </w:t>
      </w:r>
    </w:p>
    <w:p w:rsidR="002257DA" w:rsidRPr="0077654A" w:rsidRDefault="002257DA" w:rsidP="002257DA">
      <w:pPr>
        <w:widowControl w:val="0"/>
        <w:ind w:right="-454"/>
        <w:jc w:val="both"/>
        <w:rPr>
          <w:color w:val="000000"/>
          <w:szCs w:val="28"/>
        </w:rPr>
      </w:pPr>
    </w:p>
    <w:p w:rsidR="002257DA" w:rsidRPr="0077654A" w:rsidRDefault="002257DA" w:rsidP="002257DA">
      <w:pPr>
        <w:widowControl w:val="0"/>
        <w:rPr>
          <w:sz w:val="2"/>
          <w:szCs w:val="2"/>
        </w:rPr>
      </w:pPr>
    </w:p>
    <w:p w:rsidR="002257DA" w:rsidRPr="0077654A" w:rsidRDefault="002257DA" w:rsidP="002257DA">
      <w:pPr>
        <w:widowControl w:val="0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402"/>
        <w:gridCol w:w="2409"/>
        <w:gridCol w:w="2552"/>
        <w:gridCol w:w="2268"/>
        <w:gridCol w:w="3544"/>
      </w:tblGrid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54A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7654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44" w:type="dxa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Ожидаемый результат/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вид документа</w:t>
            </w:r>
          </w:p>
        </w:tc>
      </w:tr>
    </w:tbl>
    <w:p w:rsidR="002257DA" w:rsidRPr="0077654A" w:rsidRDefault="002257DA" w:rsidP="002257DA">
      <w:pPr>
        <w:widowControl w:val="0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402"/>
        <w:gridCol w:w="2409"/>
        <w:gridCol w:w="2552"/>
        <w:gridCol w:w="2268"/>
        <w:gridCol w:w="3544"/>
      </w:tblGrid>
      <w:tr w:rsidR="002257DA" w:rsidRPr="0077654A" w:rsidTr="001626C6">
        <w:trPr>
          <w:tblHeader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6</w:t>
            </w:r>
          </w:p>
        </w:tc>
      </w:tr>
      <w:tr w:rsidR="002257DA" w:rsidRPr="0077654A" w:rsidTr="001626C6">
        <w:trPr>
          <w:trHeight w:val="20"/>
        </w:trPr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I</w:t>
            </w:r>
            <w:r w:rsidRPr="0077654A">
              <w:rPr>
                <w:b/>
                <w:sz w:val="24"/>
                <w:szCs w:val="24"/>
              </w:rPr>
              <w:t>. Повышение благосостояния семей с детьми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5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Предоставление мер социальной поддержки многодетным семьям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Предоставление материнского (семейного) капитала семьям при рождении третьего и последующих детей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Ямало-Ненецком</w:t>
            </w:r>
            <w:r w:rsidRPr="0077654A">
              <w:rPr>
                <w:color w:val="000000"/>
                <w:sz w:val="24"/>
                <w:szCs w:val="24"/>
              </w:rPr>
              <w:t>автономно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 xml:space="preserve"> в соответствии с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Законом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Ямало-Ненецкого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Default="002257DA" w:rsidP="001626C6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01.07.2011 № 73-ЗАО </w:t>
            </w:r>
          </w:p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 материнском (семейном) капитале в Ямало-Ненецком автономном округе» 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 – 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Ямало-Ненецкого автономного округа (далее –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автономного округа,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автономный округ)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повышение удельного веса третьих и последующих детей в семьях, формирование позитивного отношения к многодетности и улучшение уровня жизни многодетных семей</w:t>
            </w:r>
          </w:p>
        </w:tc>
      </w:tr>
      <w:tr w:rsidR="002257DA" w:rsidRPr="0077654A" w:rsidTr="001626C6">
        <w:trPr>
          <w:trHeight w:val="1794"/>
        </w:trPr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1.1.2.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Предоставление мер социальной поддержки отдельны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7654A">
              <w:rPr>
                <w:color w:val="000000"/>
                <w:sz w:val="24"/>
                <w:szCs w:val="24"/>
              </w:rPr>
              <w:t xml:space="preserve"> категори</w:t>
            </w:r>
            <w:r>
              <w:rPr>
                <w:color w:val="000000"/>
                <w:sz w:val="24"/>
                <w:szCs w:val="24"/>
              </w:rPr>
              <w:t>ям</w:t>
            </w:r>
            <w:r w:rsidRPr="0077654A">
              <w:rPr>
                <w:color w:val="000000"/>
                <w:sz w:val="24"/>
                <w:szCs w:val="24"/>
              </w:rPr>
              <w:t xml:space="preserve"> граждан в автономном округе в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03.11.2006 № 62-ЗАО </w:t>
            </w:r>
          </w:p>
          <w:p w:rsidR="002257DA" w:rsidRPr="00D07A14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«О мерах социальной поддержки отдельных категорий граждан в Ямало-Ненецком </w:t>
            </w:r>
            <w:r>
              <w:rPr>
                <w:color w:val="000000"/>
                <w:sz w:val="24"/>
                <w:szCs w:val="24"/>
              </w:rPr>
              <w:t>автономном округе», в том числе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 – 2020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средства окружного бюджета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поддержка семей, улучшение качества их жизни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2257DA">
        <w:trPr>
          <w:trHeight w:val="362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7654A">
              <w:rPr>
                <w:color w:val="000000"/>
                <w:sz w:val="24"/>
                <w:szCs w:val="24"/>
              </w:rPr>
              <w:t xml:space="preserve">омпенсация расходов по оплате за коммунальные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283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>диновременное пособие на учащегося, осваивающего образовательные программы начального общего, основного общего или среднего общего образования в образовательной организации, к 01 сентября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764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 xml:space="preserve">диновременное пособие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при рождении третьего и последующих детей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Возмещение расходов по отдыху и </w:t>
            </w:r>
            <w:proofErr w:type="gram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оздоровлению</w:t>
            </w:r>
            <w:proofErr w:type="gramEnd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многодетным семьям в соответствии с постановлением Правительства автономного округа от 27.01.2014 № 33-П «Об организации отдыха и оздоровления многодетных семей, проживающих на территории Ямало-Ненецкого автономного округа»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создание условий для организации семейного отдыха и оздоровления многодетных семей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Материальная помощь ко Дню матери многодетным матерям, родившим (усыновившим) и (или) достойно воспитавшим (воспитывающим) пять и более детей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7654A">
              <w:rPr>
                <w:color w:val="000000"/>
                <w:sz w:val="24"/>
                <w:szCs w:val="24"/>
              </w:rPr>
              <w:t xml:space="preserve"> в соответствии с  Законом автономного округа от 27.10.2006 № 55-ЗАО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«О государственной социальной помощи в Ямало-Ненецком автономном округе»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Предоставление мер социальной поддержки семьям, имеющ</w:t>
            </w:r>
            <w:r>
              <w:rPr>
                <w:color w:val="000000"/>
                <w:sz w:val="24"/>
                <w:szCs w:val="24"/>
              </w:rPr>
              <w:t>им детей-инвалидов, в том числе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3C2657">
              <w:rPr>
                <w:color w:val="000000"/>
                <w:sz w:val="24"/>
                <w:szCs w:val="24"/>
              </w:rPr>
              <w:t>В соответствии</w:t>
            </w:r>
            <w:r w:rsidRPr="0077654A">
              <w:rPr>
                <w:color w:val="000000"/>
                <w:sz w:val="24"/>
                <w:szCs w:val="24"/>
              </w:rPr>
              <w:t xml:space="preserve">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03.11.2006 № 62-ЗАО </w:t>
            </w:r>
          </w:p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мерах социальной поддержки отдельных категорий граждан в Ямало-Ненецком автономном округе», в том числе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департамент социальной защиты населения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средства окружного бюджета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поддержка семей, имеющих детей-инвалидов, улучшение качества их жизни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819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77654A">
              <w:rPr>
                <w:color w:val="000000"/>
                <w:sz w:val="24"/>
                <w:szCs w:val="24"/>
              </w:rPr>
              <w:t>омпенсация расходов по оплате жилищно-коммунальных услуг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1397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77654A">
              <w:rPr>
                <w:color w:val="000000"/>
                <w:sz w:val="24"/>
                <w:szCs w:val="24"/>
              </w:rPr>
              <w:t>бонентная выплата при наличии квартирного проводного телефона и заключенного договора с оператором связи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2692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озмещение расходов по оплате проезда к месту проведения медико-социальной экспертизы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(туда и обратно) инвалидам, детям-инвалидам и лицу, сопровождающему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ребенка-инвалида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7654A">
              <w:rPr>
                <w:color w:val="000000"/>
                <w:sz w:val="24"/>
                <w:szCs w:val="24"/>
              </w:rPr>
              <w:t xml:space="preserve"> в пределах территории автономного округа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424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>озмещение расходов по оплате приобретения автомобиля, а также фактических транспортных расходов по доставке транспортного средства до места жительства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955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озмещение расходов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стоимости проезда по территории Российской Федерации на лечение на железнодорожном транспорте,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а в районах, не имеющих железнодорожного сообщения, на </w:t>
            </w:r>
            <w:proofErr w:type="gramStart"/>
            <w:r w:rsidRPr="0077654A">
              <w:rPr>
                <w:color w:val="000000"/>
                <w:sz w:val="24"/>
                <w:szCs w:val="24"/>
              </w:rPr>
              <w:t>водном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, воздушном, междугородном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и личном автомобильном </w:t>
            </w:r>
            <w:proofErr w:type="gramStart"/>
            <w:r w:rsidRPr="0077654A">
              <w:rPr>
                <w:color w:val="000000"/>
                <w:sz w:val="24"/>
                <w:szCs w:val="24"/>
              </w:rPr>
              <w:t>транспорте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(кроме такси)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955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>жемесячная компенсационная выплата одному из неработающих трудоспособных родителей (усыновителей, опекунов, попечителей), осуществляющих уход за ребенком-инвалидом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566"/>
        </w:trPr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27.10.2006 № 55-ЗАО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государственной социальной помощи в Ямало-Ненецком автономном округе»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поддержка семей, имеющих детей-инвалидов, улучшение качества их жизни</w:t>
            </w:r>
          </w:p>
        </w:tc>
      </w:tr>
      <w:tr w:rsidR="002257DA" w:rsidRPr="0077654A" w:rsidTr="001626C6">
        <w:trPr>
          <w:trHeight w:val="780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7654A">
              <w:rPr>
                <w:color w:val="000000"/>
                <w:sz w:val="24"/>
                <w:szCs w:val="24"/>
              </w:rPr>
              <w:t>егиональная социальная доплата к пенсии детям-инвалидам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509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7654A">
              <w:rPr>
                <w:color w:val="000000"/>
                <w:sz w:val="24"/>
                <w:szCs w:val="24"/>
              </w:rPr>
              <w:t xml:space="preserve">атериальная помощь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ко Дню инвалида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2760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7654A">
              <w:rPr>
                <w:color w:val="000000"/>
                <w:sz w:val="24"/>
                <w:szCs w:val="24"/>
              </w:rPr>
              <w:t>особие на ребенка-инвалида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77654A">
              <w:rPr>
                <w:color w:val="000000"/>
                <w:sz w:val="24"/>
                <w:szCs w:val="24"/>
              </w:rPr>
              <w:t xml:space="preserve">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09.11.2004 № 74-ЗАО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пособии на ребенка»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–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поддержка семей, имеющих детей-инвалидов, улучшение качества их жизни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4175" w:type="dxa"/>
            <w:gridSpan w:val="5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Предоставление мер социальной поддержки семьям с детьми, в том числе</w:t>
            </w:r>
          </w:p>
        </w:tc>
      </w:tr>
      <w:tr w:rsidR="002257DA" w:rsidRPr="0077654A" w:rsidTr="001626C6"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В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03.11.2006 № 62-ЗАО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мерах социальной поддержки отдельных категорий граждан в Ямало-Ненецком автономном округе»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>диновременное пособие при рождении второго ребенка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 xml:space="preserve">жемесячное пособие несовершеннолетним лицам по достижении возраста 14 лет, ведущим традиционный образ жизни коренных малочисленных народов Севера, не осваивающим образовательные программы в образовательных организациях по очной форме обучения, из числа коренных малочисленных народов Севера в автономном округе и иных лиц, не относящихся к коренным малочисленным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народам Севера в автономном округе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В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27.10.2006 № 55-ЗАО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государственной социальной помощи в Ямало-Ненецком автономном округе»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поддержка семей, улучшение качества их жизни</w:t>
            </w: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77654A">
              <w:rPr>
                <w:color w:val="000000"/>
                <w:sz w:val="24"/>
                <w:szCs w:val="24"/>
              </w:rPr>
              <w:t>егиональная социальная доплата к пенсии детям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–</w:t>
            </w:r>
            <w:r w:rsidRPr="0077654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олучателям пенсии по случаю потери кормильца, </w:t>
            </w:r>
          </w:p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не достигшим возраста 18 лет либо обучающимся по очной форме </w:t>
            </w:r>
            <w:proofErr w:type="gramStart"/>
            <w:r w:rsidRPr="0077654A">
              <w:rPr>
                <w:color w:val="000000"/>
                <w:sz w:val="24"/>
                <w:szCs w:val="24"/>
              </w:rPr>
              <w:t>обучения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4175" w:type="dxa"/>
            <w:gridSpan w:val="5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Предоставление государственной социальной помощи малоимущим семьям, имеющим детей, в том числе</w:t>
            </w:r>
          </w:p>
        </w:tc>
      </w:tr>
      <w:tr w:rsidR="002257DA" w:rsidRPr="0077654A" w:rsidTr="001626C6">
        <w:trPr>
          <w:trHeight w:val="276"/>
        </w:trPr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1.4.1.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В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27.10.2006  № 55-ЗАО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государственной социальной помощи в Ямало-Ненецком автономном округе»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средства окружного бюджета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поддержка семей, улучшение качества их жизни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276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>жемесячное пособие малоимущим многодетным семьям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озмещение расходов по оплате проезда на всех видах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городского пассажирского транспорта общего пользования (кроме такси) учащимся, осваивающим образовательные программы начального общего, основного общего, среднего общего и среднего профессионального образования, программы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, программы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в автономном округе</w:t>
            </w:r>
            <w:proofErr w:type="gramEnd"/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озмещение расходов проезда </w:t>
            </w:r>
          </w:p>
          <w:p w:rsidR="002257D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по территории Российской Федерации многодетным и (или) одиноким родителям или лицам, их заменяющим, </w:t>
            </w:r>
          </w:p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и их несовершеннолетним детям; лицам, получающим пенсию по потере кормильца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r w:rsidRPr="0077654A">
              <w:rPr>
                <w:color w:val="000000"/>
                <w:sz w:val="24"/>
                <w:szCs w:val="24"/>
              </w:rPr>
              <w:t xml:space="preserve">плата стоимости проезда по территории Российской Федерации обучающимся, осваивающим образовательные программы начального общего, основного общего, среднего общего и среднего профессионального образования в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образовательных организациях, осуществляющих образовательную деятельность по имеющим государственную аккредитацию образовательным программам, организованно выезжающим по путевкам в санатории либо оздоровительные лагеря</w:t>
            </w:r>
            <w:proofErr w:type="gramEnd"/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 xml:space="preserve">озмещение стоимости проезда по территории Российской Федерации в период каникул от места обучения к месту постоянного жительства и обратно обучающимся, осваивающим по очной форме обучения образовательные программы среднего профессионального образования, программы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, программы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специалитета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или программы магистратуры в образовательных организациях, осуществляющих образовательную деятельность по имеющим государственную аккредитацию образовательным программам</w:t>
            </w:r>
            <w:proofErr w:type="gramEnd"/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77654A">
              <w:rPr>
                <w:color w:val="000000"/>
                <w:sz w:val="24"/>
                <w:szCs w:val="24"/>
              </w:rPr>
              <w:t>осударственная социальная помощь на основании социального контракта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rPr>
          <w:trHeight w:val="81"/>
        </w:trPr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77654A">
              <w:rPr>
                <w:color w:val="000000"/>
                <w:sz w:val="24"/>
                <w:szCs w:val="24"/>
              </w:rPr>
              <w:t>атуральная помощь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1.4.2.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В соответствии с Законом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от 09.11.2004 № 74-ЗАО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 пособии на ребенка»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средства окружного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поддержка семей, улучшение качества их жизни</w:t>
            </w: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textAlignment w:val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77654A">
              <w:rPr>
                <w:color w:val="000000"/>
                <w:sz w:val="24"/>
                <w:szCs w:val="24"/>
              </w:rPr>
              <w:t>особие на ребенка</w:t>
            </w:r>
            <w:r w:rsidRPr="0077654A">
              <w:rPr>
                <w:sz w:val="24"/>
                <w:szCs w:val="24"/>
              </w:rPr>
              <w:t xml:space="preserve"> одному </w:t>
            </w:r>
          </w:p>
          <w:p w:rsidR="002257D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sz w:val="24"/>
                <w:szCs w:val="24"/>
              </w:rPr>
              <w:t xml:space="preserve">из родителей (усыновителей, опекунов, попечителей), постоянно проживающему на территории автономного округа, на каждого рожденного, усыновленного, принятого под опеку (попечительство), совместно постоянно проживающего с ним ребенка </w:t>
            </w:r>
            <w:r w:rsidRPr="0077654A">
              <w:rPr>
                <w:color w:val="000000"/>
                <w:sz w:val="24"/>
                <w:szCs w:val="24"/>
              </w:rPr>
              <w:t xml:space="preserve">до достижения им возраста шестнадцати лет (на обучающегося в общеобразовательной организации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77654A">
              <w:rPr>
                <w:color w:val="000000"/>
                <w:sz w:val="24"/>
                <w:szCs w:val="24"/>
              </w:rPr>
              <w:t xml:space="preserve"> до окончания им обучения, но не более чем до достижения им возраста </w:t>
            </w:r>
            <w:proofErr w:type="gramEnd"/>
          </w:p>
          <w:p w:rsidR="002257DA" w:rsidRPr="0077654A" w:rsidRDefault="002257DA" w:rsidP="001626C6">
            <w:pPr>
              <w:overflowPunct/>
              <w:textAlignment w:val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18</w:t>
            </w:r>
            <w:r w:rsidRPr="0077654A">
              <w:rPr>
                <w:color w:val="000000"/>
                <w:sz w:val="24"/>
                <w:szCs w:val="24"/>
              </w:rPr>
              <w:t xml:space="preserve"> лет) из числа малоимущих семей</w:t>
            </w:r>
            <w:proofErr w:type="gramEnd"/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1.4.3.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143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Рассмотрение вопроса о продлении до 2020 года действия постановления Правительства автономного округа от 18.12.2012  </w:t>
            </w:r>
          </w:p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1076-П «Об утверждении Порядка предоставления ежемесячной денежной выплаты семьям при рождении (усыновлении) третьего ребенка или последующих детей» 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2020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органы социальной защиты населения муниципальных образований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округ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увеличение рождаемости, поддержка семей, улучшение качества их жизни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vMerge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жемесячная денежная выплата семьям при рождении третьего ребенка или последующих детей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Обобщение и распространение опыта работы учреждений физической культуры и спорта муниципальных образований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77654A">
              <w:rPr>
                <w:sz w:val="24"/>
                <w:szCs w:val="24"/>
              </w:rPr>
              <w:t>автономно</w:t>
            </w:r>
            <w:r>
              <w:rPr>
                <w:sz w:val="24"/>
                <w:szCs w:val="24"/>
              </w:rPr>
              <w:t>м</w:t>
            </w:r>
            <w:r w:rsidRPr="0077654A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77654A">
              <w:rPr>
                <w:sz w:val="24"/>
                <w:szCs w:val="24"/>
              </w:rPr>
              <w:t xml:space="preserve"> по предоставлению услуг в сфере физической культуры и спорта на безвозмездной основе для использования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родителей, переданными на воспитание в семью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  <w:r w:rsidRPr="0077654A">
              <w:rPr>
                <w:sz w:val="24"/>
                <w:szCs w:val="24"/>
              </w:rPr>
              <w:t xml:space="preserve"> и в сфере физической культуры и спорта автономного округа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обеспечение возможности для детей из многодетных и малообеспеченных семей, семей с детьми-инвалидами, детей с единственным родителем, детей-сирот и детей, оставшихся без попечения родителей, бесплатного доступа к занятиям физической культурой и спортом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Мониторинг формирования регионального сводного реестра граждан, имеющих трех и более детей, которые включены в списки граждан, имеющих право на бесплатное предоставление земельных участков на территории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018 –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имущественных отношений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государственное казенное учреждение «Дирекция по учету и содержанию казенного имущества Ямало-Ненецкого автономного округа»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городских округов и муниципальных районов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финансирование не требуется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обеспечение однократного бесплатного предоставления гражданам, имеющим трех и более детей, земельных участков, а также осуществление мониторинга обеспечения таких граждан земельными участками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Разработка и реализация «дорожной карты» бесплатного предоставления земельных участков гражданам на территории автономного округа </w:t>
            </w:r>
            <w:r>
              <w:rPr>
                <w:sz w:val="24"/>
                <w:szCs w:val="24"/>
              </w:rPr>
              <w:t>и Тюменской области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имущественных отношений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строительства и жилищной политики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городских округов и муниципальных районов в автономном округе (с учетом поселений)</w:t>
            </w:r>
          </w:p>
        </w:tc>
        <w:tc>
          <w:tcPr>
            <w:tcW w:w="2268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«Обеспечение доступным и комфортным жильем населения 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2025 годы», утвержденная постановлением Правительства автономного округа от 25</w:t>
            </w:r>
            <w:r>
              <w:rPr>
                <w:sz w:val="24"/>
                <w:szCs w:val="24"/>
              </w:rPr>
              <w:t>.12.</w:t>
            </w:r>
            <w:r w:rsidRPr="0077654A">
              <w:rPr>
                <w:sz w:val="24"/>
                <w:szCs w:val="24"/>
              </w:rPr>
              <w:t xml:space="preserve">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1099-П, средства местных бюджетов в рамках соответствующих муниципальных программ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сокращение для многодетных семей срока ожидания предоставления земельных участков в собственность бесплатно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Предоставление социальных выплат на приобретение (строительство) жилых помещений гражданам, имеющим трех и более детей, взамен предоставления им земельного участка в собственность бесплатно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</w:t>
            </w:r>
            <w:r w:rsidRPr="0077654A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строительства и жилищной политики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обеспечение для многодетных семей доступности иных мер социальной поддержки по обеспечению жилыми помещениями взамен предоставления им земельного участка в собственность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</w:t>
            </w:r>
          </w:p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трех лет, в том числе</w:t>
            </w:r>
          </w:p>
        </w:tc>
        <w:tc>
          <w:tcPr>
            <w:tcW w:w="2409" w:type="dxa"/>
            <w:vMerge w:val="restart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 –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2020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>департамент занятости населения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 xml:space="preserve">государственная </w:t>
            </w:r>
            <w:hyperlink r:id="rId5" w:history="1">
              <w:r w:rsidRPr="0077654A">
                <w:rPr>
                  <w:bCs/>
                  <w:sz w:val="24"/>
                  <w:szCs w:val="24"/>
                </w:rPr>
                <w:t>программа</w:t>
              </w:r>
            </w:hyperlink>
            <w:r w:rsidRPr="0077654A">
              <w:rPr>
                <w:bCs/>
                <w:sz w:val="24"/>
                <w:szCs w:val="24"/>
              </w:rPr>
              <w:t xml:space="preserve"> автономного округа «Содействие занятости населения </w:t>
            </w:r>
          </w:p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2021 годы», </w:t>
            </w:r>
            <w:r w:rsidRPr="0077654A">
              <w:rPr>
                <w:bCs/>
                <w:sz w:val="24"/>
                <w:szCs w:val="24"/>
              </w:rPr>
              <w:lastRenderedPageBreak/>
              <w:t>утвержденная постановлением Правительства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от 25.12.2013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№ 1131-П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увеличение числа имеющих несовершеннолетних детей родителей, трудоустроенных или открывших собственное дело при содействии органов службы занятости, и женщин, находящихся в отпуске по уходу за ребенком, прошедших профессиональное обучение и </w:t>
            </w:r>
            <w:r w:rsidRPr="0077654A">
              <w:rPr>
                <w:sz w:val="24"/>
                <w:szCs w:val="24"/>
              </w:rPr>
              <w:lastRenderedPageBreak/>
              <w:t>(или) получивших дополнительное профессиональное образование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1.9.1.</w:t>
            </w:r>
          </w:p>
        </w:tc>
        <w:tc>
          <w:tcPr>
            <w:tcW w:w="3402" w:type="dxa"/>
          </w:tcPr>
          <w:p w:rsidR="002257DA" w:rsidRPr="003C2657" w:rsidRDefault="002257DA" w:rsidP="001626C6">
            <w:pPr>
              <w:overflowPunct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Содействие трудоустройству женщин, воспитывающих детей в возрасте от полутора до трех лет, многодетных родителей, родителей, воспитывающих детей-инвалидов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1.9.2.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Организация стажировки женщин, в том числе женщин, воспитывающих детей в возрасте от полутора до трех лет, прошедших профессиональное обучение или получивших дополнительное профессиональное образование по направлению органов службы занятости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1.9.3.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лет, включая обучение в другой местности</w:t>
            </w:r>
          </w:p>
        </w:tc>
        <w:tc>
          <w:tcPr>
            <w:tcW w:w="2409" w:type="dxa"/>
            <w:vMerge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Организация занятости несовершеннолетних граждан в возрасте от 14 до 18 лет, находящихся в трудной жизненной ситуации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201</w:t>
            </w:r>
            <w:r>
              <w:rPr>
                <w:bCs/>
                <w:sz w:val="24"/>
                <w:szCs w:val="24"/>
              </w:rPr>
              <w:t>8 –</w:t>
            </w:r>
            <w:r w:rsidRPr="0077654A">
              <w:rPr>
                <w:bCs/>
                <w:sz w:val="24"/>
                <w:szCs w:val="24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занятости населения автономного округа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государственная </w:t>
            </w:r>
            <w:hyperlink r:id="rId6" w:history="1">
              <w:r w:rsidRPr="0077654A">
                <w:rPr>
                  <w:bCs/>
                  <w:sz w:val="24"/>
                  <w:szCs w:val="24"/>
                </w:rPr>
                <w:t>программа</w:t>
              </w:r>
            </w:hyperlink>
            <w:r w:rsidRPr="0077654A">
              <w:rPr>
                <w:bCs/>
                <w:sz w:val="24"/>
                <w:szCs w:val="24"/>
              </w:rPr>
              <w:t xml:space="preserve"> автономного округа «Содействие занятости населения </w:t>
            </w:r>
          </w:p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2021 годы», утвержденная </w:t>
            </w:r>
            <w:r w:rsidRPr="0077654A">
              <w:rPr>
                <w:bCs/>
                <w:sz w:val="24"/>
                <w:szCs w:val="24"/>
              </w:rPr>
              <w:lastRenderedPageBreak/>
              <w:t xml:space="preserve">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от 25.12.2013 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№ 1131-П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>увеличение численности несовершеннолетних, находящихся в трудной жизненной ситуации, вовлеченных в трудовую деятельность, повышение уровня материального благополучия семьи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Формирование информации об объемах бюджетных ассигнований бюджетов бюджетной системы, направляемых на государственную поддержку семьи и детей, за отчетный период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2019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>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социальной защиты населения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повышение уровня информированности заинтересованных должностных лиц и граждан о проводимой бюджетной политике в сфере поддержки семьи и детей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II</w:t>
            </w:r>
            <w:r w:rsidRPr="0077654A">
              <w:rPr>
                <w:b/>
                <w:sz w:val="24"/>
                <w:szCs w:val="24"/>
              </w:rPr>
              <w:t>. Современная инфраструктура детства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Создание условий для получения детьми дополнительного образования, технического и художественного творчества, занятия спортом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 2018 год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от 25.12.2013                        № 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увеличение охвата детей, занимающихся техническим и художественным творчеством, спортом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color w:val="000000"/>
                <w:sz w:val="24"/>
                <w:szCs w:val="24"/>
              </w:rPr>
              <w:t xml:space="preserve">Создание муниципальных центров психолого-педагогической и медико-социальной помощи обучающимся и детям раннего возраста (не менее 1 центра </w:t>
            </w:r>
            <w:proofErr w:type="gramEnd"/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на 5000 детей)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2020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органы местного самоуправления в автономном округе, осуществляющие </w:t>
            </w: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сетицентров</w:t>
            </w:r>
            <w:proofErr w:type="spellEnd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 психолого-педагогической помощи обучающимся и детям раннего возраста для  комплексного психолого-педагогического сопровождения несовершеннолетних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</w:rPr>
              <w:t>Внесение изменений в нормативные документы, </w:t>
            </w:r>
            <w:proofErr w:type="spellStart"/>
            <w:proofErr w:type="gramStart"/>
            <w:r w:rsidRPr="0077654A">
              <w:rPr>
                <w:color w:val="000000"/>
                <w:sz w:val="24"/>
                <w:szCs w:val="24"/>
              </w:rPr>
              <w:t>регламентирую</w:t>
            </w:r>
            <w:r>
              <w:rPr>
                <w:color w:val="000000"/>
                <w:sz w:val="24"/>
                <w:szCs w:val="24"/>
              </w:rPr>
              <w:t>-</w:t>
            </w:r>
            <w:r w:rsidRPr="0077654A">
              <w:rPr>
                <w:color w:val="000000"/>
                <w:sz w:val="24"/>
                <w:szCs w:val="24"/>
              </w:rPr>
              <w:t>щие</w:t>
            </w:r>
            <w:proofErr w:type="spellEnd"/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организацию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летней оздоровительной кампании детей и подростков на базе образовательных организаций автономного округа, с целью их приведения в соответствие с приказом Министерства образования и науки Российской Федерации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от 13.07.2017 № 656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«Об утверждении примерных положений об организации отдыха детей и их оздоровления»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  <w:lang w:val="en-US"/>
              </w:rPr>
              <w:t>2018</w:t>
            </w:r>
            <w:r w:rsidRPr="0077654A">
              <w:rPr>
                <w:color w:val="000000"/>
                <w:sz w:val="24"/>
                <w:szCs w:val="24"/>
              </w:rPr>
              <w:t xml:space="preserve"> год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совершенствование нормативной базы, регламентирующей деятельность лагерей с дневным пребыванием детей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Мониторинг организации проведения воспитательной и оздоровительной работы в летних оздоровительных лагерях с дневным пребыванием детей, использование инновационных методов и форм организации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образовательно-оздоровительной деятельности, обеспечение надлежащих условий для работы в данном направлении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</w:t>
            </w:r>
            <w:r w:rsidRPr="0077654A">
              <w:rPr>
                <w:color w:val="000000"/>
                <w:sz w:val="24"/>
                <w:szCs w:val="24"/>
              </w:rPr>
              <w:t xml:space="preserve"> 2020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сохранение показателя охвата детей организованным летним отдыхом и оздоровлением 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Обеспечение медицинского сопровождения детей, находящихся в летних оздоровительных лагерях с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>дневным пребыванием детей на базе образовательных организаций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2018 </w:t>
            </w:r>
            <w:r>
              <w:rPr>
                <w:color w:val="000000"/>
                <w:sz w:val="24"/>
                <w:szCs w:val="24"/>
                <w:lang w:eastAsia="en-US"/>
              </w:rPr>
              <w:t>–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2020 год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77654A">
              <w:rPr>
                <w:bCs/>
                <w:sz w:val="24"/>
                <w:szCs w:val="24"/>
                <w:lang w:eastAsia="en-US"/>
              </w:rPr>
              <w:t xml:space="preserve">органы местного самоуправления в автономном округе, осуществляющие </w:t>
            </w:r>
            <w:r w:rsidRPr="0077654A">
              <w:rPr>
                <w:bCs/>
                <w:sz w:val="24"/>
                <w:szCs w:val="24"/>
                <w:lang w:eastAsia="en-US"/>
              </w:rPr>
              <w:lastRenderedPageBreak/>
              <w:t>управление в сфере образования и здравоохранения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>бюджеты муниципальных образований в автономном округе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сохранение показателя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>выраженного эффекта оздоровления детей</w:t>
            </w: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 по итогам летней оздоровительной </w:t>
            </w: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кампании детей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Развитие сети региональных центров по работе с одарёнными детьми с учетом опыта образовательного фонда «Талант и успех»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2020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создание региональных центров по работе с одарёнными детьми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Расширение возможностей использования школьных автобусов для доставки детей в организации, реализующие образовательные программы дошкольного образования, дополнительные общеобразовательные программы, на спортивные, культурно-массовые и иные мероприятия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 xml:space="preserve">2018 </w:t>
            </w:r>
            <w:r>
              <w:rPr>
                <w:sz w:val="24"/>
                <w:szCs w:val="24"/>
                <w:lang w:bidi="ru-RU"/>
              </w:rPr>
              <w:t>–</w:t>
            </w:r>
            <w:r w:rsidRPr="0077654A">
              <w:rPr>
                <w:sz w:val="24"/>
                <w:szCs w:val="24"/>
                <w:lang w:bidi="ru-RU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bCs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повышение транспортной доступности объектов социальной сферы для детей дошкольного и школьного возраста; обеспечение возможности использования школьных автобусов для организации внеурочной деятельности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Создание дополнительного числа мест для детей в дошкольных образовательных организациях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строительства и жилищной политики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муниципальных районов и городских округов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автономном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средства окружного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  <w:lang w:bidi="ru-RU"/>
              </w:rPr>
            </w:pPr>
            <w:r w:rsidRPr="0077654A">
              <w:rPr>
                <w:sz w:val="24"/>
                <w:szCs w:val="24"/>
              </w:rPr>
              <w:t xml:space="preserve">обеспечение </w:t>
            </w:r>
            <w:r w:rsidRPr="0077654A">
              <w:rPr>
                <w:sz w:val="24"/>
                <w:szCs w:val="24"/>
                <w:lang w:bidi="ru-RU"/>
              </w:rPr>
              <w:t xml:space="preserve">к 2021 году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%-</w:t>
            </w:r>
            <w:r w:rsidRPr="0077654A">
              <w:rPr>
                <w:sz w:val="24"/>
                <w:szCs w:val="24"/>
              </w:rPr>
              <w:t xml:space="preserve">ной доступности дошкольного образования для детей до 3 лет;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сохранение 100</w:t>
            </w:r>
            <w:r>
              <w:rPr>
                <w:sz w:val="24"/>
                <w:szCs w:val="24"/>
              </w:rPr>
              <w:t>%</w:t>
            </w:r>
            <w:r w:rsidRPr="0077654A">
              <w:rPr>
                <w:sz w:val="24"/>
                <w:szCs w:val="24"/>
              </w:rPr>
              <w:t xml:space="preserve">-ной доступности дошкольного образования для детей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3 до 7 лет 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2.9.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 xml:space="preserve">Реализация мероприятий по созданию современной образовательной среды для школьников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lang w:eastAsia="en-US" w:bidi="ru-RU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lang w:eastAsia="en-US" w:bidi="ru-RU"/>
              </w:rPr>
            </w:pPr>
          </w:p>
          <w:p w:rsidR="002257DA" w:rsidRPr="0077654A" w:rsidRDefault="002257DA" w:rsidP="001626C6">
            <w:pPr>
              <w:widowControl w:val="0"/>
              <w:ind w:firstLine="720"/>
              <w:rPr>
                <w:sz w:val="24"/>
                <w:lang w:eastAsia="en-US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>2018</w:t>
            </w:r>
            <w:r>
              <w:rPr>
                <w:sz w:val="24"/>
                <w:szCs w:val="24"/>
                <w:lang w:eastAsia="en-US" w:bidi="ru-RU"/>
              </w:rPr>
              <w:t>–</w:t>
            </w:r>
            <w:r w:rsidRPr="0077654A">
              <w:rPr>
                <w:sz w:val="24"/>
                <w:szCs w:val="24"/>
                <w:lang w:eastAsia="en-US" w:bidi="ru-RU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строительства и жилищной политики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муниципальных районов и городских округов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автономном округе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средства окружного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о</w:t>
            </w:r>
            <w:r w:rsidRPr="0077654A">
              <w:rPr>
                <w:sz w:val="24"/>
                <w:szCs w:val="24"/>
                <w:lang w:eastAsia="en-US" w:bidi="ru-RU"/>
              </w:rPr>
              <w:t>беспечение до конца 2021 года создания более 1975 новых мест в общеобразовательных организациях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 xml:space="preserve">Реализация мероприятий </w:t>
            </w:r>
            <w:proofErr w:type="gramStart"/>
            <w:r>
              <w:rPr>
                <w:sz w:val="24"/>
                <w:szCs w:val="24"/>
                <w:lang w:eastAsia="en-US" w:bidi="ru-RU"/>
              </w:rPr>
              <w:t>по</w:t>
            </w:r>
            <w:proofErr w:type="gramEnd"/>
            <w:r>
              <w:rPr>
                <w:sz w:val="24"/>
                <w:szCs w:val="24"/>
                <w:lang w:eastAsia="en-US" w:bidi="ru-RU"/>
              </w:rPr>
              <w:t> 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увеличению охвата детей</w:t>
            </w:r>
            <w:r w:rsidRPr="0077654A">
              <w:rPr>
                <w:sz w:val="24"/>
                <w:szCs w:val="24"/>
              </w:rPr>
              <w:br/>
              <w:t xml:space="preserve">дополнительными </w:t>
            </w:r>
            <w:proofErr w:type="spellStart"/>
            <w:r w:rsidRPr="0077654A">
              <w:rPr>
                <w:sz w:val="24"/>
                <w:szCs w:val="24"/>
              </w:rPr>
              <w:t>общеразвивающими</w:t>
            </w:r>
            <w:proofErr w:type="spellEnd"/>
            <w:r w:rsidRPr="0077654A">
              <w:rPr>
                <w:sz w:val="24"/>
                <w:szCs w:val="24"/>
              </w:rPr>
              <w:t xml:space="preserve"> программами, в том числе технической и естественнонаучной направленности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>2018</w:t>
            </w:r>
            <w:r>
              <w:rPr>
                <w:sz w:val="24"/>
                <w:szCs w:val="24"/>
                <w:lang w:eastAsia="en-US" w:bidi="ru-RU"/>
              </w:rPr>
              <w:t>–</w:t>
            </w:r>
            <w:r w:rsidRPr="0077654A">
              <w:rPr>
                <w:sz w:val="24"/>
                <w:szCs w:val="24"/>
                <w:lang w:eastAsia="en-US" w:bidi="ru-RU"/>
              </w:rPr>
              <w:t>2020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t>о</w:t>
            </w:r>
            <w:r w:rsidRPr="0077654A">
              <w:rPr>
                <w:sz w:val="24"/>
                <w:szCs w:val="24"/>
                <w:lang w:eastAsia="en-US" w:bidi="ru-RU"/>
              </w:rPr>
              <w:t>беспечение к 2020 году охвата не менее 70</w:t>
            </w:r>
            <w:r>
              <w:rPr>
                <w:sz w:val="24"/>
                <w:szCs w:val="24"/>
                <w:lang w:eastAsia="en-US" w:bidi="ru-RU"/>
              </w:rPr>
              <w:t xml:space="preserve"> – </w:t>
            </w:r>
            <w:r w:rsidRPr="0077654A">
              <w:rPr>
                <w:sz w:val="24"/>
                <w:szCs w:val="24"/>
                <w:lang w:eastAsia="en-US" w:bidi="ru-RU"/>
              </w:rPr>
              <w:t>75</w:t>
            </w:r>
            <w:r>
              <w:rPr>
                <w:sz w:val="24"/>
                <w:szCs w:val="24"/>
                <w:lang w:eastAsia="en-US" w:bidi="ru-RU"/>
              </w:rPr>
              <w:t>%</w:t>
            </w:r>
            <w:r w:rsidRPr="0077654A">
              <w:rPr>
                <w:sz w:val="24"/>
                <w:szCs w:val="24"/>
                <w:lang w:eastAsia="en-US" w:bidi="ru-RU"/>
              </w:rPr>
              <w:t xml:space="preserve"> детей в возрасте от 5 до 18 лет дополнительными образовательными программами</w:t>
            </w:r>
          </w:p>
        </w:tc>
      </w:tr>
      <w:tr w:rsidR="002257DA" w:rsidRPr="0077654A" w:rsidTr="001626C6">
        <w:tc>
          <w:tcPr>
            <w:tcW w:w="993" w:type="dxa"/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 xml:space="preserve">Обеспечение поддержки </w:t>
            </w:r>
            <w:r w:rsidRPr="0077654A">
              <w:rPr>
                <w:sz w:val="24"/>
                <w:szCs w:val="24"/>
                <w:lang w:eastAsia="en-US" w:bidi="ru-RU"/>
              </w:rPr>
              <w:lastRenderedPageBreak/>
              <w:t>Общероссийской общественно-государственной детско-юношеской организации «Российское движение школьников»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lastRenderedPageBreak/>
              <w:t>IV</w:t>
            </w:r>
            <w:r w:rsidRPr="0077654A">
              <w:rPr>
                <w:sz w:val="24"/>
                <w:szCs w:val="24"/>
                <w:lang w:eastAsia="en-US" w:bidi="ru-RU"/>
              </w:rPr>
              <w:t xml:space="preserve"> квартал 2020 года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образования автономного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государственная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 w:bidi="ru-RU"/>
              </w:rPr>
              <w:lastRenderedPageBreak/>
              <w:t>с</w:t>
            </w:r>
            <w:r w:rsidRPr="0077654A">
              <w:rPr>
                <w:sz w:val="24"/>
                <w:szCs w:val="24"/>
                <w:lang w:eastAsia="en-US" w:bidi="ru-RU"/>
              </w:rPr>
              <w:t xml:space="preserve">оздание регионального  центра </w:t>
            </w:r>
            <w:r w:rsidRPr="0077654A">
              <w:rPr>
                <w:sz w:val="24"/>
                <w:szCs w:val="24"/>
                <w:lang w:eastAsia="en-US" w:bidi="ru-RU"/>
              </w:rPr>
              <w:lastRenderedPageBreak/>
              <w:t>«Российское движение школьников»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 w:rsidRPr="0077654A">
              <w:rPr>
                <w:b/>
                <w:sz w:val="24"/>
                <w:szCs w:val="24"/>
                <w:lang w:eastAsia="en-US"/>
              </w:rPr>
              <w:t>. Обеспечение безопасности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Изготовление и распространение информационной и полиграфической продукции для информирования населения о правилах и требованиях в области обеспечения </w:t>
            </w:r>
            <w:r>
              <w:rPr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</w:rPr>
              <w:t>департамент по взаимодействию с федеральными органами государственной власти и мировой юстиции автономного округа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«Безопасный регион» 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1136-П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сокращение детского дорожно-транспортного травматизма, информирование детей и подростков о правилах дорожного движения, закрепление знаний правил дорожного движения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Проведение регионального мероприятия по </w:t>
            </w:r>
            <w:proofErr w:type="spellStart"/>
            <w:r w:rsidRPr="0077654A">
              <w:rPr>
                <w:sz w:val="24"/>
                <w:szCs w:val="24"/>
              </w:rPr>
              <w:t>автомногоборью</w:t>
            </w:r>
            <w:proofErr w:type="spellEnd"/>
            <w:r w:rsidRPr="0077654A">
              <w:rPr>
                <w:sz w:val="24"/>
                <w:szCs w:val="24"/>
              </w:rPr>
              <w:t xml:space="preserve"> и участие во Всероссийском чемпионате среди юношей и девушек по </w:t>
            </w:r>
            <w:proofErr w:type="spellStart"/>
            <w:r w:rsidRPr="0077654A">
              <w:rPr>
                <w:sz w:val="24"/>
                <w:szCs w:val="24"/>
              </w:rPr>
              <w:t>автомногоборью</w:t>
            </w:r>
            <w:proofErr w:type="spell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взаимодействию с федеральными органами государственной власти и мировой юстиции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«Безопасный регион» 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2021 годы», утвержденная постановлением </w:t>
            </w:r>
            <w:r w:rsidRPr="0077654A">
              <w:rPr>
                <w:sz w:val="24"/>
                <w:szCs w:val="24"/>
              </w:rPr>
              <w:lastRenderedPageBreak/>
              <w:t>Правительства автономного округа от 25.12.2013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1136-П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привлечение подростков к участию в пропаганде безопасности дорожного движения среди населения, закрепление знаний правил дорожного движения, совершенствование навыков управления автомобилем и его безопасной эксплуатации, а </w:t>
            </w:r>
            <w:r w:rsidRPr="0077654A">
              <w:rPr>
                <w:sz w:val="24"/>
                <w:szCs w:val="24"/>
              </w:rPr>
              <w:lastRenderedPageBreak/>
              <w:t>также воспитание законопослушных участников дорожного движения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/>
              </w:rPr>
              <w:t>Усиление антитеррористической защищенности мест пребывания детей (предоставление межбюджетных субсидий)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взаимодействию с федеральными органами государственной власти и мировой юстиции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«Безопасный регион» 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2021 годы», утвержденная постановлением Правительства автономного округа от 25.12.2013               № 1136-П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обеспечение надлежащего </w:t>
            </w:r>
            <w:proofErr w:type="gramStart"/>
            <w:r w:rsidRPr="0077654A">
              <w:rPr>
                <w:sz w:val="24"/>
                <w:szCs w:val="24"/>
              </w:rPr>
              <w:t>уровня антитеррористической защищенности мест пребывания детей</w:t>
            </w:r>
            <w:proofErr w:type="gramEnd"/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3.4.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/>
              </w:rPr>
              <w:t>Обеспечение средствами связи населения, ведущего традиционный образ жизни коренных малочисленных народов Севера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по делам коренных малочисленных народов Севера </w:t>
            </w:r>
          </w:p>
          <w:p w:rsidR="002257D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автономного округа «Реализация региональной политики </w:t>
            </w:r>
          </w:p>
          <w:p w:rsidR="002257D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№ 1145-П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повышение уровня безопасности жизнедеятельности детей из семей, ведущих традиционный образ жизни коренных малочисленных народов Севера автономного округа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3.5.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 xml:space="preserve">Разработка и внедрение </w:t>
            </w:r>
            <w:proofErr w:type="spellStart"/>
            <w:r w:rsidRPr="0077654A">
              <w:rPr>
                <w:sz w:val="24"/>
                <w:szCs w:val="24"/>
                <w:lang w:bidi="ru-RU"/>
              </w:rPr>
              <w:t>типовыхрешений</w:t>
            </w:r>
            <w:proofErr w:type="spellEnd"/>
            <w:r w:rsidRPr="0077654A">
              <w:rPr>
                <w:sz w:val="24"/>
                <w:szCs w:val="24"/>
                <w:lang w:bidi="ru-RU"/>
              </w:rPr>
              <w:t xml:space="preserve"> по обеспечению доступности и безопасности эвакуационных выходов в образовательных </w:t>
            </w:r>
            <w:r w:rsidRPr="0077654A">
              <w:rPr>
                <w:sz w:val="24"/>
                <w:szCs w:val="24"/>
                <w:lang w:bidi="ru-RU"/>
              </w:rPr>
              <w:lastRenderedPageBreak/>
              <w:t>организациях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органы местного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 xml:space="preserve">оснащение образовательных организаций устройствами, позволяющими в случае необходимости обеспечить открытие всех эвакуационных </w:t>
            </w:r>
            <w:r w:rsidRPr="0077654A">
              <w:rPr>
                <w:sz w:val="24"/>
                <w:szCs w:val="24"/>
                <w:lang w:bidi="ru-RU"/>
              </w:rPr>
              <w:lastRenderedPageBreak/>
              <w:t>выходов (с учетом требований к антитеррористической защищенности объектов)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Проведение мероприятий, направленных на формирование культуры безопасности жизнедеятельности детей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86F66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правление Министерства внутренних дел Российской Федерации по автономному округу (далее – УМВД</w:t>
            </w:r>
            <w:r w:rsidRPr="0077654A">
              <w:rPr>
                <w:sz w:val="24"/>
                <w:szCs w:val="24"/>
              </w:rPr>
              <w:t xml:space="preserve"> России по автономному округу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повышение уровня подготовленности детей к поведению в условиях чрезвычайных ситуаций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IV</w:t>
            </w:r>
            <w:r w:rsidRPr="0077654A">
              <w:rPr>
                <w:b/>
                <w:sz w:val="24"/>
                <w:szCs w:val="24"/>
              </w:rPr>
              <w:t>. Здоровый ребенок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Разработка информационных материалов, направленных на формирование у детей и их родителей приверженности к здоровому образу жизни, ответственному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родительству</w:t>
            </w:r>
            <w:proofErr w:type="spellEnd"/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усиление мер, направленных на приобщение населения к здоровому образу жизни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Проведение информационной работы в средствах массовой информации, сети </w:t>
            </w:r>
            <w:r>
              <w:rPr>
                <w:bCs/>
                <w:color w:val="000000"/>
                <w:sz w:val="24"/>
                <w:szCs w:val="24"/>
              </w:rPr>
              <w:t>«</w:t>
            </w:r>
            <w:r w:rsidRPr="0077654A">
              <w:rPr>
                <w:bCs/>
                <w:color w:val="000000"/>
                <w:sz w:val="24"/>
                <w:szCs w:val="24"/>
              </w:rPr>
              <w:t>Интернет</w:t>
            </w:r>
            <w:r>
              <w:rPr>
                <w:bCs/>
                <w:color w:val="000000"/>
                <w:sz w:val="24"/>
                <w:szCs w:val="24"/>
              </w:rPr>
              <w:t>»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, социальных сетях, направленной на приверженность населения,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в том числе детей,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к здоровому образу жизни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увеличение числа жителей, поддерживающих позитивное отношение к здоровому образу жизни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Проведение реабилитационных мероприятий по медицинской реабилитации детей-инвалидов, предусмотренных индивидуальными программами реабилитации (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абилитации</w:t>
            </w:r>
            <w:proofErr w:type="spellEnd"/>
            <w:r w:rsidRPr="0077654A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улучшение качества жизни детей-инвалидов, их реабилитационного потенциала и возможности социализации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Проведение профилактических медицинских осмотров несовершеннолетних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2018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2022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своевременное выявление факторов риска развития заболеваний, начала болезненных процессов на ранних стадиях, своевременное проведение необходимого лечения, что способствует более легкому течению болезней и более благоприятному прогнозу по выздоровлению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аудиологического</w:t>
            </w:r>
            <w:proofErr w:type="spellEnd"/>
            <w:r w:rsidRPr="0077654A">
              <w:rPr>
                <w:bCs/>
                <w:color w:val="000000"/>
                <w:sz w:val="24"/>
                <w:szCs w:val="24"/>
              </w:rPr>
              <w:t xml:space="preserve"> скрининга новорожденным детям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раннее выявление нарушения слуха у детей, что позволяет обеспечить более раннее проведение реабилитационных мероприятий и более благоприятный прогноз для восстановления слуха у детей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пренатальной</w:t>
            </w:r>
            <w:proofErr w:type="spellEnd"/>
            <w:r w:rsidRPr="0077654A">
              <w:rPr>
                <w:bCs/>
                <w:color w:val="000000"/>
                <w:sz w:val="24"/>
                <w:szCs w:val="24"/>
              </w:rPr>
              <w:t xml:space="preserve"> диагностики беременных женщин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обязательного медицинского страхования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выявление рисков развития плода с генетической патологией на ранних сроках беременности, что позволяет проведение планирования течения беременности и ведет к снижению рождения детей с генетическими отклонениями</w:t>
            </w:r>
          </w:p>
        </w:tc>
      </w:tr>
      <w:tr w:rsidR="002257DA" w:rsidRPr="0077654A" w:rsidTr="001626C6">
        <w:trPr>
          <w:trHeight w:val="127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пилотного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проекта «Школьная медицина»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здравоохранения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департамент образования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город Новый Уренгой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средства обязательного медицинского страхования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средства бюджета муниципального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город Новый Уренгой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внедрение новой модели оказания медицинской помощи детям, улучшение качества и доступности медицинской помощи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77654A">
              <w:rPr>
                <w:color w:val="000000"/>
                <w:sz w:val="24"/>
                <w:szCs w:val="24"/>
                <w:lang w:eastAsia="en-US"/>
              </w:rPr>
              <w:t>здоровьесберегающих</w:t>
            </w:r>
            <w:proofErr w:type="spellEnd"/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технологий в образовательных организациях (в том числе посредством книг, фильмов и телевизионных программ)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формирование здорового образа жизни у детей и молодежи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4.9.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Проведение мероприятий, приуроченных к Всемирному дню здоровья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субъекты системы профилактики безнадзорности и правонарушений несовершеннолетних (далее – субъекты системы профилактики)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формирование здорового образа жизни у детей и молодежи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Проведение акции «Независимый Ямал», приуроченной к Всемирному дню борьбы с наркотиками 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>
              <w:rPr>
                <w:color w:val="000000"/>
                <w:sz w:val="24"/>
                <w:szCs w:val="24"/>
                <w:lang w:eastAsia="en-US"/>
              </w:rPr>
              <w:t>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86F66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субъекты системы профилактики в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>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формирование в обществе негативного отношения к незаконному обороту и потреблению наркотиков, пропаганда здорового образа жизни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4.</w:t>
            </w:r>
            <w:r w:rsidRPr="0077654A">
              <w:rPr>
                <w:color w:val="000000"/>
                <w:sz w:val="24"/>
                <w:szCs w:val="24"/>
                <w:lang w:val="en-US"/>
              </w:rPr>
              <w:t>1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1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среди подозреваемых, обвиняемых и осужденных пропаганды здорового образа жизни, в том числе по профилактике различного рода зависимостей 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Управление Федеральной службы исполнения наказаний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(далее – УФСИН) по автономному округу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профилактика распространения криминальной субкультуры, снижение уровня рецидивной преступности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4.12.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Реализация системы мер по профилактике искусственного прерывания беременности, отказов от новорожденных, медико-социальному сопровождению беременных женщин, находящихся в трудной жизненной ситуации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совершенствование оказания психологической поддержки женщинам в медицинских организациях, оказывающих медицинскую помощь по профилю «Акушерство и гинекология», а также в организациях, оказывающих услуги беременным женщинам, оказавшимся в трудной жизненной ситуации, с целью снижения количества абортов и отказов от новорожденных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4.13.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Реализация мероприятий, направленных на формирование здорового образа жизни у детей и молодежи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области физической культуры и спорта автономного округа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увеличение числа детей и молодежи, которые охвачены мероприятиями, направленными на формирование здорового образа жизни. Формирование у детей и молодёжи понимания о негативном влиянии на здоровье человека вредных привычек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4.14.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 w:bidi="ru-RU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Реализация проектов, </w:t>
            </w:r>
            <w:r w:rsidRPr="0077654A">
              <w:rPr>
                <w:sz w:val="24"/>
                <w:szCs w:val="24"/>
                <w:lang w:eastAsia="en-US"/>
              </w:rPr>
              <w:lastRenderedPageBreak/>
              <w:t>направленных на вовлечение детей и молодёжи в систематические занятия физической активностью и формирование здорового образа жизни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молодёжной политики и туризма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государственная </w:t>
            </w:r>
            <w:r w:rsidRPr="0077654A">
              <w:rPr>
                <w:sz w:val="24"/>
                <w:szCs w:val="24"/>
              </w:rPr>
              <w:lastRenderedPageBreak/>
              <w:t xml:space="preserve">программа автономного округа </w:t>
            </w:r>
            <w:r w:rsidRPr="0077654A">
              <w:rPr>
                <w:bCs/>
                <w:sz w:val="24"/>
                <w:szCs w:val="24"/>
              </w:rPr>
              <w:t>«</w:t>
            </w:r>
            <w:r w:rsidRPr="0077654A">
              <w:rPr>
                <w:sz w:val="24"/>
                <w:szCs w:val="24"/>
              </w:rPr>
              <w:t xml:space="preserve">Развитие туризма, повышение эффективности реализации молодёжной политики, организация отдыха и оздоровления детей и молодёжи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 1126-П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увеличение числа детей и </w:t>
            </w:r>
            <w:r w:rsidRPr="0077654A">
              <w:rPr>
                <w:sz w:val="24"/>
                <w:szCs w:val="24"/>
              </w:rPr>
              <w:lastRenderedPageBreak/>
              <w:t>молодёжи, охваченных мероприятиями, направленными на формирование здорового образа жизни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4.15.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 xml:space="preserve">Мониторинг обеспечения здоровья и организации </w:t>
            </w:r>
            <w:proofErr w:type="gramStart"/>
            <w:r w:rsidRPr="0077654A">
              <w:rPr>
                <w:sz w:val="24"/>
                <w:szCs w:val="24"/>
                <w:lang w:eastAsia="en-US" w:bidi="ru-RU"/>
              </w:rPr>
              <w:t>питания</w:t>
            </w:r>
            <w:proofErr w:type="gramEnd"/>
            <w:r w:rsidRPr="0077654A">
              <w:rPr>
                <w:sz w:val="24"/>
                <w:szCs w:val="24"/>
                <w:lang w:eastAsia="en-US" w:bidi="ru-RU"/>
              </w:rPr>
              <w:t xml:space="preserve"> обучающихся в общеобразовательных организациях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здравоохранения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 и здравоохранения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создание необходимых условий для охраны и укрепления здоровья, организации питания обучающихся в общеобразовательных организациях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7654A">
              <w:rPr>
                <w:b/>
                <w:sz w:val="24"/>
                <w:szCs w:val="24"/>
              </w:rPr>
              <w:t xml:space="preserve">. </w:t>
            </w:r>
            <w:r w:rsidRPr="0077654A">
              <w:rPr>
                <w:b/>
                <w:sz w:val="24"/>
                <w:szCs w:val="24"/>
                <w:lang w:bidi="ru-RU"/>
              </w:rPr>
              <w:t xml:space="preserve">Всестороннее образование </w:t>
            </w:r>
            <w:r>
              <w:rPr>
                <w:b/>
                <w:sz w:val="24"/>
                <w:szCs w:val="24"/>
                <w:lang w:bidi="ru-RU"/>
              </w:rPr>
              <w:t>–</w:t>
            </w:r>
            <w:r w:rsidRPr="0077654A">
              <w:rPr>
                <w:b/>
                <w:sz w:val="24"/>
                <w:szCs w:val="24"/>
                <w:lang w:bidi="ru-RU"/>
              </w:rPr>
              <w:t xml:space="preserve"> детям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Обучение студентов из числа коренных малочисленных народов Севера, обучающихся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 w:rsidRPr="0077654A">
              <w:rPr>
                <w:color w:val="000000"/>
                <w:sz w:val="24"/>
                <w:szCs w:val="24"/>
              </w:rPr>
              <w:t>программе целевой подготовки кадров (по заочной форме обучения)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по делам коренных малочисленных народов Севера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государственная программа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автономного округа «Реализация региональной политики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 1145-П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подготовка специалистов для работы с детьми,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7654A">
              <w:rPr>
                <w:color w:val="000000"/>
                <w:sz w:val="24"/>
                <w:szCs w:val="24"/>
              </w:rPr>
              <w:t>посещающими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дошкольное образовательное учреждение в условиях кочевья, создание условий для подготовки детей к обучению в школе без отрыва от родителей, ведущих традиционный образ жизни, сохранение традиционных знаний, родных языков и традиционного уклада жизни коренных народов Севера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Проведение в образовательных учреждениях автономного округа лекций, бесед среди учащихся образовательных организаций, направленных на пропаганду здорового образа жизни, профилактику курения, употребления алкоголя, одурманивающих (психотропных) веществ и наркотических средств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УМ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>Д России по автономному округу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территориальные органы МВД России на районном (городском) уровне автономного округа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субъекты системы профилактики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сокращение количества несовершеннолетних, потребляющих алкоголь, одурманивающие (психотропные) вещества и наркотические средства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bCs/>
                <w:color w:val="000000"/>
                <w:sz w:val="24"/>
                <w:szCs w:val="24"/>
              </w:rPr>
              <w:t xml:space="preserve">Организация мероприятий (научно-исследовательских конференций, фестивалей, конкурсов, олимпиад </w:t>
            </w:r>
            <w:proofErr w:type="gramEnd"/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и т.д.) в целях выявления и развития молодых талантов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государственное автономное учреждение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дополнительного образования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(далее – ГАУДО) автономного округа «Региональный институт развития образования»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реализация календаря региональных событийных массовых мероприятий с </w:t>
            </w:r>
            <w:proofErr w:type="gramStart"/>
            <w:r w:rsidRPr="0077654A">
              <w:rPr>
                <w:bCs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Создание новых мест в общеобразовательных организациях в автономном округе (ликвидация 2 смены)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№ 1132-П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постановление Правительства автономного округа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от 10.02.2017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87-П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«Об утверждении программы Ямало-Ненецкого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автономного округа «Создание новых мест в </w:t>
            </w:r>
            <w:proofErr w:type="spellStart"/>
            <w:proofErr w:type="gramStart"/>
            <w:r w:rsidRPr="0077654A">
              <w:rPr>
                <w:color w:val="000000"/>
                <w:sz w:val="24"/>
                <w:szCs w:val="24"/>
              </w:rPr>
              <w:t>общеобразова-тельных</w:t>
            </w:r>
            <w:proofErr w:type="spellEnd"/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организациях в соответствии с прогнозируемой потребностью и современными условиями обучения на 2016 – 2025 годы»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обеспечение 87</w:t>
            </w:r>
            <w:r>
              <w:rPr>
                <w:bCs/>
                <w:color w:val="000000"/>
                <w:sz w:val="24"/>
                <w:szCs w:val="24"/>
              </w:rPr>
              <w:t>%-</w:t>
            </w:r>
            <w:r w:rsidRPr="0077654A">
              <w:rPr>
                <w:bCs/>
                <w:color w:val="000000"/>
                <w:sz w:val="24"/>
                <w:szCs w:val="24"/>
              </w:rPr>
              <w:t>ного перехода в школах на организацию обучения в одну смену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Реализация Концепции общенациональной системы выявления и развития молодых талантов на 2015 – 2020 годы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90</w:t>
            </w:r>
            <w:r>
              <w:rPr>
                <w:color w:val="000000"/>
                <w:sz w:val="24"/>
                <w:szCs w:val="24"/>
                <w:lang w:eastAsia="en-US"/>
              </w:rPr>
              <w:t>%-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>ного охвата школьников, вовлеченных в олимпиадные мероприятия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и участия в интенсивных каникулярных сменах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5.6.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доступности дополнительных общеобразовательных программ на бесплатной основе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90</w:t>
            </w: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>-</w:t>
            </w: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>ого охвата детей, обучающихся по дополнительным общеобразовательным программам на бесплатной основе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7654A">
              <w:rPr>
                <w:color w:val="000000"/>
                <w:sz w:val="24"/>
                <w:szCs w:val="24"/>
                <w:lang w:eastAsia="en-US"/>
              </w:rPr>
              <w:t>Внедрение 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ГАУДО автономного округа «Региональный институт развития образования»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повышение уровня компетентности педагогических работников, работающих с обучающимися с ограниченными возможностями здоровья и инвалидностью </w:t>
            </w:r>
            <w:proofErr w:type="gramEnd"/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5.8.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 w:bidi="ru-RU"/>
              </w:rPr>
              <w:t xml:space="preserve">разработка и внедрение дидактических материалов по подготовке экологических уроков по тематике раздельного накопления твердых коммунальных отходов и пропаганда потребления </w:t>
            </w:r>
            <w:proofErr w:type="spellStart"/>
            <w:r w:rsidRPr="0077654A">
              <w:rPr>
                <w:sz w:val="24"/>
                <w:szCs w:val="24"/>
                <w:lang w:eastAsia="en-US" w:bidi="ru-RU"/>
              </w:rPr>
              <w:t>биоразлагаемой</w:t>
            </w:r>
            <w:proofErr w:type="spellEnd"/>
            <w:r w:rsidRPr="0077654A">
              <w:rPr>
                <w:sz w:val="24"/>
                <w:szCs w:val="24"/>
                <w:lang w:eastAsia="en-US" w:bidi="ru-RU"/>
              </w:rPr>
              <w:t xml:space="preserve"> тары и упаковки для учебных организаций дошкольного и школьного образования;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>проведение конкурсов среди образовательных организаций по накоплению вторичных ресурсов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5.9.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Реализация мероприятий приоритетного проекта «Цифровая школа», включая меры по созданию </w:t>
            </w:r>
            <w:r w:rsidRPr="0077654A">
              <w:rPr>
                <w:sz w:val="24"/>
                <w:szCs w:val="24"/>
              </w:rPr>
              <w:lastRenderedPageBreak/>
              <w:t>образовательных ресурсов с использованием средств анимации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lastRenderedPageBreak/>
              <w:t xml:space="preserve">государственная программа автономного округа «Развитие </w:t>
            </w:r>
            <w:r w:rsidRPr="0077654A">
              <w:rPr>
                <w:rFonts w:eastAsia="Calibri"/>
                <w:sz w:val="24"/>
                <w:szCs w:val="24"/>
              </w:rPr>
              <w:lastRenderedPageBreak/>
              <w:t>образования на 2014</w:t>
            </w:r>
            <w:r>
              <w:rPr>
                <w:rFonts w:eastAsia="Calibri"/>
                <w:sz w:val="24"/>
                <w:szCs w:val="24"/>
              </w:rPr>
              <w:t> – </w:t>
            </w:r>
            <w:r w:rsidRPr="0077654A">
              <w:rPr>
                <w:rFonts w:eastAsia="Calibri"/>
                <w:sz w:val="24"/>
                <w:szCs w:val="24"/>
              </w:rPr>
              <w:t>2021 годы», утвержденная постановлением Правительства автономного округа от 25.12.2013                  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развитие информационно-образовательной среды в общеобразовательных организациях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5.10.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proofErr w:type="gramStart"/>
            <w:r w:rsidRPr="0077654A">
              <w:rPr>
                <w:sz w:val="24"/>
                <w:szCs w:val="24"/>
              </w:rPr>
              <w:t xml:space="preserve">Реализация Концепции развития психологической службы в системе образования </w:t>
            </w:r>
            <w:r>
              <w:rPr>
                <w:sz w:val="24"/>
                <w:szCs w:val="24"/>
              </w:rPr>
              <w:t>автономного округа</w:t>
            </w:r>
            <w:r w:rsidRPr="0077654A">
              <w:rPr>
                <w:sz w:val="24"/>
                <w:szCs w:val="24"/>
              </w:rPr>
              <w:t xml:space="preserve"> на период до 2025 года (утверждена Министром образования и науки Российской Федерации </w:t>
            </w:r>
            <w:proofErr w:type="gramEnd"/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proofErr w:type="gramStart"/>
            <w:r w:rsidRPr="0077654A">
              <w:rPr>
                <w:sz w:val="24"/>
                <w:szCs w:val="24"/>
              </w:rPr>
              <w:t>19.12 2017)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47575E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создание условий для психологического сопровождения обучающихся в образовательных организациях; обеспечение функционирования федерального ресурсного центра развития психологической службы в системе образования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5.11.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77654A">
              <w:rPr>
                <w:sz w:val="24"/>
                <w:szCs w:val="24"/>
                <w:lang w:eastAsia="en-US"/>
              </w:rPr>
              <w:t xml:space="preserve">Реализация мероприятий по поддержке и развитию детей, проявивших выдающиеся способности, в рамках Концепции общенациональной системы выявления и развития молодых талантов (утверждена Президентом Российской Федерации </w:t>
            </w:r>
            <w:proofErr w:type="gramEnd"/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77654A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.04.</w:t>
            </w:r>
            <w:r w:rsidRPr="0077654A">
              <w:rPr>
                <w:sz w:val="24"/>
                <w:szCs w:val="24"/>
                <w:lang w:eastAsia="en-US"/>
              </w:rPr>
              <w:t>2012 № Пр-827) и комплекса мер по ее реализации (</w:t>
            </w:r>
            <w:proofErr w:type="gramStart"/>
            <w:r w:rsidRPr="0077654A">
              <w:rPr>
                <w:sz w:val="24"/>
                <w:szCs w:val="24"/>
                <w:lang w:eastAsia="en-US"/>
              </w:rPr>
              <w:t>утвержден</w:t>
            </w:r>
            <w:proofErr w:type="gramEnd"/>
            <w:r w:rsidRPr="0077654A">
              <w:rPr>
                <w:sz w:val="24"/>
                <w:szCs w:val="24"/>
                <w:lang w:eastAsia="en-US"/>
              </w:rPr>
              <w:t xml:space="preserve"> Правительством Российской Федерации 27</w:t>
            </w:r>
            <w:r>
              <w:rPr>
                <w:sz w:val="24"/>
                <w:szCs w:val="24"/>
                <w:lang w:eastAsia="en-US"/>
              </w:rPr>
              <w:t>.05.</w:t>
            </w:r>
            <w:r w:rsidRPr="0077654A">
              <w:rPr>
                <w:sz w:val="24"/>
                <w:szCs w:val="24"/>
                <w:lang w:eastAsia="en-US"/>
              </w:rPr>
              <w:t xml:space="preserve">2015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proofErr w:type="gramStart"/>
            <w:r w:rsidRPr="0077654A">
              <w:rPr>
                <w:sz w:val="24"/>
                <w:szCs w:val="24"/>
                <w:lang w:eastAsia="en-US"/>
              </w:rPr>
              <w:t xml:space="preserve">№ 3274п-П8) 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77654A">
              <w:rPr>
                <w:bCs/>
                <w:sz w:val="24"/>
                <w:szCs w:val="24"/>
                <w:lang w:eastAsia="en-US"/>
              </w:rPr>
              <w:t xml:space="preserve">обеспечение к 2020 году участие в олимпиадах, конкурсах, иных мероприятиях, направленных на выявление одаренных детей, не менее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77654A">
              <w:rPr>
                <w:bCs/>
                <w:sz w:val="24"/>
                <w:szCs w:val="24"/>
                <w:lang w:eastAsia="en-US"/>
              </w:rPr>
              <w:t>50</w:t>
            </w:r>
            <w:r>
              <w:rPr>
                <w:bCs/>
                <w:sz w:val="24"/>
                <w:szCs w:val="24"/>
                <w:lang w:eastAsia="en-US"/>
              </w:rPr>
              <w:t>%</w:t>
            </w:r>
            <w:r w:rsidRPr="0077654A">
              <w:rPr>
                <w:bCs/>
                <w:sz w:val="24"/>
                <w:szCs w:val="24"/>
                <w:lang w:eastAsia="en-US"/>
              </w:rPr>
              <w:t xml:space="preserve"> обучающихся в общеобразовательных организациях</w:t>
            </w:r>
            <w:proofErr w:type="gramEnd"/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VI</w:t>
            </w:r>
            <w:r w:rsidRPr="0077654A">
              <w:rPr>
                <w:b/>
                <w:sz w:val="24"/>
                <w:szCs w:val="24"/>
              </w:rPr>
              <w:t>. Культурное развитие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Концерты и спектакли для детской аудитории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 автономного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утвержденная постановлением Правительства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86F66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формирование духовно богатой личности, социальная  адаптация подрастающего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поколения средствами искусства, приобщение к ценностям отечественной и мировой культуры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6.2.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Творческие мероприятия, выставки в области изобразительного и декоративно-прикладного искусства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2021 годы»,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утвержденная постановлением Правительства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развитие навыков культурно-творческой деятельности, просвещение и вовлечение несовершеннолетних в активно-познавательный досуг, профилактика асоциальных явлений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Работа клубных формирований по изобразительному искусству и декоративно-прикладному творчеству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утвержденная постановлением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Правительства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 </w:t>
            </w:r>
          </w:p>
          <w:p w:rsidR="002257DA" w:rsidRPr="0077654A" w:rsidRDefault="002257DA" w:rsidP="001626C6">
            <w:pPr>
              <w:widowControl w:val="0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выявление и развитие личностных творческих способностей у детей и подростков, организация полезного досуга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6.4.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Реализация проекта «Модельная сельская детская школа искусств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создание условий для обеспечения доступности детских школ искусств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Реализация комплексной программы «Поддержка и развитие чтения в Ямало-Ненецком автономном округе в 2018 – 2021 годах»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1122-П</w:t>
            </w:r>
          </w:p>
          <w:p w:rsidR="002257DA" w:rsidRPr="0077654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</w:t>
            </w:r>
            <w:r w:rsidRPr="0077654A">
              <w:rPr>
                <w:sz w:val="24"/>
                <w:szCs w:val="24"/>
              </w:rPr>
              <w:lastRenderedPageBreak/>
              <w:t xml:space="preserve">программа автономного округа «Безопасный регион» 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1136-П</w:t>
            </w:r>
          </w:p>
          <w:p w:rsidR="002257DA" w:rsidRPr="0077654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</w:t>
            </w:r>
            <w:r w:rsidRPr="0077654A">
              <w:rPr>
                <w:bCs/>
                <w:sz w:val="24"/>
                <w:szCs w:val="24"/>
              </w:rPr>
              <w:t>«</w:t>
            </w:r>
            <w:r w:rsidRPr="0077654A">
              <w:rPr>
                <w:sz w:val="24"/>
                <w:szCs w:val="24"/>
              </w:rPr>
              <w:t xml:space="preserve">Развитие туризма, повышение эффективности реализации молодёжной политики, организация отдыха и оздоровления детей и молодёжи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 1126-П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>повышение статуса чтения в автономном округе, в том числе среди детей, и читательской активности детей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6.6.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Оснащение детских школ искусств современным оборудованием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создание условий для обеспечения доступности детских школ искусств, оснащение детских школ искусств современным оборудованием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6.7.</w:t>
            </w:r>
          </w:p>
        </w:tc>
        <w:tc>
          <w:tcPr>
            <w:tcW w:w="3402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proofErr w:type="gramStart"/>
            <w:r w:rsidRPr="0077654A">
              <w:rPr>
                <w:sz w:val="24"/>
                <w:szCs w:val="24"/>
              </w:rPr>
              <w:t xml:space="preserve">Реализация Концепции программы поддержки детского и юношеского чтения в Российской Федерации (утверждена распоряжением Правительства Российской Федерации от 03.06.2017 </w:t>
            </w:r>
            <w:proofErr w:type="gramEnd"/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proofErr w:type="gramStart"/>
            <w:r w:rsidRPr="0077654A">
              <w:rPr>
                <w:sz w:val="24"/>
                <w:szCs w:val="24"/>
              </w:rPr>
              <w:t>№ 1155-р)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повышение статуса чтения в автономном округе, в том числе среди детей, и читательской активности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6.8.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Проведение интеллектуальных, спортивных и творческих конкурсов, фестивалей, мероприятий с участием детей с </w:t>
            </w:r>
            <w:proofErr w:type="gramStart"/>
            <w:r w:rsidRPr="0077654A">
              <w:rPr>
                <w:sz w:val="24"/>
                <w:szCs w:val="24"/>
                <w:lang w:eastAsia="en-US"/>
              </w:rPr>
              <w:t>ограниченными</w:t>
            </w:r>
            <w:proofErr w:type="gramEnd"/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возможностями здоровья, детей-сирот и детей, оставшихся без попечения родителей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 xml:space="preserve">органы местного самоуправления в автономном </w:t>
            </w:r>
            <w:proofErr w:type="spellStart"/>
            <w:r w:rsidRPr="0077654A">
              <w:rPr>
                <w:rFonts w:eastAsia="Calibri"/>
                <w:sz w:val="24"/>
                <w:szCs w:val="24"/>
              </w:rPr>
              <w:lastRenderedPageBreak/>
              <w:t>округе</w:t>
            </w:r>
            <w:proofErr w:type="gramStart"/>
            <w:r w:rsidRPr="0077654A">
              <w:rPr>
                <w:rFonts w:eastAsia="Calibri"/>
                <w:sz w:val="24"/>
                <w:szCs w:val="24"/>
              </w:rPr>
              <w:t>,</w:t>
            </w:r>
            <w:r w:rsidRPr="0077654A">
              <w:rPr>
                <w:bCs/>
                <w:sz w:val="24"/>
                <w:szCs w:val="24"/>
              </w:rPr>
              <w:t>о</w:t>
            </w:r>
            <w:proofErr w:type="gramEnd"/>
            <w:r w:rsidRPr="0077654A">
              <w:rPr>
                <w:bCs/>
                <w:sz w:val="24"/>
                <w:szCs w:val="24"/>
              </w:rPr>
              <w:t>существляющие</w:t>
            </w:r>
            <w:proofErr w:type="spellEnd"/>
            <w:r w:rsidRPr="0077654A">
              <w:rPr>
                <w:bCs/>
                <w:sz w:val="24"/>
                <w:szCs w:val="24"/>
              </w:rPr>
              <w:t xml:space="preserve"> управление в сфере образования</w:t>
            </w:r>
            <w:r w:rsidRPr="0077654A">
              <w:rPr>
                <w:sz w:val="24"/>
                <w:szCs w:val="24"/>
              </w:rPr>
              <w:t xml:space="preserve"> и физической культуры и спорта в автономном округе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lastRenderedPageBreak/>
              <w:t>г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осударственная программа </w:t>
            </w:r>
            <w:r w:rsidRPr="0077654A">
              <w:rPr>
                <w:rFonts w:eastAsia="Calibri"/>
                <w:sz w:val="24"/>
                <w:szCs w:val="24"/>
              </w:rPr>
              <w:t xml:space="preserve">автономного округа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>«Развитие образования на 2014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</w:t>
            </w:r>
            <w:r w:rsidRPr="0077654A">
              <w:rPr>
                <w:rFonts w:eastAsia="Calibri"/>
                <w:sz w:val="24"/>
                <w:szCs w:val="24"/>
              </w:rPr>
              <w:t xml:space="preserve">автономного округа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>№ 1132-П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</w:rPr>
            </w:pP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bCs/>
                <w:sz w:val="24"/>
                <w:szCs w:val="24"/>
              </w:rPr>
              <w:t xml:space="preserve">на </w:t>
            </w:r>
            <w:r w:rsidRPr="0077654A">
              <w:rPr>
                <w:bCs/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2021 годы», </w:t>
            </w: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участие в 2020 году не менее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</w:t>
            </w:r>
            <w:r w:rsidRPr="0077654A">
              <w:rPr>
                <w:sz w:val="24"/>
                <w:szCs w:val="24"/>
              </w:rPr>
              <w:t xml:space="preserve"> детей с ограниченными возможностями здоровья, детей-сирот и детей, оставшихся без попечения родителей</w:t>
            </w:r>
            <w:r>
              <w:rPr>
                <w:sz w:val="24"/>
                <w:szCs w:val="24"/>
              </w:rPr>
              <w:t>,</w:t>
            </w:r>
            <w:r w:rsidRPr="0077654A">
              <w:rPr>
                <w:sz w:val="24"/>
                <w:szCs w:val="24"/>
              </w:rPr>
              <w:t xml:space="preserve"> в интеллектуальных, спортивных и творческих конкурсах, фестивалях, мероприятиях, повышение возможностей интеллектуального и физического развития таких </w:t>
            </w:r>
            <w:r w:rsidRPr="0077654A">
              <w:rPr>
                <w:sz w:val="24"/>
                <w:szCs w:val="24"/>
              </w:rPr>
              <w:lastRenderedPageBreak/>
              <w:t>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6.9.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печатных и электронных средств массовой информации, посвященных теме детства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  <w:lang w:bidi="ru-RU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внутренней политики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«Реализация региональной политики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утверждённая постановлением Правительства автономного округа 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5.12.</w:t>
            </w:r>
            <w:r w:rsidRPr="0077654A">
              <w:rPr>
                <w:sz w:val="24"/>
                <w:szCs w:val="24"/>
              </w:rPr>
              <w:t>2013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rFonts w:eastAsia="Calibri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1145-П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обеспечение производства (выпуска), распространения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и тиражирования социально значимых проектов в области печатных и электронных средств массовой информации, ориентированных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на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6.10.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Оказание содействия освещению в государственных средствах массовой информации мероприятий по укреплению института семьи </w:t>
            </w:r>
            <w:r w:rsidRPr="0077654A">
              <w:rPr>
                <w:sz w:val="24"/>
                <w:szCs w:val="24"/>
                <w:lang w:eastAsia="en-US"/>
              </w:rPr>
              <w:lastRenderedPageBreak/>
              <w:t>и духовно-нравственных традиций семейных отношений, а также патриотическому воспитанию детей и молодежи, пропаганде нравственных ценностей, популяризации здорового образа жизни и пропаганде культуры безопасности жизнедеятельности детей и подростков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внутренней политики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департамент по </w:t>
            </w:r>
            <w:r w:rsidRPr="0077654A">
              <w:rPr>
                <w:sz w:val="24"/>
                <w:szCs w:val="24"/>
              </w:rPr>
              <w:lastRenderedPageBreak/>
              <w:t>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молодежной политики и туризма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здравоохранения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повышение доли граждан, испытывающих гордость за страну, увеличение количества детей, ведущих здоровый образ жизни, а также повышение </w:t>
            </w:r>
            <w:r w:rsidRPr="0077654A">
              <w:rPr>
                <w:sz w:val="24"/>
                <w:szCs w:val="24"/>
              </w:rPr>
              <w:lastRenderedPageBreak/>
              <w:t xml:space="preserve">уровня знакомства детей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и молодежи с традиционными духовно-нравственными ценностями, уровня их знаний в области пожарной безопасности и безопасности жизнедеятельности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6.11.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Проведение творческих мероприятий, культурно-образовательных программ, акций, направленных на культурное </w:t>
            </w:r>
            <w:r w:rsidRPr="0077654A">
              <w:rPr>
                <w:bCs/>
                <w:sz w:val="24"/>
                <w:szCs w:val="24"/>
              </w:rPr>
              <w:t>воспитание детей и молодежи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культуры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департамент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 делам коренных малочисленных народов Севера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1122-П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</w:p>
          <w:p w:rsidR="002257DA" w:rsidRPr="00BD591E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 w:rsidRPr="00BD591E">
              <w:rPr>
                <w:bCs/>
                <w:sz w:val="24"/>
                <w:szCs w:val="24"/>
              </w:rPr>
              <w:t xml:space="preserve">государственная программа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BD591E">
              <w:rPr>
                <w:sz w:val="24"/>
                <w:szCs w:val="24"/>
              </w:rPr>
              <w:t>автономного</w:t>
            </w:r>
            <w:r w:rsidRPr="0077654A">
              <w:rPr>
                <w:sz w:val="24"/>
                <w:szCs w:val="24"/>
              </w:rPr>
              <w:t xml:space="preserve"> округа «Реализация региональной политики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</w:t>
            </w:r>
            <w:r w:rsidRPr="0077654A">
              <w:rPr>
                <w:sz w:val="24"/>
                <w:szCs w:val="24"/>
              </w:rPr>
              <w:lastRenderedPageBreak/>
              <w:t xml:space="preserve">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 1145-П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 xml:space="preserve">выявление и развитие личностных творческих способностей у детей 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и подростков, профессиональное ориентирование и культурное воспитание детей и молодежи,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просвещение и вовлечение несовершеннолетних в активно-познавательный досуг, социально-культурная адаптация детей и подростков, развитие интереса к национальной культуре, формирование у подрастающего поколения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эстетических вкусов на основе изучения народных традиций, жанров фольклора, изучение истории малой Родины профилактика асоциальных явлений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lastRenderedPageBreak/>
              <w:t>VII</w:t>
            </w:r>
            <w:r w:rsidRPr="0077654A">
              <w:rPr>
                <w:b/>
                <w:sz w:val="24"/>
                <w:szCs w:val="24"/>
              </w:rPr>
              <w:t>. Развитие физкультуры и спорта для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7.1.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Развитие детско-юношеского спорта, студенческого спорта, массового спорта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самоуправления,</w:t>
            </w:r>
            <w:r w:rsidRPr="0077654A">
              <w:rPr>
                <w:bCs/>
                <w:sz w:val="24"/>
                <w:szCs w:val="24"/>
              </w:rPr>
              <w:t xml:space="preserve"> осуществляющие управление</w:t>
            </w:r>
            <w:r w:rsidRPr="0077654A">
              <w:rPr>
                <w:sz w:val="24"/>
                <w:szCs w:val="24"/>
              </w:rPr>
              <w:t xml:space="preserve"> в сфере физической культуры и спорта в автономном округе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вовлечение детей и молодежи в систематические занятия физической культурой и спортом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7.2.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Реализация мероприятий Всероссийского физкультурно-спортивного комплекса «Готов к труду и обороне» (ГТО) среди детей и молодёжи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самоуправления,</w:t>
            </w:r>
            <w:r w:rsidRPr="0077654A">
              <w:rPr>
                <w:bCs/>
                <w:sz w:val="24"/>
                <w:szCs w:val="24"/>
              </w:rPr>
              <w:t xml:space="preserve"> осуществляющие управление</w:t>
            </w:r>
            <w:r w:rsidRPr="0077654A">
              <w:rPr>
                <w:sz w:val="24"/>
                <w:szCs w:val="24"/>
              </w:rPr>
              <w:t xml:space="preserve"> в сфере физической культуры и спорта в автономном округе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увеличение количества детей и молодёжи, успешно выполнивших требования, нормативы (тесты) Всероссийского физкультурно-спортивного комплекса «Готов к труду и обороне» (ГТО)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7.3.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Обнародование (опубликование) информации в средствах массовой информации о физкультурных и спортивных мероприятиях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самоуправления,</w:t>
            </w:r>
            <w:r w:rsidRPr="0077654A">
              <w:rPr>
                <w:bCs/>
                <w:sz w:val="24"/>
                <w:szCs w:val="24"/>
              </w:rPr>
              <w:t xml:space="preserve"> осуществляющие управление</w:t>
            </w:r>
            <w:r w:rsidRPr="0077654A">
              <w:rPr>
                <w:sz w:val="24"/>
                <w:szCs w:val="24"/>
              </w:rPr>
              <w:t xml:space="preserve"> в сфере физической культуры и спорта в автономном округе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популяризация физической культуры и спорта среди детей и молодёжи, формирование здорового образа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VIII</w:t>
            </w:r>
            <w:r w:rsidRPr="0077654A">
              <w:rPr>
                <w:b/>
                <w:sz w:val="24"/>
                <w:szCs w:val="24"/>
              </w:rPr>
              <w:t>. Безопасный детский отдых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8.1.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Разработка мероприятия по организации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(летней) занятости несовершеннолетних, состоящих на учете в уголовно-исполнительной инспекции 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2018 год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УФСИН по автономному округу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социальная адаптация несовершеннолетних, подвергшихся уголовному наказанию, вовлечение их в социально значимые проекты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8.2.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Реализация комплекса мероприятий, направленных на организацию отдыха и оздоровления детей и молодежи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молодежной политики и туризма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органы местного самоуправления в автономном округе, осуществляющие управление в сфере молодежной политики и туризма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«Развитие туризма, повышение эффективности реализации молодежной политики, организация отдыха и оздоровления детей и молодежи на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2014 –2021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 1126-П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сохранение доли </w:t>
            </w:r>
            <w:r w:rsidRPr="0077654A">
              <w:rPr>
                <w:color w:val="000000"/>
                <w:sz w:val="24"/>
                <w:szCs w:val="24"/>
              </w:rPr>
              <w:t>детей и молодежи от 7 до 18 лет, направленных в организации отдыха и оздоровления, находящиеся на территории Российской Федерации и за ее пределами,  не менее 8% от общего числа детей и молодежи в автономном округе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8.3.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Совершенствование работы лагерей с дневным пребыванием детей на базе образовательных организаций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2018 год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бюджеты муниципальных образований в автономном округе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сохранение показателя охвата детей организованным летним отдыхом и оздоровлением 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8.4.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Ведение реестра организаций отдыха детей и их оздоровления. Размещение реестра на официальном сайте департамента молодёжной политики и туризма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молодёжной политики и туризма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обеспечение информирования граждан об организациях отдыха детей и их оздоровления 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jc w:val="center"/>
              <w:rPr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IX</w:t>
            </w:r>
            <w:r w:rsidRPr="0077654A">
              <w:rPr>
                <w:b/>
                <w:sz w:val="24"/>
                <w:szCs w:val="24"/>
              </w:rPr>
              <w:t>. Доступный детский туризм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9.1.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Культурно-образовательная программа «Путешествие с музеем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департамент культуры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«Основные направления развития культуры на 2014 –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2021 годы»,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профессиональное ориентирование и культурное воспитание детей и молодежи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9.2.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Проведение Года детского туризма в России, включая разработку и утверждение плана мероприятий по его проведению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2018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>2019 год</w:t>
            </w:r>
            <w:r>
              <w:rPr>
                <w:rFonts w:eastAsia="Calibri"/>
                <w:sz w:val="24"/>
                <w:szCs w:val="24"/>
                <w:lang w:eastAsia="en-US"/>
              </w:rPr>
              <w:t>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/>
                <w:color w:val="0070C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ГАУДО автономного округа «Региональный институт развития образования»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молодежной политики и туризма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активизация деятельности детских объединений туристско-краеведческой направленности в системе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9.3.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Организация и проведение культурно-познавательных туров «Малая Родина Ямал» и «В гости </w:t>
            </w:r>
            <w:proofErr w:type="gramStart"/>
            <w:r w:rsidRPr="0077654A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77654A">
              <w:rPr>
                <w:sz w:val="24"/>
                <w:szCs w:val="24"/>
                <w:lang w:eastAsia="en-US"/>
              </w:rPr>
              <w:t xml:space="preserve"> Ямал </w:t>
            </w:r>
            <w:proofErr w:type="spellStart"/>
            <w:r w:rsidRPr="0077654A">
              <w:rPr>
                <w:sz w:val="24"/>
                <w:szCs w:val="24"/>
                <w:lang w:eastAsia="en-US"/>
              </w:rPr>
              <w:t>Ири</w:t>
            </w:r>
            <w:proofErr w:type="spellEnd"/>
            <w:r w:rsidRPr="0077654A">
              <w:rPr>
                <w:sz w:val="24"/>
                <w:szCs w:val="24"/>
                <w:lang w:eastAsia="en-US"/>
              </w:rPr>
              <w:t>»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2019 год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департамент молодежной политики и туризма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ГБУ автономного округа «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Ямалтур</w:t>
            </w:r>
            <w:proofErr w:type="spellEnd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№ 1132-П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развитие культурно-познавательного туризма, поддержка многодетных семей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X</w:t>
            </w:r>
            <w:r w:rsidRPr="0077654A">
              <w:rPr>
                <w:b/>
                <w:sz w:val="24"/>
                <w:szCs w:val="24"/>
              </w:rPr>
              <w:t>. Безопасное информационное пространство для детей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Проведение в образовательных организациях автономного округа тематических уроков для несовершеннолетних по теме «Безопасное использование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7654A">
              <w:rPr>
                <w:color w:val="000000"/>
                <w:sz w:val="24"/>
                <w:szCs w:val="24"/>
              </w:rPr>
              <w:t>Интернет»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департамент образования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формирование у несовершеннолетних навыков безопасного поведения в современной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информационно</w:t>
            </w:r>
            <w:r w:rsidRPr="0077654A">
              <w:rPr>
                <w:color w:val="000000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среде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10.2.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 способов обеспечения защиты детей в сети «Интернет»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ГАУДО автономного округа «Региональный институт развития образования»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В</w:t>
            </w:r>
            <w:r w:rsidRPr="0077654A">
              <w:rPr>
                <w:sz w:val="24"/>
                <w:szCs w:val="24"/>
              </w:rPr>
              <w:t>Д России по автономному округу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повышение компетентности родителей (законных представителей) в вопросах особенностей психического развития несовершеннолетних, о методах общения с детьми, а также  способах обеспечения защиты детей в сети «Интернет»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Проведение работы по информированию родителей и (или) иных законных представителей несовершеннолетних по тематике «Обеспечение и </w:t>
            </w:r>
            <w:proofErr w:type="gramStart"/>
            <w:r w:rsidRPr="0077654A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информационной безопасностью детей и подростков», в том числе размещение информационных материалов в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7654A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7654A">
              <w:rPr>
                <w:color w:val="000000"/>
                <w:sz w:val="24"/>
                <w:szCs w:val="24"/>
              </w:rPr>
              <w:t>, средствах массовой информации, изготовление печатных изданий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аппарат комиссии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 делам несовершеннолетних и защите их прав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УМ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>Д России по автономному округу</w:t>
            </w:r>
          </w:p>
          <w:p w:rsidR="002257D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Следственное управление Следственного Комитета Российской Федерации по автономному округу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C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органы местного самоуправления в </w:t>
            </w:r>
            <w:r w:rsidRPr="0077654A">
              <w:rPr>
                <w:sz w:val="24"/>
                <w:szCs w:val="24"/>
                <w:lang w:eastAsia="en-US"/>
              </w:rPr>
              <w:lastRenderedPageBreak/>
              <w:t>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снижение уровня преступности в отношении несовершеннолетних, совершаемых  посредством сети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7654A">
              <w:rPr>
                <w:color w:val="000000"/>
                <w:sz w:val="24"/>
                <w:szCs w:val="24"/>
              </w:rPr>
              <w:t>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Размещение информационных материалов по вопросам особенностей психического и физиологического развития несовершеннолетних, воспитания детей и подростков  на официальных сайтах органов местного самоуправления, осуществляющих управление в сфере образования, образовательных организаций, социальных сетях сети «Интернет»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повышение психолого-педагогической компетенции родителей (законных представителей) </w:t>
            </w:r>
          </w:p>
        </w:tc>
      </w:tr>
      <w:tr w:rsidR="002257DA" w:rsidRPr="0077654A" w:rsidTr="001626C6">
        <w:trPr>
          <w:trHeight w:val="20"/>
        </w:trPr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10.5.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Публикации материалов об информационной безопасности  детей в средствах массовой информации и на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органы местного самоуправления в автономном округе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департамент внутренней политики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аппарат комиссии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по делам несовершеннолетних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и защите их прав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отделы </w:t>
            </w:r>
            <w:proofErr w:type="gramStart"/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по</w:t>
            </w:r>
            <w:proofErr w:type="gramEnd"/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обеспечению деятельности комиссий по делам несовершеннолетних и защите их прав в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муниципальных образованиях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предупреждение рисков вовлечения несовершеннолетних в противоправную деятельность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Проведение бесед о правах ребенка с несовершеннолетними из семей, состоящих на профилактических учете и контроле, «группы риска»,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деятельности детского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«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телефона доверия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»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 распространением печатной продукции данной направленности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субъекты системы профилактики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правовой грамотности несовершеннолетних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b/>
                <w:sz w:val="24"/>
                <w:szCs w:val="24"/>
                <w:lang w:val="en-US" w:eastAsia="en-US"/>
              </w:rPr>
              <w:t>XI</w:t>
            </w:r>
            <w:r w:rsidRPr="0077654A">
              <w:rPr>
                <w:rFonts w:eastAsia="Calibri"/>
                <w:b/>
                <w:sz w:val="24"/>
                <w:szCs w:val="24"/>
                <w:lang w:eastAsia="en-US"/>
              </w:rPr>
              <w:t>. Ребенок и его право на семью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11.1.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</w:rPr>
              <w:t xml:space="preserve">Разработка плана мероприятий по </w:t>
            </w:r>
            <w:proofErr w:type="spellStart"/>
            <w:r w:rsidRPr="0077654A">
              <w:rPr>
                <w:rFonts w:eastAsia="Calibri"/>
                <w:color w:val="000000"/>
                <w:sz w:val="24"/>
                <w:szCs w:val="24"/>
              </w:rPr>
              <w:t>постинтернатному</w:t>
            </w:r>
            <w:proofErr w:type="spellEnd"/>
            <w:r w:rsidRPr="0077654A">
              <w:rPr>
                <w:rFonts w:eastAsia="Calibri"/>
                <w:color w:val="000000"/>
                <w:sz w:val="24"/>
                <w:szCs w:val="24"/>
              </w:rPr>
              <w:t xml:space="preserve"> сопровождению детей-сирот и детей, оставшихся без попечения родителей, лиц из их числа в рамках межведомственного взаимодействия в автономном округе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2018 год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департамент образования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7030A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ут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верждение 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регионального плана мероприятий («дорожной карты») по </w:t>
            </w:r>
            <w:proofErr w:type="spell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постинтернатному</w:t>
            </w:r>
            <w:proofErr w:type="spellEnd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сопровождению детей-сирот и детей, оставшихся без попечения родителей, лиц из их числа, в том числе воспитывающихся до достижения возраста совершеннолетия в опекунских и приемных семьях, в рамках межведомственного взаимодействия в автономном </w:t>
            </w:r>
            <w:proofErr w:type="spell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округена</w:t>
            </w:r>
            <w:proofErr w:type="spellEnd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2018 – 2020 годы</w:t>
            </w:r>
            <w:proofErr w:type="gramEnd"/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11.2.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Рассмотрение вопросов защиты прав и законных интересов детей-сирот и детей, оставшихся без попечения родителей, в рамках проведения регионального совещания педагогов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 xml:space="preserve"> год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органы местного самоуправления в автономном округе, осуществляющие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повышение квалификации специалистов органов опеки и попечительства, служб (центров) сопровождения «замещающих семей»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11.3.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Формирование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помещений</w:t>
            </w:r>
            <w:r>
              <w:rPr>
                <w:sz w:val="24"/>
                <w:szCs w:val="24"/>
              </w:rPr>
              <w:t xml:space="preserve"> (далее – список)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bCs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приказ департамента образования автономного </w:t>
            </w:r>
            <w:proofErr w:type="spellStart"/>
            <w:r w:rsidRPr="0077654A">
              <w:rPr>
                <w:sz w:val="24"/>
                <w:szCs w:val="24"/>
                <w:lang w:eastAsia="en-US"/>
              </w:rPr>
              <w:t>округаоб</w:t>
            </w:r>
            <w:proofErr w:type="spellEnd"/>
            <w:r w:rsidRPr="0077654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7654A">
              <w:rPr>
                <w:sz w:val="24"/>
                <w:szCs w:val="24"/>
                <w:lang w:eastAsia="en-US"/>
              </w:rPr>
              <w:t>утверждении</w:t>
            </w:r>
            <w:proofErr w:type="gramEnd"/>
            <w:r w:rsidRPr="0077654A">
              <w:rPr>
                <w:sz w:val="24"/>
                <w:szCs w:val="24"/>
                <w:lang w:eastAsia="en-US"/>
              </w:rPr>
              <w:t xml:space="preserve"> списка по состоянию на 15 июля текущего года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>в</w:t>
            </w:r>
            <w:r w:rsidRPr="0077654A">
              <w:rPr>
                <w:sz w:val="24"/>
                <w:szCs w:val="24"/>
                <w:lang w:eastAsia="en-US"/>
              </w:rPr>
              <w:t xml:space="preserve">несении изменения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в список – ежеквартально,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eastAsia="en-US"/>
              </w:rPr>
              <w:t xml:space="preserve">по состоянию </w:t>
            </w:r>
            <w:r w:rsidRPr="0077654A">
              <w:rPr>
                <w:sz w:val="24"/>
                <w:szCs w:val="24"/>
              </w:rPr>
              <w:t xml:space="preserve">на 15 число месяца, следующего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за отчетным кварталом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11.4.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 xml:space="preserve">департамент образования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 w:val="24"/>
                <w:szCs w:val="24"/>
              </w:rPr>
            </w:pPr>
            <w:proofErr w:type="spellStart"/>
            <w:r w:rsidRPr="0077654A">
              <w:rPr>
                <w:rFonts w:eastAsia="Calibri"/>
                <w:sz w:val="24"/>
                <w:szCs w:val="24"/>
              </w:rPr>
              <w:t>ГАУ</w:t>
            </w:r>
            <w:r>
              <w:rPr>
                <w:rFonts w:eastAsia="Calibri"/>
                <w:sz w:val="24"/>
                <w:szCs w:val="24"/>
              </w:rPr>
              <w:t>ДОавтономного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округа</w:t>
            </w:r>
            <w:r w:rsidRPr="0077654A">
              <w:rPr>
                <w:rFonts w:eastAsia="Calibri"/>
                <w:sz w:val="24"/>
                <w:szCs w:val="24"/>
              </w:rPr>
              <w:t xml:space="preserve"> «Региональный институт развития образования»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органы местного самоуправления в автономном округе, осуществляющие управление в сфере образования </w:t>
            </w:r>
          </w:p>
        </w:tc>
        <w:tc>
          <w:tcPr>
            <w:tcW w:w="2268" w:type="dxa"/>
          </w:tcPr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государственная программа автономного округа «Развитие образования на 2014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подготовка, переподготовка и повышение квалификации специалистов в сфере защиты прав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11.5.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Разработка предложений, направленных на реформирование системы профилактики безнадзорности и правонарушений несовершеннолетних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  <w:lang w:bidi="ru-RU"/>
              </w:rPr>
            </w:pPr>
            <w:r w:rsidRPr="0077654A">
              <w:rPr>
                <w:sz w:val="24"/>
                <w:szCs w:val="24"/>
                <w:lang w:val="en-US" w:bidi="ru-RU"/>
              </w:rPr>
              <w:t xml:space="preserve">II </w:t>
            </w:r>
            <w:r w:rsidRPr="0077654A">
              <w:rPr>
                <w:sz w:val="24"/>
                <w:szCs w:val="24"/>
                <w:lang w:bidi="ru-RU"/>
              </w:rPr>
              <w:t>квартал 2019 года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УМ</w:t>
            </w:r>
            <w:r>
              <w:rPr>
                <w:sz w:val="24"/>
                <w:szCs w:val="24"/>
              </w:rPr>
              <w:t>В</w:t>
            </w:r>
            <w:r w:rsidRPr="0077654A">
              <w:rPr>
                <w:sz w:val="24"/>
                <w:szCs w:val="24"/>
              </w:rPr>
              <w:t>Д России по автономному округу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7654A">
              <w:rPr>
                <w:sz w:val="24"/>
                <w:szCs w:val="24"/>
              </w:rPr>
              <w:t xml:space="preserve">нижение числа </w:t>
            </w:r>
            <w:proofErr w:type="gramStart"/>
            <w:r w:rsidRPr="0077654A">
              <w:rPr>
                <w:sz w:val="24"/>
                <w:szCs w:val="24"/>
              </w:rPr>
              <w:t>безнадзорных</w:t>
            </w:r>
            <w:proofErr w:type="gramEnd"/>
            <w:r w:rsidRPr="0077654A">
              <w:rPr>
                <w:sz w:val="24"/>
                <w:szCs w:val="24"/>
              </w:rPr>
              <w:t xml:space="preserve"> 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b/>
                <w:sz w:val="24"/>
                <w:szCs w:val="24"/>
                <w:lang w:val="en-US" w:eastAsia="en-US"/>
              </w:rPr>
              <w:t>XII</w:t>
            </w:r>
            <w:r w:rsidRPr="0077654A">
              <w:rPr>
                <w:rFonts w:eastAsia="Calibri"/>
                <w:b/>
                <w:sz w:val="24"/>
                <w:szCs w:val="24"/>
                <w:lang w:eastAsia="en-US"/>
              </w:rPr>
              <w:t>. Социальная защита детей-инвалидов и детей с ограниченными возможностями здоровья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Реализация Межведомственного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lastRenderedPageBreak/>
              <w:t>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2018 – 2020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органы местного самоуправления в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государственная программа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автономного округа «Развитие образования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повышение уровня организации инклюзивного дошкольного и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общего образования и создания специальных условий для получения образования детьми-инвалидами и детьми с ограниченными возможностями здоровья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</w:rPr>
              <w:t xml:space="preserve">Подготовка и реализация плана по формированию системы комплексной реабилитации и </w:t>
            </w:r>
            <w:proofErr w:type="spellStart"/>
            <w:r w:rsidRPr="0077654A">
              <w:rPr>
                <w:sz w:val="24"/>
                <w:szCs w:val="24"/>
              </w:rPr>
              <w:t>абилитации</w:t>
            </w:r>
            <w:proofErr w:type="spellEnd"/>
            <w:r w:rsidRPr="0077654A">
              <w:rPr>
                <w:sz w:val="24"/>
                <w:szCs w:val="24"/>
              </w:rPr>
              <w:t xml:space="preserve"> инвалидов, в том числе детей-инвалидов в автономном округе, в том числе формирование системы ранней помощи в автономном округе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населения </w:t>
            </w:r>
            <w:r w:rsidRPr="0077654A">
              <w:rPr>
                <w:color w:val="000000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департамент здравоохранения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органы местного самоуправления в автономном округе, осуществляющие управление в сфере социальной защиты населения, образования и здравоохранения 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государственная программа автономного округа «Социальная поддержка граждан и охрана труда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 xml:space="preserve">на 2014 –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  <w:lang w:eastAsia="en-US"/>
              </w:rPr>
              <w:t>2021 годы»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  <w:lang w:eastAsia="en-US"/>
              </w:rPr>
              <w:t>средства обязательного медицинского страхования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создание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адаптацию детей и оптимальное развитие,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Предоставление государственными </w:t>
            </w:r>
            <w:r w:rsidRPr="0077654A">
              <w:rPr>
                <w:sz w:val="24"/>
                <w:szCs w:val="24"/>
              </w:rPr>
              <w:t xml:space="preserve">организациями социального </w:t>
            </w:r>
            <w:r w:rsidRPr="0077654A">
              <w:rPr>
                <w:sz w:val="24"/>
                <w:szCs w:val="24"/>
              </w:rPr>
              <w:lastRenderedPageBreak/>
              <w:t>обслуживания автономного округа социального обслуживания несовершеннолетним,</w:t>
            </w:r>
            <w:r w:rsidRPr="0077654A">
              <w:rPr>
                <w:color w:val="000000"/>
                <w:sz w:val="24"/>
                <w:szCs w:val="24"/>
              </w:rPr>
              <w:t xml:space="preserve"> в том числе детям-инвалидам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департамент социальной защиты населения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государственные организации социального обслуживания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обеспечение 100%</w:t>
            </w:r>
            <w:r>
              <w:rPr>
                <w:color w:val="000000"/>
                <w:sz w:val="24"/>
                <w:szCs w:val="24"/>
              </w:rPr>
              <w:t>-ного</w:t>
            </w:r>
            <w:r w:rsidRPr="0077654A">
              <w:rPr>
                <w:color w:val="000000"/>
                <w:sz w:val="24"/>
                <w:szCs w:val="24"/>
              </w:rPr>
              <w:t xml:space="preserve"> охвата  социальным обслуживанием лиц из числа обратившихся за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предоставлением социального обслуживания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Реализация мероприятий по социальной адаптации, </w:t>
            </w:r>
            <w:proofErr w:type="spell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социокультурной</w:t>
            </w:r>
            <w:proofErr w:type="spellEnd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реабилитации детей с ограниченными возможностями здоровья</w:t>
            </w:r>
          </w:p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некоммерческая организация «Благотворительный фонд поддержки детей Ямало-Ненецкого автономного округа «Ямине»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социальная адаптация,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социокультурная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реабилитация детей с ограниченными возможностями здоровья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Реализация проекта терапевтического спорта для детей с ограниченными возможностями здоровья «Лыжи мечты»</w:t>
            </w:r>
          </w:p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некоммерческая организация «Благотворительный фонд поддержки детей Ямало-Ненецкого автономного округа «Ямине»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внебюджетные источники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реабилитация детей с врожденными  и приобретенными ограничениями здоровья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Предоставление реабилитационного сертификата для детей-инвалидов в возрасте до 5 лет  в порядке, установленном постановлением Правительства автономного округа                                              от 20.03.2014 № 199-П </w:t>
            </w:r>
          </w:p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«Об утверждении Порядка выдачи реабилитационного сертификата для ребенка-инвалида и Правил направления средств (части 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средств) реабилитационного сертификата для ребенка-инвалида»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1128-П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54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стимулирование родителей (приемных родителей) к проведению реабилитации ребенка-инвалида в раннем возрасте, профилактика отказов от детей-инвалидов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12.7.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Обеспечение детей-инвалидов техническими средствами реабилитации, не входящими в федеральный базовый перечень, в порядке, установленном постановлением Правительства автономного округа от 25.04.2014№ 298-П «Об утверждении Порядка обеспечения инвалидов техническими средствами реабилитации, не входящими в федеральный перечень реабилитационных мероприятий, технических средств реабилитации и услуг, предоставляемых инвалиду»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</w:t>
            </w:r>
            <w:r>
              <w:rPr>
                <w:sz w:val="24"/>
                <w:szCs w:val="24"/>
              </w:rPr>
              <w:t xml:space="preserve">автономного округа </w:t>
            </w:r>
            <w:r w:rsidRPr="0077654A">
              <w:rPr>
                <w:sz w:val="24"/>
                <w:szCs w:val="24"/>
              </w:rPr>
              <w:t xml:space="preserve">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1128-П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sz w:val="24"/>
                <w:szCs w:val="24"/>
                <w:shd w:val="clear" w:color="auto" w:fill="FFFFFF"/>
              </w:rPr>
              <w:t>социальная реабилитация детей-инвалидов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12.8.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Оздоровление детей-инвалидов, детей, состоящих на диспансерном учете в медицинских организациях автономного округа, детей из многодетных семей, нуждающихся в оздоровлении</w:t>
            </w:r>
            <w:r>
              <w:rPr>
                <w:sz w:val="24"/>
                <w:szCs w:val="24"/>
              </w:rPr>
              <w:t>,</w:t>
            </w:r>
            <w:r w:rsidRPr="0077654A">
              <w:rPr>
                <w:sz w:val="24"/>
                <w:szCs w:val="24"/>
              </w:rPr>
              <w:t xml:space="preserve"> в порядке, установленном постановлением Правительства автономного округа от 30.10.2017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№ 1126-П «Об утверждении Порядка направления на оздоровление детей-инвалидов, детей, состоящих </w:t>
            </w:r>
            <w:r w:rsidRPr="0077654A">
              <w:rPr>
                <w:sz w:val="24"/>
                <w:szCs w:val="24"/>
              </w:rPr>
              <w:lastRenderedPageBreak/>
              <w:t xml:space="preserve">на диспансерном учете в медицинских организациях Ямало-Ненецкого автономного округа, детей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из многодетных семей, нуждающихся в оздоровлении»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</w:t>
            </w:r>
            <w:r>
              <w:rPr>
                <w:sz w:val="24"/>
                <w:szCs w:val="24"/>
              </w:rPr>
              <w:t xml:space="preserve">автономного округа </w:t>
            </w:r>
            <w:r w:rsidRPr="0077654A">
              <w:rPr>
                <w:sz w:val="24"/>
                <w:szCs w:val="24"/>
              </w:rPr>
              <w:t xml:space="preserve">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1128-П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77654A">
              <w:rPr>
                <w:sz w:val="24"/>
                <w:szCs w:val="24"/>
                <w:shd w:val="clear" w:color="auto" w:fill="FFFFFF"/>
              </w:rPr>
              <w:t xml:space="preserve">улучшение здоровья детей-инвалидов, </w:t>
            </w:r>
            <w:r w:rsidRPr="0077654A">
              <w:rPr>
                <w:sz w:val="24"/>
                <w:szCs w:val="24"/>
              </w:rPr>
              <w:t>детей, состоящих на диспансерном учете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12.9.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Приобретение (предоставление) новогодних подарков для детей-инвалидов, детей из малоимущих семей от Губернатора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ГКУ автономного округа «Центр социальных технологий»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</w:t>
            </w:r>
            <w:r>
              <w:rPr>
                <w:sz w:val="24"/>
                <w:szCs w:val="24"/>
              </w:rPr>
              <w:t xml:space="preserve">автономного округа </w:t>
            </w:r>
            <w:r w:rsidRPr="0077654A">
              <w:rPr>
                <w:sz w:val="24"/>
                <w:szCs w:val="24"/>
              </w:rPr>
              <w:t xml:space="preserve">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1128-П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  <w:shd w:val="clear" w:color="auto" w:fill="FFFFFF"/>
              </w:rPr>
            </w:pPr>
            <w:r w:rsidRPr="0077654A">
              <w:rPr>
                <w:sz w:val="24"/>
                <w:szCs w:val="24"/>
                <w:shd w:val="clear" w:color="auto" w:fill="FFFFFF"/>
              </w:rPr>
              <w:t>поддержка семей, воспитывающих детей-инвалидов, малоимущих семей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12.10.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2020</w:t>
            </w:r>
            <w:r w:rsidRPr="0077654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департамент по физической культуре и спорту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области физической культуры и спорта в автономном округе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«Развитие физической культуры и спорта </w:t>
            </w:r>
            <w:r>
              <w:rPr>
                <w:sz w:val="24"/>
                <w:szCs w:val="24"/>
              </w:rPr>
              <w:t xml:space="preserve">на </w:t>
            </w:r>
            <w:r w:rsidRPr="0077654A">
              <w:rPr>
                <w:sz w:val="24"/>
                <w:szCs w:val="24"/>
              </w:rPr>
              <w:t xml:space="preserve">2014 –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27.12.2013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№ 1152-П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увеличение числа детей с ограниченными возможностями здоровья и детей-инвалидов, регулярно занимающихся физической культурой и спортом. Социальная адаптация и физическая реабилитация детей с ограниченными возможностями здоровья и детей-инвалидов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12.11.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7654A">
              <w:rPr>
                <w:rFonts w:eastAsia="Calibri"/>
                <w:sz w:val="24"/>
                <w:szCs w:val="24"/>
                <w:lang w:eastAsia="en-US"/>
              </w:rPr>
              <w:t>ГАУ</w:t>
            </w:r>
            <w:r>
              <w:rPr>
                <w:rFonts w:eastAsia="Calibri"/>
                <w:sz w:val="24"/>
                <w:szCs w:val="24"/>
                <w:lang w:eastAsia="en-US"/>
              </w:rPr>
              <w:t>ДОавтономного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округа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«Региональный институт развития образования»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4327CD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327CD">
              <w:rPr>
                <w:rFonts w:eastAsia="Calibri"/>
                <w:sz w:val="24"/>
                <w:szCs w:val="24"/>
                <w:lang w:eastAsia="en-US"/>
              </w:rPr>
              <w:t xml:space="preserve">государственная программа автономного округа «Развитие образования на 2014 – 2021 годы», утвержденная постановлением Правительства автономного округа </w:t>
            </w:r>
          </w:p>
          <w:p w:rsidR="002257DA" w:rsidRPr="004327CD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327CD">
              <w:rPr>
                <w:rFonts w:eastAsia="Calibri"/>
                <w:sz w:val="24"/>
                <w:szCs w:val="24"/>
                <w:lang w:eastAsia="en-US"/>
              </w:rPr>
              <w:t xml:space="preserve">от 25.12.2013 </w:t>
            </w:r>
          </w:p>
          <w:p w:rsidR="002257DA" w:rsidRPr="004327CD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4327CD">
              <w:rPr>
                <w:rFonts w:eastAsia="Calibri"/>
                <w:sz w:val="24"/>
                <w:szCs w:val="24"/>
              </w:rPr>
              <w:t>№ 1132-П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подготовка, переподготовка и повышение квалификации специалистов в сфере защиты прав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12.12.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2019 год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здравоохранения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не требует финансирования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внесение изменений в порядок организации и осуществления образовательной деятельности по основным общеобразовательным программам: образовательным программам начального общего, основного общего и среднего общего образования в части определения порядка обучения на дому, в медицинских организациях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12.13.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Внедрение эффективных практик оказания комплексной помощи детям с ограниченными возможностями здоровья, детям-инвалидам, а также детям с ранним детским </w:t>
            </w:r>
            <w:r w:rsidRPr="0077654A">
              <w:rPr>
                <w:sz w:val="24"/>
                <w:szCs w:val="24"/>
              </w:rPr>
              <w:lastRenderedPageBreak/>
              <w:t xml:space="preserve">аутизмом, расстройствами </w:t>
            </w:r>
            <w:proofErr w:type="spellStart"/>
            <w:r w:rsidRPr="0077654A">
              <w:rPr>
                <w:sz w:val="24"/>
                <w:szCs w:val="24"/>
              </w:rPr>
              <w:t>аутистического</w:t>
            </w:r>
            <w:proofErr w:type="spellEnd"/>
            <w:r w:rsidRPr="0077654A">
              <w:rPr>
                <w:sz w:val="24"/>
                <w:szCs w:val="24"/>
              </w:rPr>
              <w:t xml:space="preserve"> спектра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2018 – 2020</w:t>
            </w:r>
            <w:r w:rsidRPr="0077654A">
              <w:rPr>
                <w:sz w:val="24"/>
                <w:szCs w:val="24"/>
                <w:lang w:bidi="ru-RU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социальной защиты населения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образования 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автономного округа 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органы местного самоуправления в автономном округе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lastRenderedPageBreak/>
              <w:t>комплексная программа автономного округа «Доступная среда» на 2016</w:t>
            </w:r>
            <w:r>
              <w:rPr>
                <w:rFonts w:eastAsia="Calibri"/>
                <w:sz w:val="24"/>
                <w:szCs w:val="24"/>
              </w:rPr>
              <w:t xml:space="preserve"> – </w:t>
            </w:r>
            <w:r w:rsidRPr="0077654A">
              <w:rPr>
                <w:rFonts w:eastAsia="Calibri"/>
                <w:sz w:val="24"/>
                <w:szCs w:val="24"/>
              </w:rPr>
              <w:t xml:space="preserve">2020 годы», утвержденная </w:t>
            </w:r>
            <w:r w:rsidRPr="0077654A">
              <w:rPr>
                <w:rFonts w:eastAsia="Calibri"/>
                <w:sz w:val="24"/>
                <w:szCs w:val="24"/>
              </w:rPr>
              <w:lastRenderedPageBreak/>
              <w:t xml:space="preserve">постановлением Правительства автономного округа </w:t>
            </w:r>
          </w:p>
          <w:p w:rsidR="002257DA" w:rsidRDefault="002257DA" w:rsidP="001626C6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 xml:space="preserve">от 31.05.2016 </w:t>
            </w:r>
          </w:p>
          <w:p w:rsidR="002257DA" w:rsidRPr="0077654A" w:rsidRDefault="002257DA" w:rsidP="001626C6">
            <w:pPr>
              <w:widowControl w:val="0"/>
              <w:overflowPunct/>
              <w:adjustRightInd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</w:rPr>
              <w:t>№ 496-П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 xml:space="preserve">обеспечение на основе системного комплексного подхода условий для повышения качества жизни и интеграции в общество детей с ограниченными возможностями здоровья, детей-инвалидов, а </w:t>
            </w:r>
            <w:r w:rsidRPr="0077654A">
              <w:rPr>
                <w:sz w:val="24"/>
                <w:szCs w:val="24"/>
              </w:rPr>
              <w:lastRenderedPageBreak/>
              <w:t xml:space="preserve">также детей с ранним детским аутизмом, расстройствами </w:t>
            </w:r>
            <w:proofErr w:type="spellStart"/>
            <w:r w:rsidRPr="0077654A">
              <w:rPr>
                <w:sz w:val="24"/>
                <w:szCs w:val="24"/>
              </w:rPr>
              <w:t>аутистического</w:t>
            </w:r>
            <w:proofErr w:type="spellEnd"/>
            <w:r w:rsidRPr="0077654A">
              <w:rPr>
                <w:sz w:val="24"/>
                <w:szCs w:val="24"/>
              </w:rPr>
              <w:t xml:space="preserve"> спектра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lastRenderedPageBreak/>
              <w:t>XIII</w:t>
            </w:r>
            <w:r w:rsidRPr="0077654A">
              <w:rPr>
                <w:b/>
                <w:sz w:val="24"/>
                <w:szCs w:val="24"/>
              </w:rPr>
              <w:t>. Обеспечение и защита прав и интересов детей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color w:val="000000"/>
                <w:sz w:val="24"/>
                <w:szCs w:val="24"/>
              </w:rPr>
              <w:t>Осуществление взаимодействия с общественными объединениями, представляющими интересы коренных малочисленных народов Севера автономного округа, советами представителей коренных малочисленных народов Севера в автономном округе, создаваемыми при главах муниципальных образований  в автономном округе</w:t>
            </w:r>
            <w:r>
              <w:rPr>
                <w:color w:val="000000"/>
                <w:sz w:val="24"/>
                <w:szCs w:val="24"/>
              </w:rPr>
              <w:t>,</w:t>
            </w:r>
            <w:proofErr w:type="gramEnd"/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 вопросам в сфере защиты исконной среды обитания коренных малочисленных народов Севера, а также  обеспечения защиты прав и законных интересов детей из числа  коренных малочисленных народов Севера автономного округа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департамент 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 делам коренных малочисленных народов Севера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color w:val="000000"/>
                <w:sz w:val="24"/>
                <w:szCs w:val="24"/>
              </w:rPr>
              <w:t>информирование населения автономного округа в области законодательства в сфере защиты исконной среды обитания коренных малочисленных народов Севера, оказываемых льгот и предоставляемых мер социальной поддержки коренным малочисленны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7654A">
              <w:rPr>
                <w:color w:val="000000"/>
                <w:sz w:val="24"/>
                <w:szCs w:val="24"/>
              </w:rPr>
              <w:t xml:space="preserve"> народам Севера автономного округа,  а также согласование действий органов исполнительной власти, общественных организаций и объединений по совершенствованию правовой базы в сфере защиты прав, свобод и законных интересов коренных малочисленных народов Севера</w:t>
            </w:r>
            <w:proofErr w:type="gramEnd"/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Мероприятия по правовому просвещению родителей (законных представителей) и детей по обеспечению соблюдения прав ребенка и восстановлению нарушенных прав 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Уполномоченный по правам ребёнка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повышение правовой грамотности родителей (законных представителей)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и детей по обеспечению соблюдения прав ребенка и восстановлению нарушенных прав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Своевременное выявление родителей несовершеннолетних или их законных представителей, </w:t>
            </w:r>
            <w:proofErr w:type="spellStart"/>
            <w:r w:rsidRPr="0077654A">
              <w:rPr>
                <w:color w:val="000000"/>
                <w:sz w:val="24"/>
                <w:szCs w:val="24"/>
              </w:rPr>
              <w:t>неисполняющих</w:t>
            </w:r>
            <w:proofErr w:type="spellEnd"/>
            <w:r w:rsidRPr="0077654A">
              <w:rPr>
                <w:color w:val="000000"/>
                <w:sz w:val="24"/>
                <w:szCs w:val="24"/>
              </w:rPr>
              <w:t xml:space="preserve"> или ненадлежащим образом исполняющих обязанности по воспитанию, обучению и (или) содержанию несовершеннолетних, 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77654A">
              <w:rPr>
                <w:color w:val="000000"/>
                <w:sz w:val="24"/>
                <w:szCs w:val="24"/>
              </w:rPr>
              <w:t xml:space="preserve"> с данными лицами профилактической работы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МВ</w:t>
            </w:r>
            <w:r w:rsidRPr="0077654A">
              <w:rPr>
                <w:color w:val="000000"/>
                <w:sz w:val="24"/>
                <w:szCs w:val="24"/>
              </w:rPr>
              <w:t>Д России по автономному округу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территориальные органы МВД России на районном (городском) уровне </w:t>
            </w:r>
            <w:r>
              <w:rPr>
                <w:color w:val="000000"/>
                <w:sz w:val="24"/>
                <w:szCs w:val="24"/>
              </w:rPr>
              <w:t>в </w:t>
            </w:r>
            <w:r w:rsidRPr="0077654A">
              <w:rPr>
                <w:color w:val="000000"/>
                <w:sz w:val="24"/>
                <w:szCs w:val="24"/>
              </w:rPr>
              <w:t>автономно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77654A">
              <w:rPr>
                <w:color w:val="000000"/>
                <w:sz w:val="24"/>
                <w:szCs w:val="24"/>
              </w:rPr>
              <w:t xml:space="preserve"> округ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субъекты</w:t>
            </w:r>
            <w:r w:rsidRPr="0077654A">
              <w:rPr>
                <w:color w:val="000000"/>
                <w:sz w:val="24"/>
                <w:szCs w:val="24"/>
              </w:rPr>
              <w:t xml:space="preserve"> системы профилактики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защита прав и законных интересов несовершеннолетних, выявление семей, находящихся на ранней стадии семейного неблагополучия, снижение уровня преступлений, совершенных в отношении несовершеннолетних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13.4.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Выявление, предупреждение преступлений насильственного характера, совершаемых в отношении несовершеннолетних, в том числе родителями и (или) иными законными представителями несовершеннолетних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УМ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>Д России по автономному округу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территориальные органы МВД России на районном (городском) уровне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субъекты</w:t>
            </w:r>
            <w:r w:rsidRPr="0077654A">
              <w:rPr>
                <w:color w:val="000000"/>
                <w:sz w:val="24"/>
                <w:szCs w:val="24"/>
              </w:rPr>
              <w:t xml:space="preserve"> системы профилактики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сокращение количества преступлений насильственного характера, совершаемых в отношении несовершеннолетних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13.5.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Создание в образовательных организациях в автономном округе пропускной электронной системы по пластиковым картам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департамент образования автономного округа</w:t>
            </w: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органы местного самоуправления в автономном округе, осуществляющие управление в сфере образования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77654A">
              <w:rPr>
                <w:color w:val="000000"/>
                <w:sz w:val="24"/>
                <w:szCs w:val="24"/>
              </w:rPr>
              <w:t>избежание</w:t>
            </w:r>
            <w:proofErr w:type="gramEnd"/>
            <w:r w:rsidRPr="0077654A">
              <w:rPr>
                <w:color w:val="000000"/>
                <w:sz w:val="24"/>
                <w:szCs w:val="24"/>
              </w:rPr>
              <w:t xml:space="preserve"> возможности несанкционированного доступа посторонних лиц на территорию и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Pr="0077654A">
              <w:rPr>
                <w:color w:val="000000"/>
                <w:sz w:val="24"/>
                <w:szCs w:val="24"/>
              </w:rPr>
              <w:t>здания образовательных организаций автономного округа</w:t>
            </w:r>
          </w:p>
        </w:tc>
      </w:tr>
      <w:tr w:rsidR="002257DA" w:rsidRPr="0077654A" w:rsidTr="001626C6">
        <w:tc>
          <w:tcPr>
            <w:tcW w:w="993" w:type="dxa"/>
          </w:tcPr>
          <w:p w:rsidR="002257DA" w:rsidRPr="0077654A" w:rsidRDefault="002257DA" w:rsidP="001626C6">
            <w:pPr>
              <w:widowControl w:val="0"/>
              <w:tabs>
                <w:tab w:val="left" w:pos="5670"/>
              </w:tabs>
              <w:jc w:val="center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13.6.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Пропаганда в средствах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массовой информации политики </w:t>
            </w:r>
            <w:proofErr w:type="gramStart"/>
            <w:r w:rsidRPr="0077654A">
              <w:rPr>
                <w:bCs/>
                <w:color w:val="000000"/>
                <w:sz w:val="24"/>
                <w:szCs w:val="24"/>
              </w:rPr>
              <w:t>позитивного</w:t>
            </w:r>
            <w:proofErr w:type="gramEnd"/>
            <w:r w:rsidRPr="0077654A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654A">
              <w:rPr>
                <w:bCs/>
                <w:color w:val="000000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2018 – 2020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 xml:space="preserve">органы местного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самоуправления в автономном округе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не требует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сохранение приоритетности </w:t>
            </w:r>
            <w:r w:rsidRPr="0077654A">
              <w:rPr>
                <w:bCs/>
                <w:color w:val="000000"/>
                <w:sz w:val="24"/>
                <w:szCs w:val="24"/>
              </w:rPr>
              <w:lastRenderedPageBreak/>
              <w:t xml:space="preserve">прав ребенка жить и воспитываться в семье,  создание благоприятной среды в семье для развития и воспитания ребенка 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13.7.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Реализация межведомственного плана мероприятий по профилактике суицидов, предупреждению и предотвращению суицидальных попыток среди несовершеннолетних в автономном округе на 2018 – 2021 годы, утверждённого постановлением Правительства автономного округа от 15</w:t>
            </w:r>
            <w:r>
              <w:rPr>
                <w:sz w:val="24"/>
                <w:szCs w:val="24"/>
              </w:rPr>
              <w:t>.01.</w:t>
            </w:r>
            <w:r w:rsidRPr="0077654A">
              <w:rPr>
                <w:sz w:val="24"/>
                <w:szCs w:val="24"/>
              </w:rPr>
              <w:t>2018 № 24-П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bidi="ru-RU"/>
              </w:rPr>
              <w:t xml:space="preserve">2019 </w:t>
            </w:r>
            <w:r>
              <w:rPr>
                <w:sz w:val="24"/>
                <w:szCs w:val="24"/>
                <w:lang w:bidi="ru-RU"/>
              </w:rPr>
              <w:t>–</w:t>
            </w:r>
            <w:r w:rsidRPr="0077654A">
              <w:rPr>
                <w:sz w:val="24"/>
                <w:szCs w:val="24"/>
                <w:lang w:bidi="ru-RU"/>
              </w:rPr>
              <w:t xml:space="preserve"> 2020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аппарат комиссии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по делам несовершеннолетних и защите их прав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здравоохранения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образования автономного округа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департамент социальной защиты населения автономного округа</w:t>
            </w:r>
          </w:p>
          <w:p w:rsidR="002257D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  <w:lang w:eastAsia="en-US"/>
              </w:rPr>
              <w:t>субъект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77654A">
              <w:rPr>
                <w:sz w:val="24"/>
                <w:szCs w:val="24"/>
                <w:lang w:eastAsia="en-US"/>
              </w:rPr>
              <w:t xml:space="preserve"> системы профилактики автономного округа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М</w:t>
            </w:r>
            <w:r w:rsidRPr="0077654A">
              <w:rPr>
                <w:sz w:val="24"/>
                <w:szCs w:val="24"/>
              </w:rPr>
              <w:t>ВД России по автономному округу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снижение количества суицидов среди несовершеннолетних, а также количества суицидальных попыток среди несовершеннолетних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13.8.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tabs>
                <w:tab w:val="left" w:pos="14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Обеспечение деятельности на территории автономного округа детского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>телефона доверия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(службы экстренной психологической помощи) с единым общероссийским номером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средства Фонда поддержки детей, находящихся в трудной жизненной ситуации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предупреждение социального сиротства и семейного неблагополучия, в том числе жестокого обращения в семье,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содействие предотвращению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суицидальных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попыток </w:t>
            </w:r>
            <w:proofErr w:type="gramStart"/>
            <w:r w:rsidRPr="0077654A">
              <w:rPr>
                <w:sz w:val="24"/>
                <w:szCs w:val="24"/>
              </w:rPr>
              <w:t>среди</w:t>
            </w:r>
            <w:proofErr w:type="gramEnd"/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несовершеннолетних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13.9.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sz w:val="24"/>
                <w:szCs w:val="24"/>
              </w:rPr>
              <w:t>Внедрение эффективных технологий и методов выявления семейного неблагополучия, профилактики социального сиротства, предотвращения насилия (жестокого обращения) в семье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государственные организации социального обслуживания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наличие положительной динамики по итогам применения эффективных технологий и методов выявления семейного неблагополучия, профилактики социального сиротства, предотвращения насилия (жестокого обращения)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в семье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13.10.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rFonts w:eastAsia="Calibri"/>
                <w:sz w:val="24"/>
                <w:szCs w:val="24"/>
                <w:lang w:eastAsia="en-US"/>
              </w:rPr>
              <w:t>Организация курсов повышения квалификации, профессиональной переподготовки для руководителей и специалистов государственных организаций социального обслуживания автономного округа</w:t>
            </w:r>
          </w:p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департамент социальной защиты населения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на 2014 – 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1128-П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77654A">
              <w:rPr>
                <w:sz w:val="24"/>
                <w:szCs w:val="24"/>
              </w:rPr>
              <w:t>навыков работы специалистов государственных организаций социального обслуживания  автономного округа</w:t>
            </w:r>
            <w:proofErr w:type="gramEnd"/>
            <w:r w:rsidRPr="0077654A">
              <w:rPr>
                <w:sz w:val="24"/>
                <w:szCs w:val="24"/>
              </w:rPr>
              <w:t xml:space="preserve"> с семьями и несовершеннолетними, нуждающимися в поддержке государства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13.11.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Организация подготовки, переподготовки и повышения квалификации специалистов органов и организаций, действующих в сфере защиты прав детей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аппарат комиссии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по делам несовершеннолетних и защите их прав автономного округа</w:t>
            </w:r>
          </w:p>
        </w:tc>
        <w:tc>
          <w:tcPr>
            <w:tcW w:w="2268" w:type="dxa"/>
          </w:tcPr>
          <w:p w:rsidR="002257D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государственная программа автономного округа «Безопасный регион» на 2014 </w:t>
            </w:r>
            <w:r>
              <w:rPr>
                <w:sz w:val="24"/>
                <w:szCs w:val="24"/>
              </w:rPr>
              <w:t>–</w:t>
            </w:r>
            <w:r w:rsidRPr="0077654A">
              <w:rPr>
                <w:sz w:val="24"/>
                <w:szCs w:val="24"/>
              </w:rPr>
              <w:t xml:space="preserve"> 2021 годы», утвержденная постановлением Правительства автономного </w:t>
            </w:r>
            <w:r w:rsidRPr="0077654A">
              <w:rPr>
                <w:sz w:val="24"/>
                <w:szCs w:val="24"/>
              </w:rPr>
              <w:lastRenderedPageBreak/>
              <w:t xml:space="preserve">округа </w:t>
            </w:r>
          </w:p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№ 1136-П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lastRenderedPageBreak/>
              <w:t>повышение уровня компетентности специалистов органов и организаций, работающих в сфере защиты прав детей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13.12.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Организация взаимодействия ФКУ УИИ УФСИН России </w:t>
            </w:r>
          </w:p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proofErr w:type="gramStart"/>
            <w:r w:rsidRPr="0077654A">
              <w:rPr>
                <w:bCs/>
                <w:sz w:val="24"/>
                <w:szCs w:val="24"/>
              </w:rPr>
              <w:t>по автономному округу и филиалов с центрами социальной реабилитации, общественными организациями (объединениями), службами занятости и социальной поддержки населения, молодежными движениям</w:t>
            </w:r>
            <w:r>
              <w:rPr>
                <w:bCs/>
                <w:sz w:val="24"/>
                <w:szCs w:val="24"/>
              </w:rPr>
              <w:t>и</w:t>
            </w:r>
            <w:r w:rsidRPr="0077654A">
              <w:rPr>
                <w:bCs/>
                <w:sz w:val="24"/>
                <w:szCs w:val="24"/>
              </w:rPr>
              <w:t>, волонтерскими организациями и региональным отделением Общероссийской общественной организации «Национальная родительская ассоциация социальной поддержки семьи и защиты семейных ценностей» по вопросам оказания социальной поддержки несовершеннолетним лицам, осужденным к наказаниям без изоляции от общества</w:t>
            </w:r>
            <w:proofErr w:type="gramEnd"/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УФСИН России по </w:t>
            </w:r>
            <w:r>
              <w:rPr>
                <w:bCs/>
                <w:sz w:val="24"/>
                <w:szCs w:val="24"/>
              </w:rPr>
              <w:t>автономному округу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77654A">
              <w:rPr>
                <w:bCs/>
                <w:sz w:val="24"/>
                <w:szCs w:val="24"/>
              </w:rPr>
              <w:t xml:space="preserve">беспечение не </w:t>
            </w:r>
            <w:r>
              <w:rPr>
                <w:bCs/>
                <w:sz w:val="24"/>
                <w:szCs w:val="24"/>
              </w:rPr>
              <w:t xml:space="preserve">менее </w:t>
            </w:r>
            <w:r w:rsidRPr="0077654A">
              <w:rPr>
                <w:bCs/>
                <w:sz w:val="24"/>
                <w:szCs w:val="24"/>
              </w:rPr>
              <w:t>55%</w:t>
            </w:r>
            <w:r>
              <w:rPr>
                <w:bCs/>
                <w:sz w:val="24"/>
                <w:szCs w:val="24"/>
              </w:rPr>
              <w:t xml:space="preserve">-ной </w:t>
            </w:r>
            <w:r w:rsidRPr="0077654A">
              <w:rPr>
                <w:bCs/>
                <w:sz w:val="24"/>
                <w:szCs w:val="24"/>
              </w:rPr>
              <w:t xml:space="preserve"> доли несовершеннолетних, осужденных к наказаниям без изоляции от общества, состоящих на учете в уголовно-исполнительных инспекциях, получивших социальную, психологическую и иную помощь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13.13.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Проведение профилактических мероприятий с родителями, имеющими на воспитании несовершеннолетних правонарушителей, подвергшихся наказанию, не связанному с изоляцией от общества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77654A">
              <w:rPr>
                <w:bCs/>
                <w:sz w:val="24"/>
                <w:szCs w:val="24"/>
              </w:rPr>
              <w:t>2019</w:t>
            </w:r>
            <w:r>
              <w:rPr>
                <w:bCs/>
                <w:sz w:val="24"/>
                <w:szCs w:val="24"/>
              </w:rPr>
              <w:t>–</w:t>
            </w:r>
            <w:r w:rsidRPr="0077654A">
              <w:rPr>
                <w:bCs/>
                <w:sz w:val="24"/>
                <w:szCs w:val="24"/>
              </w:rPr>
              <w:t>2020 годы</w:t>
            </w:r>
          </w:p>
        </w:tc>
        <w:tc>
          <w:tcPr>
            <w:tcW w:w="2552" w:type="dxa"/>
          </w:tcPr>
          <w:p w:rsidR="002257DA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УФСИН России по автономному округу</w:t>
            </w:r>
          </w:p>
          <w:p w:rsidR="002257DA" w:rsidRPr="00116CF4" w:rsidRDefault="002257DA" w:rsidP="001626C6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увеличение количества несовершеннолетних осужденных, состоящих на учете в уголовно-исполнительных инспекциях, и их родителей, участвующих в мероприятиях, проводимых Национальной родительской ассоциацией, не менее 20</w:t>
            </w:r>
            <w:r>
              <w:rPr>
                <w:bCs/>
                <w:sz w:val="24"/>
                <w:szCs w:val="24"/>
              </w:rPr>
              <w:t>%</w:t>
            </w:r>
            <w:r w:rsidRPr="0077654A">
              <w:rPr>
                <w:bCs/>
                <w:sz w:val="24"/>
                <w:szCs w:val="24"/>
              </w:rPr>
              <w:t xml:space="preserve"> общей численности </w:t>
            </w:r>
            <w:r w:rsidRPr="0077654A">
              <w:rPr>
                <w:bCs/>
                <w:sz w:val="24"/>
                <w:szCs w:val="24"/>
              </w:rPr>
              <w:lastRenderedPageBreak/>
              <w:t>несовершеннолетних осужденных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lastRenderedPageBreak/>
              <w:t>13.14.</w:t>
            </w:r>
          </w:p>
        </w:tc>
        <w:tc>
          <w:tcPr>
            <w:tcW w:w="3402" w:type="dxa"/>
            <w:shd w:val="clear" w:color="auto" w:fill="auto"/>
          </w:tcPr>
          <w:p w:rsidR="002257DA" w:rsidRPr="0077654A" w:rsidRDefault="002257DA" w:rsidP="001626C6">
            <w:pPr>
              <w:widowControl w:val="0"/>
              <w:overflowPunct/>
              <w:textAlignment w:val="auto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 xml:space="preserve">Реализация </w:t>
            </w:r>
            <w:proofErr w:type="gramStart"/>
            <w:r w:rsidRPr="0077654A">
              <w:rPr>
                <w:bCs/>
                <w:sz w:val="24"/>
                <w:szCs w:val="24"/>
              </w:rPr>
              <w:t>Концепции развития системы профилактики безнадзорности</w:t>
            </w:r>
            <w:proofErr w:type="gramEnd"/>
            <w:r w:rsidRPr="0077654A">
              <w:rPr>
                <w:bCs/>
                <w:sz w:val="24"/>
                <w:szCs w:val="24"/>
              </w:rPr>
              <w:t xml:space="preserve"> и правонарушений несовершеннолетних на период до 2020 года (утверждена распоряжением Правительства Российской Федерации от 22</w:t>
            </w:r>
            <w:r>
              <w:rPr>
                <w:bCs/>
                <w:sz w:val="24"/>
                <w:szCs w:val="24"/>
              </w:rPr>
              <w:t>.03.</w:t>
            </w:r>
            <w:r w:rsidRPr="0077654A">
              <w:rPr>
                <w:bCs/>
                <w:sz w:val="24"/>
                <w:szCs w:val="24"/>
              </w:rPr>
              <w:t>2017  №</w:t>
            </w:r>
            <w:r>
              <w:rPr>
                <w:bCs/>
                <w:sz w:val="24"/>
                <w:szCs w:val="24"/>
              </w:rPr>
              <w:t> </w:t>
            </w:r>
            <w:r w:rsidRPr="0077654A">
              <w:rPr>
                <w:bCs/>
                <w:sz w:val="24"/>
                <w:szCs w:val="24"/>
              </w:rPr>
              <w:t>520-р), включая мероприятия по противодействию криминализации подростковой среды</w:t>
            </w:r>
          </w:p>
        </w:tc>
        <w:tc>
          <w:tcPr>
            <w:tcW w:w="2409" w:type="dxa"/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2018 – 2020</w:t>
            </w:r>
            <w:r w:rsidRPr="0077654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552" w:type="dxa"/>
            <w:shd w:val="clear" w:color="auto" w:fill="auto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УМ</w:t>
            </w:r>
            <w:r>
              <w:rPr>
                <w:color w:val="000000"/>
                <w:sz w:val="24"/>
                <w:szCs w:val="24"/>
              </w:rPr>
              <w:t>В</w:t>
            </w:r>
            <w:r w:rsidRPr="0077654A">
              <w:rPr>
                <w:color w:val="000000"/>
                <w:sz w:val="24"/>
                <w:szCs w:val="24"/>
              </w:rPr>
              <w:t>Д России по автономному округу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субъекты системы профилактики автономного округа</w:t>
            </w:r>
          </w:p>
        </w:tc>
        <w:tc>
          <w:tcPr>
            <w:tcW w:w="2268" w:type="dxa"/>
            <w:shd w:val="clear" w:color="auto" w:fill="auto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bCs/>
                <w:sz w:val="24"/>
                <w:szCs w:val="24"/>
              </w:rPr>
            </w:pPr>
            <w:r w:rsidRPr="0077654A">
              <w:rPr>
                <w:bCs/>
                <w:sz w:val="24"/>
                <w:szCs w:val="24"/>
              </w:rPr>
              <w:t>реализация мероприятий, направленных на повышение доли несовершеннолетних, приступивших к обучению в общеобразовательных организациях, в общей численности несовершеннолетних, подлежащих обучению; реализация мероприятий, направленных на снижение доли несовершеннолетних, совершивших преступления, в общей численности несовершеннолетних в</w:t>
            </w:r>
            <w:r>
              <w:rPr>
                <w:bCs/>
                <w:sz w:val="24"/>
                <w:szCs w:val="24"/>
              </w:rPr>
              <w:t xml:space="preserve"> возрасте от 14 до 17 лет</w:t>
            </w:r>
          </w:p>
        </w:tc>
      </w:tr>
      <w:tr w:rsidR="002257DA" w:rsidRPr="0077654A" w:rsidTr="001626C6">
        <w:tc>
          <w:tcPr>
            <w:tcW w:w="151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b/>
                <w:sz w:val="24"/>
                <w:szCs w:val="24"/>
              </w:rPr>
            </w:pPr>
            <w:r w:rsidRPr="0077654A">
              <w:rPr>
                <w:b/>
                <w:sz w:val="24"/>
                <w:szCs w:val="24"/>
                <w:lang w:val="en-US"/>
              </w:rPr>
              <w:t>XIV</w:t>
            </w:r>
            <w:r w:rsidRPr="0077654A">
              <w:rPr>
                <w:b/>
                <w:sz w:val="24"/>
                <w:szCs w:val="24"/>
              </w:rPr>
              <w:t>. Организационные мероприятия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FF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Информационное сопровождение мероприятий Десятилетия детства в автономном округе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 – 2020</w:t>
            </w:r>
            <w:r w:rsidRPr="0077654A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департамент внутренней политики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аппарат комиссии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по делам несовершеннолетних и защите их прав 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средства окружного бюджета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опубликование тематических материалов в средствах массовой информации автономного округа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3402" w:type="dxa"/>
          </w:tcPr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Проведение ежегодной церемонии вручения премии «Семья Ямала»  в порядке, установленном постановлением Губернатора автономного округа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28.08.2014 № 121-ПГ </w:t>
            </w:r>
          </w:p>
          <w:p w:rsidR="002257DA" w:rsidRPr="0077654A" w:rsidRDefault="002257DA" w:rsidP="001626C6">
            <w:pPr>
              <w:widowControl w:val="0"/>
              <w:rPr>
                <w:color w:val="FF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«Об учреждении премии «Семья Ямала»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 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молодежной политики и туризма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автономного округа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2021 годы»,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 xml:space="preserve">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от 25.12.2013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1128-П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</w:rPr>
            </w:pP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</w:t>
            </w:r>
            <w:r w:rsidRPr="0077654A">
              <w:rPr>
                <w:bCs/>
                <w:color w:val="000000"/>
                <w:sz w:val="24"/>
                <w:szCs w:val="24"/>
              </w:rPr>
              <w:t>«</w:t>
            </w:r>
            <w:r w:rsidRPr="0077654A">
              <w:rPr>
                <w:color w:val="000000"/>
                <w:sz w:val="24"/>
                <w:szCs w:val="24"/>
              </w:rPr>
              <w:t xml:space="preserve">Развитие туризма, повышение эффективности реализации молодёжной политики, организация отдыха и оздоровления детей и молодёжи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 1126-П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поддержка семей, имеющих позитивный опыт семейной жизни, популяризация семейных традиций  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14.3.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социальнозначимого</w:t>
            </w:r>
            <w:proofErr w:type="spellEnd"/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проекта «Школа семейного чтения и театра»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2018 – 2020</w:t>
            </w: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color w:val="000000"/>
                <w:sz w:val="24"/>
                <w:szCs w:val="24"/>
              </w:rPr>
              <w:t>Ямало-Ненецкое региональное отделение общественной организации «Союз женщин России»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средства гранта Президента Российской Федерации на развитие гражданского </w:t>
            </w:r>
            <w:r w:rsidRPr="0077654A">
              <w:rPr>
                <w:color w:val="000000"/>
                <w:sz w:val="24"/>
                <w:szCs w:val="24"/>
              </w:rPr>
              <w:lastRenderedPageBreak/>
              <w:t>общества, иные внебюджетные источники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укрепление роли семьи как института социализации детей</w:t>
            </w:r>
          </w:p>
        </w:tc>
      </w:tr>
      <w:tr w:rsidR="002257DA" w:rsidRPr="0077654A" w:rsidTr="001626C6">
        <w:trPr>
          <w:trHeight w:val="4096"/>
        </w:trPr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Ресурсная поддержка проведения праздничных мероприятий, приуроченных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FF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к Международному дню защиты детей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</w:rPr>
              <w:t>2018 год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департамент социальной защиты населения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органы местного самоуправления в сфере социальной защиты населения</w:t>
            </w:r>
            <w:r w:rsidRPr="0077654A">
              <w:rPr>
                <w:bCs/>
                <w:color w:val="000000"/>
                <w:sz w:val="24"/>
                <w:szCs w:val="24"/>
              </w:rPr>
              <w:t xml:space="preserve"> в автономном округе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государственная программа автономного округа «Социальная поддержка граждан и охрана труда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на 2014 – </w:t>
            </w:r>
          </w:p>
          <w:p w:rsidR="002257D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2021 годы», утвержденная постановлением Правительства автономного округа </w:t>
            </w:r>
          </w:p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 xml:space="preserve">от 25.12.2013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№ 1128</w:t>
            </w:r>
            <w:r>
              <w:rPr>
                <w:color w:val="000000"/>
                <w:sz w:val="24"/>
                <w:szCs w:val="24"/>
              </w:rPr>
              <w:t>-П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7030A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  <w:shd w:val="clear" w:color="auto" w:fill="FFFFFF"/>
              </w:rPr>
              <w:t>акцентирование внимания органов власти и общественности на проблемах детства</w:t>
            </w:r>
          </w:p>
        </w:tc>
      </w:tr>
      <w:tr w:rsidR="002257DA" w:rsidRPr="0077654A" w:rsidTr="001626C6">
        <w:tc>
          <w:tcPr>
            <w:tcW w:w="993" w:type="dxa"/>
            <w:tcBorders>
              <w:left w:val="single" w:sz="4" w:space="0" w:color="auto"/>
            </w:tcBorders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14.5.</w:t>
            </w:r>
          </w:p>
        </w:tc>
        <w:tc>
          <w:tcPr>
            <w:tcW w:w="3402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Организация и проведение мониторинга реализации плана основных мероприятий до 2020 года, проводимых в рамках Десятилетия детства. Размещение итогов мониторинга на портале, открытом в информационной сети «Интернет», посвященном Десятилетию детства</w:t>
            </w:r>
          </w:p>
        </w:tc>
        <w:tc>
          <w:tcPr>
            <w:tcW w:w="2409" w:type="dxa"/>
          </w:tcPr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jc w:val="center"/>
              <w:textAlignment w:val="auto"/>
              <w:rPr>
                <w:sz w:val="24"/>
                <w:szCs w:val="24"/>
              </w:rPr>
            </w:pPr>
            <w:r w:rsidRPr="0077654A">
              <w:rPr>
                <w:sz w:val="24"/>
                <w:szCs w:val="24"/>
                <w:lang w:val="en-US"/>
              </w:rPr>
              <w:t xml:space="preserve">I </w:t>
            </w:r>
            <w:r w:rsidRPr="0077654A">
              <w:rPr>
                <w:sz w:val="24"/>
                <w:szCs w:val="24"/>
              </w:rPr>
              <w:t>квартал 2019 года</w:t>
            </w:r>
          </w:p>
        </w:tc>
        <w:tc>
          <w:tcPr>
            <w:tcW w:w="2552" w:type="dxa"/>
          </w:tcPr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департамент социальной защиты населения  </w:t>
            </w:r>
          </w:p>
          <w:p w:rsidR="002257DA" w:rsidRPr="0077654A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7654A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исполнительные органы государственной власти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автономного округа</w:t>
            </w:r>
          </w:p>
          <w:p w:rsidR="002257DA" w:rsidRPr="0077654A" w:rsidRDefault="002257DA" w:rsidP="001626C6">
            <w:pPr>
              <w:widowControl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2257DA" w:rsidRPr="00D80BA0" w:rsidRDefault="002257DA" w:rsidP="001626C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 w:rsidRPr="0077654A">
              <w:rPr>
                <w:bCs/>
                <w:color w:val="000000"/>
                <w:sz w:val="24"/>
                <w:szCs w:val="24"/>
              </w:rPr>
              <w:t>УМВД России по автономному округу</w:t>
            </w:r>
          </w:p>
        </w:tc>
        <w:tc>
          <w:tcPr>
            <w:tcW w:w="2268" w:type="dxa"/>
          </w:tcPr>
          <w:p w:rsidR="002257DA" w:rsidRPr="0077654A" w:rsidRDefault="002257DA" w:rsidP="001626C6">
            <w:pPr>
              <w:widowControl w:val="0"/>
              <w:rPr>
                <w:color w:val="000000"/>
                <w:sz w:val="24"/>
                <w:szCs w:val="24"/>
              </w:rPr>
            </w:pPr>
            <w:r w:rsidRPr="0077654A"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2257D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54A">
              <w:rPr>
                <w:color w:val="000000"/>
                <w:sz w:val="24"/>
                <w:szCs w:val="24"/>
                <w:shd w:val="clear" w:color="auto" w:fill="FFFFFF"/>
              </w:rPr>
              <w:t xml:space="preserve">мониторинг реализации плана основных мероприятий </w:t>
            </w:r>
          </w:p>
          <w:p w:rsidR="002257DA" w:rsidRPr="0077654A" w:rsidRDefault="002257DA" w:rsidP="001626C6">
            <w:pPr>
              <w:overflowPunct/>
              <w:autoSpaceDE/>
              <w:autoSpaceDN/>
              <w:adjustRightInd/>
              <w:ind w:right="-2"/>
              <w:textAlignment w:val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54A">
              <w:rPr>
                <w:color w:val="000000"/>
                <w:sz w:val="24"/>
                <w:szCs w:val="24"/>
                <w:shd w:val="clear" w:color="auto" w:fill="FFFFFF"/>
              </w:rPr>
              <w:t>до 2020 года, проводимых в рамках Десятилетия детства, в том числе в информационно-телекоммуникационной сети «Интернет»</w:t>
            </w:r>
          </w:p>
        </w:tc>
      </w:tr>
    </w:tbl>
    <w:p w:rsidR="002257DA" w:rsidRPr="0077654A" w:rsidRDefault="002257DA" w:rsidP="002257DA">
      <w:pPr>
        <w:widowControl w:val="0"/>
        <w:tabs>
          <w:tab w:val="left" w:pos="5670"/>
        </w:tabs>
        <w:ind w:left="14868" w:right="-737"/>
        <w:rPr>
          <w:b/>
          <w:color w:val="000000"/>
          <w:sz w:val="24"/>
          <w:szCs w:val="24"/>
        </w:rPr>
      </w:pPr>
      <w:r w:rsidRPr="0077654A">
        <w:rPr>
          <w:color w:val="000000"/>
          <w:sz w:val="24"/>
          <w:szCs w:val="24"/>
        </w:rPr>
        <w:t>».</w:t>
      </w:r>
    </w:p>
    <w:p w:rsidR="002257DA" w:rsidRPr="0077654A" w:rsidRDefault="002257DA" w:rsidP="002257DA">
      <w:pPr>
        <w:overflowPunct/>
        <w:autoSpaceDE/>
        <w:autoSpaceDN/>
        <w:adjustRightInd/>
        <w:ind w:left="57" w:right="-2"/>
        <w:jc w:val="both"/>
        <w:textAlignment w:val="auto"/>
        <w:rPr>
          <w:szCs w:val="28"/>
        </w:rPr>
      </w:pPr>
    </w:p>
    <w:p w:rsidR="001830F6" w:rsidRDefault="001830F6"/>
    <w:sectPr w:rsidR="001830F6" w:rsidSect="002257DA">
      <w:footnotePr>
        <w:pos w:val="beneathText"/>
      </w:footnotePr>
      <w:pgSz w:w="16837" w:h="11905" w:orient="landscape"/>
      <w:pgMar w:top="709" w:right="1134" w:bottom="567" w:left="1134" w:header="720" w:footer="720" w:gutter="0"/>
      <w:pgNumType w:start="1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8DA"/>
    <w:multiLevelType w:val="hybridMultilevel"/>
    <w:tmpl w:val="50E82A9E"/>
    <w:lvl w:ilvl="0" w:tplc="B7F0E2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79525A"/>
    <w:multiLevelType w:val="hybridMultilevel"/>
    <w:tmpl w:val="180838C8"/>
    <w:lvl w:ilvl="0" w:tplc="4E36E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5B4F01"/>
    <w:multiLevelType w:val="hybridMultilevel"/>
    <w:tmpl w:val="7F288376"/>
    <w:lvl w:ilvl="0" w:tplc="908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A02F3"/>
    <w:multiLevelType w:val="hybridMultilevel"/>
    <w:tmpl w:val="51D8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pos w:val="beneathText"/>
  </w:footnotePr>
  <w:compat/>
  <w:rsids>
    <w:rsidRoot w:val="002257DA"/>
    <w:rsid w:val="001830F6"/>
    <w:rsid w:val="002257DA"/>
    <w:rsid w:val="003012FC"/>
    <w:rsid w:val="00371FC6"/>
    <w:rsid w:val="00385CF7"/>
    <w:rsid w:val="005125AF"/>
    <w:rsid w:val="00630810"/>
    <w:rsid w:val="00655973"/>
    <w:rsid w:val="0070235F"/>
    <w:rsid w:val="007606D0"/>
    <w:rsid w:val="0089153B"/>
    <w:rsid w:val="008B3B29"/>
    <w:rsid w:val="00A0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57DA"/>
    <w:pPr>
      <w:keepNext/>
      <w:jc w:val="center"/>
      <w:outlineLvl w:val="0"/>
    </w:pPr>
    <w:rPr>
      <w:rFonts w:ascii="Baltica" w:hAnsi="Baltica"/>
      <w:b/>
    </w:rPr>
  </w:style>
  <w:style w:type="paragraph" w:styleId="2">
    <w:name w:val="heading 2"/>
    <w:basedOn w:val="a"/>
    <w:next w:val="a"/>
    <w:link w:val="20"/>
    <w:qFormat/>
    <w:rsid w:val="002257D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57DA"/>
    <w:rPr>
      <w:rFonts w:ascii="Baltica" w:eastAsia="Times New Roman" w:hAnsi="Baltica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57D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header"/>
    <w:aliases w:val="Header Char,??????? ??????????,Верхний колонтитул Знак1 Знак,Верхний колонтитул Знак Знак Знак,ВерхКолонтитул"/>
    <w:basedOn w:val="a"/>
    <w:link w:val="a4"/>
    <w:uiPriority w:val="99"/>
    <w:rsid w:val="002257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Header Char Знак,??????? ?????????? Знак,Верхний колонтитул Знак1 Знак Знак,Верхний колонтитул Знак Знак Знак Знак,ВерхКолонтитул Знак"/>
    <w:basedOn w:val="a0"/>
    <w:link w:val="a3"/>
    <w:uiPriority w:val="99"/>
    <w:rsid w:val="002257D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Subtitle"/>
    <w:basedOn w:val="a"/>
    <w:link w:val="a6"/>
    <w:qFormat/>
    <w:rsid w:val="002257DA"/>
    <w:pPr>
      <w:overflowPunct/>
      <w:autoSpaceDE/>
      <w:autoSpaceDN/>
      <w:adjustRightInd/>
      <w:jc w:val="center"/>
      <w:textAlignment w:val="auto"/>
    </w:pPr>
    <w:rPr>
      <w:sz w:val="36"/>
      <w:szCs w:val="24"/>
    </w:rPr>
  </w:style>
  <w:style w:type="character" w:customStyle="1" w:styleId="a6">
    <w:name w:val="Подзаголовок Знак"/>
    <w:basedOn w:val="a0"/>
    <w:link w:val="a5"/>
    <w:rsid w:val="002257D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Normal">
    <w:name w:val="ConsNormal"/>
    <w:rsid w:val="002257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2257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257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25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257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styleId="aa">
    <w:name w:val="page number"/>
    <w:basedOn w:val="a0"/>
    <w:rsid w:val="002257DA"/>
  </w:style>
  <w:style w:type="paragraph" w:styleId="ab">
    <w:name w:val="footer"/>
    <w:basedOn w:val="a"/>
    <w:link w:val="ac"/>
    <w:uiPriority w:val="99"/>
    <w:rsid w:val="002257DA"/>
    <w:pPr>
      <w:tabs>
        <w:tab w:val="center" w:pos="4677"/>
        <w:tab w:val="right" w:pos="9355"/>
      </w:tabs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2257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2257DA"/>
    <w:pPr>
      <w:overflowPunct/>
      <w:autoSpaceDE/>
      <w:autoSpaceDN/>
      <w:adjustRightInd/>
      <w:ind w:firstLine="709"/>
      <w:jc w:val="both"/>
      <w:textAlignment w:val="auto"/>
    </w:pPr>
    <w:rPr>
      <w:sz w:val="26"/>
      <w:szCs w:val="24"/>
      <w:u w:val="single"/>
    </w:rPr>
  </w:style>
  <w:style w:type="character" w:customStyle="1" w:styleId="ae">
    <w:name w:val="Основной текст Знак"/>
    <w:basedOn w:val="a0"/>
    <w:link w:val="ad"/>
    <w:rsid w:val="002257DA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ConsPlusNormal0">
    <w:name w:val="ConsPlusNormal Знак"/>
    <w:link w:val="ConsPlusNormal"/>
    <w:locked/>
    <w:rsid w:val="002257DA"/>
    <w:rPr>
      <w:rFonts w:ascii="Times New Roman" w:eastAsia="Times New Roman" w:hAnsi="Times New Roman" w:cs="Times New Roman"/>
      <w:szCs w:val="28"/>
      <w:lang w:eastAsia="ru-RU"/>
    </w:rPr>
  </w:style>
  <w:style w:type="character" w:styleId="af">
    <w:name w:val="Strong"/>
    <w:basedOn w:val="a0"/>
    <w:uiPriority w:val="22"/>
    <w:qFormat/>
    <w:rsid w:val="002257DA"/>
    <w:rPr>
      <w:b/>
      <w:bCs/>
    </w:rPr>
  </w:style>
  <w:style w:type="paragraph" w:styleId="21">
    <w:name w:val="Body Text 2"/>
    <w:basedOn w:val="a"/>
    <w:link w:val="22"/>
    <w:semiHidden/>
    <w:unhideWhenUsed/>
    <w:rsid w:val="002257D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257DA"/>
    <w:rPr>
      <w:rFonts w:ascii="Times New Roman" w:eastAsia="Times New Roman" w:hAnsi="Times New Roman" w:cs="Times New Roman"/>
      <w:szCs w:val="20"/>
      <w:lang w:eastAsia="ru-RU"/>
    </w:rPr>
  </w:style>
  <w:style w:type="paragraph" w:styleId="af0">
    <w:name w:val="List Paragraph"/>
    <w:basedOn w:val="a"/>
    <w:qFormat/>
    <w:rsid w:val="002257DA"/>
    <w:pPr>
      <w:ind w:left="720"/>
      <w:contextualSpacing/>
    </w:pPr>
  </w:style>
  <w:style w:type="paragraph" w:styleId="af1">
    <w:name w:val="No Spacing"/>
    <w:link w:val="af2"/>
    <w:uiPriority w:val="1"/>
    <w:qFormat/>
    <w:rsid w:val="002257DA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57DA"/>
  </w:style>
  <w:style w:type="table" w:customStyle="1" w:styleId="12">
    <w:name w:val="Сетка таблицы1"/>
    <w:basedOn w:val="a1"/>
    <w:next w:val="a7"/>
    <w:rsid w:val="002257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2257D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3">
    <w:name w:val="Знак"/>
    <w:basedOn w:val="a"/>
    <w:rsid w:val="002257D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customStyle="1" w:styleId="11pt">
    <w:name w:val="Основной текст + 11 pt"/>
    <w:rsid w:val="0022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4">
    <w:name w:val="Основной текст_"/>
    <w:link w:val="14"/>
    <w:rsid w:val="002257DA"/>
    <w:rPr>
      <w:spacing w:val="1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4"/>
    <w:rsid w:val="002257DA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jc w:val="right"/>
      <w:textAlignment w:val="auto"/>
    </w:pPr>
    <w:rPr>
      <w:rFonts w:ascii="PT Astra Serif" w:eastAsiaTheme="minorHAnsi" w:hAnsi="PT Astra Serif" w:cstheme="minorBidi"/>
      <w:spacing w:val="1"/>
      <w:sz w:val="23"/>
      <w:szCs w:val="23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257DA"/>
    <w:rPr>
      <w:rFonts w:ascii="Calibri" w:eastAsia="Times New Roman" w:hAnsi="Calibri" w:cs="Times New Roman"/>
      <w:sz w:val="22"/>
      <w:lang w:eastAsia="ru-RU"/>
    </w:rPr>
  </w:style>
  <w:style w:type="character" w:customStyle="1" w:styleId="115pt">
    <w:name w:val="Основной текст + 11;5 pt"/>
    <w:rsid w:val="002257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3">
    <w:name w:val="Знак Знак2 Знак"/>
    <w:basedOn w:val="a"/>
    <w:rsid w:val="002257D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5">
    <w:name w:val="Без интервала1"/>
    <w:uiPriority w:val="99"/>
    <w:qFormat/>
    <w:rsid w:val="002257D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Default">
    <w:name w:val="Default"/>
    <w:rsid w:val="002257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225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annotation reference"/>
    <w:basedOn w:val="a0"/>
    <w:semiHidden/>
    <w:unhideWhenUsed/>
    <w:rsid w:val="002257DA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2257DA"/>
    <w:pPr>
      <w:widowControl w:val="0"/>
    </w:pPr>
    <w:rPr>
      <w:sz w:val="20"/>
    </w:rPr>
  </w:style>
  <w:style w:type="character" w:customStyle="1" w:styleId="af7">
    <w:name w:val="Текст примечания Знак"/>
    <w:basedOn w:val="a0"/>
    <w:link w:val="af6"/>
    <w:semiHidden/>
    <w:rsid w:val="002257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unhideWhenUsed/>
    <w:rsid w:val="002257DA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2257DA"/>
    <w:rPr>
      <w:b/>
      <w:bCs/>
    </w:rPr>
  </w:style>
  <w:style w:type="paragraph" w:styleId="afa">
    <w:name w:val="endnote text"/>
    <w:basedOn w:val="a"/>
    <w:link w:val="afb"/>
    <w:semiHidden/>
    <w:unhideWhenUsed/>
    <w:rsid w:val="002257DA"/>
    <w:pPr>
      <w:widowControl w:val="0"/>
    </w:pPr>
    <w:rPr>
      <w:sz w:val="20"/>
    </w:rPr>
  </w:style>
  <w:style w:type="character" w:customStyle="1" w:styleId="afb">
    <w:name w:val="Текст концевой сноски Знак"/>
    <w:basedOn w:val="a0"/>
    <w:link w:val="afa"/>
    <w:semiHidden/>
    <w:rsid w:val="00225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semiHidden/>
    <w:unhideWhenUsed/>
    <w:rsid w:val="002257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39D3F09AB542DA2FF8CA39411FB6B2D05AE3E9D6228D91F85E7E079AE8B91AE821E828F8E166FDF4C337h2E7E" TargetMode="External"/><Relationship Id="rId5" Type="http://schemas.openxmlformats.org/officeDocument/2006/relationships/hyperlink" Target="consultantplus://offline/ref=4739D3F09AB542DA2FF8CA39411FB6B2D05AE3E9D6228D91F85E7E079AE8B91AE821E828F8E166FDF4C337h2E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12052</Words>
  <Characters>68697</Characters>
  <Application>Microsoft Office Word</Application>
  <DocSecurity>0</DocSecurity>
  <Lines>572</Lines>
  <Paragraphs>161</Paragraphs>
  <ScaleCrop>false</ScaleCrop>
  <Company/>
  <LinksUpToDate>false</LinksUpToDate>
  <CharactersWithSpaces>80588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2020-12-16T11:13:00Z</dcterms:created>
  <dcterms:modified xsi:type="dcterms:W3CDTF">2020-12-16T11:14:00Z</dcterms:modified>
</cp:coreProperties>
</file>