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BD" w:rsidRDefault="002C09BD" w:rsidP="002C09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2C09BD" w:rsidRDefault="002C09BD" w:rsidP="002C09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2C09BD" w:rsidRPr="002C09BD" w:rsidRDefault="002C09BD" w:rsidP="002C09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2C09BD" w:rsidRPr="002C09BD" w:rsidRDefault="002C09BD" w:rsidP="002C09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4"/>
          <w:szCs w:val="24"/>
        </w:rPr>
      </w:pPr>
      <w:r w:rsidRPr="002C09BD">
        <w:rPr>
          <w:rFonts w:ascii="PT Astra Serif" w:hAnsi="PT Astra Serif" w:cs="PT Astra Serif"/>
          <w:sz w:val="24"/>
          <w:szCs w:val="24"/>
        </w:rPr>
        <w:t>Приложение N 1</w:t>
      </w:r>
    </w:p>
    <w:p w:rsidR="002C09BD" w:rsidRPr="002C09BD" w:rsidRDefault="002C09BD" w:rsidP="002C09B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4"/>
          <w:szCs w:val="24"/>
        </w:rPr>
      </w:pPr>
      <w:r w:rsidRPr="002C09BD">
        <w:rPr>
          <w:rFonts w:ascii="PT Astra Serif" w:hAnsi="PT Astra Serif" w:cs="PT Astra Serif"/>
          <w:sz w:val="24"/>
          <w:szCs w:val="24"/>
        </w:rPr>
        <w:t>к Порядку формирования и ведения реестра</w:t>
      </w:r>
    </w:p>
    <w:p w:rsidR="002C09BD" w:rsidRPr="002C09BD" w:rsidRDefault="002C09BD" w:rsidP="002C09B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4"/>
          <w:szCs w:val="24"/>
        </w:rPr>
      </w:pPr>
      <w:r w:rsidRPr="002C09BD">
        <w:rPr>
          <w:rFonts w:ascii="PT Astra Serif" w:hAnsi="PT Astra Serif" w:cs="PT Astra Serif"/>
          <w:sz w:val="24"/>
          <w:szCs w:val="24"/>
        </w:rPr>
        <w:t>поставщиков социальных услуг</w:t>
      </w:r>
    </w:p>
    <w:p w:rsidR="002C09BD" w:rsidRPr="002C09BD" w:rsidRDefault="002C09BD" w:rsidP="002C09B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4"/>
          <w:szCs w:val="24"/>
        </w:rPr>
      </w:pPr>
      <w:r w:rsidRPr="002C09BD">
        <w:rPr>
          <w:rFonts w:ascii="PT Astra Serif" w:hAnsi="PT Astra Serif" w:cs="PT Astra Serif"/>
          <w:sz w:val="24"/>
          <w:szCs w:val="24"/>
        </w:rPr>
        <w:t>в Ямало-Ненецком автономном округе</w:t>
      </w:r>
    </w:p>
    <w:p w:rsidR="002C09BD" w:rsidRPr="002C09BD" w:rsidRDefault="002C09BD" w:rsidP="002C0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ЗАЯВЛЕНИЕ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поставщика социальных услуг для включения в реестр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поставщиков социальных услуг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в Ямало-Ненецком автономном округе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EastAsia" w:hAnsi="PT Astra Serif" w:cs="Courier New"/>
          <w:b w:val="0"/>
          <w:bCs w:val="0"/>
          <w:color w:val="auto"/>
        </w:rPr>
      </w:pP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Прошу  рассмотреть  вопрос  о включении в реестр поставщиков социальных</w:t>
      </w:r>
      <w:r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 </w:t>
      </w: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услуг в Ямало-Ненецком автономном округе _____________</w:t>
      </w:r>
      <w:r>
        <w:rPr>
          <w:rFonts w:ascii="PT Astra Serif" w:eastAsiaTheme="minorEastAsia" w:hAnsi="PT Astra Serif" w:cs="Courier New"/>
          <w:b w:val="0"/>
          <w:bCs w:val="0"/>
          <w:color w:val="auto"/>
        </w:rPr>
        <w:t>____________</w:t>
      </w: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______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______________________________________________________________________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(наименование организации)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в  соответствии  с  </w:t>
      </w:r>
      <w:hyperlink r:id="rId4" w:history="1">
        <w:r w:rsidRPr="002C09BD">
          <w:rPr>
            <w:rFonts w:ascii="PT Astra Serif" w:eastAsiaTheme="minorEastAsia" w:hAnsi="PT Astra Serif" w:cs="Courier New"/>
            <w:b w:val="0"/>
            <w:bCs w:val="0"/>
            <w:color w:val="0000FF"/>
          </w:rPr>
          <w:t>Порядком</w:t>
        </w:r>
      </w:hyperlink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  формирования  и  ведения  реестра поставщиков</w:t>
      </w:r>
      <w:r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 </w:t>
      </w: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социальных услуг в Ямало-Ненецком автономном округе.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Гарантируем,  что  наша организация не находится в состоянии ликвидации</w:t>
      </w:r>
      <w:r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 </w:t>
      </w: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(банкротства).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Гарантируем   сообщить   в   департамент  социальной  защиты  населения</w:t>
      </w:r>
      <w:r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 </w:t>
      </w: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Ямало-Ненецкого  автономного  округа  о  прекращении  своей  деятельности в</w:t>
      </w:r>
      <w:r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 </w:t>
      </w: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течение 3 рабочих дней со дня ее прекращения.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Даем   согласие   на   осуществление  департаментом  социальной  защиты</w:t>
      </w:r>
      <w:r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 </w:t>
      </w: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населения  Ямало-Ненецкого  автономного  округа  проверки  достоверности  и</w:t>
      </w:r>
      <w:r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 </w:t>
      </w: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актуальности информации, содержащейся в представленных нами сведениях.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EastAsia" w:hAnsi="PT Astra Serif" w:cs="Courier New"/>
          <w:b w:val="0"/>
          <w:bCs w:val="0"/>
          <w:color w:val="auto"/>
        </w:rPr>
      </w:pP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EastAsia" w:hAnsi="PT Astra Serif" w:cs="Courier New"/>
          <w:b w:val="0"/>
          <w:bCs w:val="0"/>
          <w:color w:val="auto"/>
        </w:rPr>
      </w:pP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___________________________/_____________/              </w:t>
      </w:r>
      <w:r>
        <w:rPr>
          <w:rFonts w:ascii="PT Astra Serif" w:eastAsiaTheme="minorEastAsia" w:hAnsi="PT Astra Serif" w:cs="Courier New"/>
          <w:b w:val="0"/>
          <w:bCs w:val="0"/>
          <w:color w:val="auto"/>
        </w:rPr>
        <w:t>«</w:t>
      </w: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___</w:t>
      </w:r>
      <w:r>
        <w:rPr>
          <w:rFonts w:ascii="PT Astra Serif" w:eastAsiaTheme="minorEastAsia" w:hAnsi="PT Astra Serif" w:cs="Courier New"/>
          <w:b w:val="0"/>
          <w:bCs w:val="0"/>
          <w:color w:val="auto"/>
        </w:rPr>
        <w:t>»</w:t>
      </w: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 ____________</w:t>
      </w:r>
    </w:p>
    <w:p w:rsidR="002C09BD" w:rsidRPr="002C09BD" w:rsidRDefault="002C09BD" w:rsidP="002C0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EastAsia" w:hAnsi="PT Astra Serif" w:cs="Courier New"/>
          <w:b w:val="0"/>
          <w:bCs w:val="0"/>
          <w:color w:val="auto"/>
        </w:rPr>
      </w:pP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     (Ф.И.О., подпись руководителя)                            </w:t>
      </w:r>
      <w:r>
        <w:rPr>
          <w:rFonts w:ascii="PT Astra Serif" w:eastAsiaTheme="minorEastAsia" w:hAnsi="PT Astra Serif" w:cs="Courier New"/>
          <w:b w:val="0"/>
          <w:bCs w:val="0"/>
          <w:color w:val="auto"/>
        </w:rPr>
        <w:t xml:space="preserve">                        </w:t>
      </w:r>
      <w:r w:rsidRPr="002C09BD">
        <w:rPr>
          <w:rFonts w:ascii="PT Astra Serif" w:eastAsiaTheme="minorEastAsia" w:hAnsi="PT Astra Serif" w:cs="Courier New"/>
          <w:b w:val="0"/>
          <w:bCs w:val="0"/>
          <w:color w:val="auto"/>
        </w:rPr>
        <w:t>(дата)</w:t>
      </w:r>
    </w:p>
    <w:p w:rsidR="007855D2" w:rsidRPr="002C09BD" w:rsidRDefault="007855D2">
      <w:pPr>
        <w:rPr>
          <w:rFonts w:ascii="PT Astra Serif" w:hAnsi="PT Astra Serif"/>
          <w:sz w:val="28"/>
          <w:szCs w:val="28"/>
        </w:rPr>
      </w:pPr>
    </w:p>
    <w:sectPr w:rsidR="007855D2" w:rsidRPr="002C09BD" w:rsidSect="006762BF">
      <w:pgSz w:w="11905" w:h="16838"/>
      <w:pgMar w:top="397" w:right="567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9BD"/>
    <w:rsid w:val="002C09BD"/>
    <w:rsid w:val="0078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CE6656F160B915B981CC92DBB2D9B582BCC75B77AFD3FD0D8C4BD4B6EE519D1C7EDB0FFECFF3FCF383D3F02BE8D717969B1F302F04A2029B204E0C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2019-03-04T10:17:00Z</dcterms:created>
  <dcterms:modified xsi:type="dcterms:W3CDTF">2019-03-04T10:19:00Z</dcterms:modified>
</cp:coreProperties>
</file>