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Документ предоставлен </w:t>
      </w:r>
      <w:hyperlink r:id="rId8" w:tooltip="https://www.consultant.ru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КонсультантПлюс</w:t>
        </w:r>
      </w:hyperlink>
      <w:r>
        <w:rPr>
          <w:rFonts w:ascii="Liberation Serif" w:hAnsi="Liberation Serif"/>
          <w:sz w:val="24"/>
          <w:szCs w:val="24"/>
        </w:rPr>
        <w:br/>
      </w:r>
      <w:r/>
    </w:p>
    <w:p>
      <w:pPr>
        <w:pStyle w:val="602"/>
        <w:rPr>
          <w:rFonts w:ascii="Liberation Serif" w:hAnsi="Liberation Serif"/>
          <w:sz w:val="24"/>
          <w:szCs w:val="24"/>
        </w:rPr>
        <w:outlineLvl w:val="0"/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  <w:outlineLvl w:val="0"/>
      </w:pPr>
      <w:r>
        <w:rPr>
          <w:rFonts w:ascii="Liberation Serif" w:hAnsi="Liberation Serif"/>
          <w:sz w:val="24"/>
          <w:szCs w:val="24"/>
        </w:rPr>
        <w:t xml:space="preserve">МУНИЦИПАЛЬНОЕ ОБРАЗОВАНИЕ ГОРОД САЛЕХАРД</w:t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ГОРОДСКАЯ ДУМА</w:t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РЕШЕНИЕ</w:t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25 ноября 2022 г. N 79</w:t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УТВЕРЖДЕНИИ ПОЛОЖЕНИЯ О ДЕПАРТАМЕНТЕ ПО ТРУДУ</w:t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 СОЦИАЛЬНОЙ ЗАЩИТЕ НАСЕЛЕНИЯ АДМИНИСТРАЦИИ МУНИЦИПАЛЬНОГО</w:t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ОБРАЗОВАНИЯ ГОРОД САЛЕХАРД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Принято Городской Думой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города Салехарда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25 ноября 2022 года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9" w:tooltip="consultantplus://offline/ref=938C618F4A1ABEBEE44B24F2DAE951904A3CA01661C3FCBE978DF6B3FEAFCCA3651080B73C5AEB6E43398F429CE39232905181AC37z1HA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статьей 41</w:t>
        </w:r>
      </w:hyperlink>
      <w:r>
        <w:rPr>
          <w:rFonts w:ascii="Liberation Serif" w:hAnsi="Liberation Serif"/>
          <w:sz w:val="24"/>
          <w:szCs w:val="24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руководствуясь </w:t>
      </w:r>
      <w:hyperlink r:id="rId10" w:tooltip="consultantplus://offline/ref=938C618F4A1ABEBEE44B3AFFCC85069D4835FC1A68C2F0EAC3D0F0E4A1FFCAF6255086E07B1CED3B127FD24699E0D862D61A8EAC3D06C5F6A85FE33Fz1H7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статьей 32</w:t>
        </w:r>
      </w:hyperlink>
      <w:r>
        <w:rPr>
          <w:rFonts w:ascii="Liberation Serif" w:hAnsi="Liberation Serif"/>
          <w:sz w:val="24"/>
          <w:szCs w:val="24"/>
        </w:rPr>
        <w:t xml:space="preserve"> Устава муниципального образования город Салехард, Городская Дума города Салехарда решает: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Утвердить прилагаемое </w:t>
      </w:r>
      <w:hyperlink w:tooltip="#P57" w:anchor="P57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Положение</w:t>
        </w:r>
      </w:hyperlink>
      <w:r>
        <w:rPr>
          <w:rFonts w:ascii="Liberation Serif" w:hAnsi="Liberation Serif"/>
          <w:sz w:val="24"/>
          <w:szCs w:val="24"/>
        </w:rPr>
        <w:t xml:space="preserve"> о департаменте по труду и социальной защите населения Администрации муниципального образования город Салехард.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Признать утратившими силу следующие решения Городской Думы города Салехарда: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22.02.2012 </w:t>
      </w:r>
      <w:hyperlink r:id="rId11" w:tooltip="consultantplus://offline/ref=938C618F4A1ABEBEE44B3AFFCC85069D4835FC1A68C2F5E9C9DC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21</w:t>
        </w:r>
      </w:hyperlink>
      <w:r>
        <w:rPr>
          <w:rFonts w:ascii="Liberation Serif" w:hAnsi="Liberation Serif"/>
          <w:sz w:val="24"/>
          <w:szCs w:val="24"/>
        </w:rPr>
        <w:t xml:space="preserve"> "Об утверждении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30.03.2012 </w:t>
      </w:r>
      <w:hyperlink r:id="rId12" w:tooltip="consultantplus://offline/ref=938C618F4A1ABEBEE44B3AFFCC85069D4835FC1A6DCCF4EECCD2ADEEA9A6C6F4225FD9E57C0DED3A1A63DB4D82E98C31z9H0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31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решение Городской Думы города Салехарда от 22 февраля 2012 года N 21";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19.04.2013 </w:t>
      </w:r>
      <w:hyperlink r:id="rId13" w:tooltip="consultantplus://offline/ref=938C618F4A1ABEBEE44B3AFFCC85069D4835FC1A6CC1FFEBC3D2ADEEA9A6C6F4225FD9E57C0DED3A1A63DB4D82E98C31z9H0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25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Положение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19.02.2015 </w:t>
      </w:r>
      <w:hyperlink r:id="rId14" w:tooltip="consultantplus://offline/ref=938C618F4A1ABEBEE44B3AFFCC85069D4835FC1A6EC5F2ECC2D2ADEEA9A6C6F4225FD9E57C0DED3A1A63DB4D82E98C31z9H0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8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Положение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22.04.2016 </w:t>
      </w:r>
      <w:hyperlink r:id="rId15" w:tooltip="consultantplus://offline/ref=938C618F4A1ABEBEE44B3AFFCC85069D4835FC1A61C1F5EACCD2ADEEA9A6C6F4225FD9E57C0DED3A1A63DB4D82E98C31z9H0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27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раздел II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22.02.2017 </w:t>
      </w:r>
      <w:hyperlink r:id="rId16" w:tooltip="consultantplus://offline/ref=938C618F4A1ABEBEE44B3AFFCC85069D4835FC1A60C0FEEEC8D2ADEEA9A6C6F4225FD9E57C0DED3A1A63DB4D82E98C31z9H0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08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Положение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24.04.2017 </w:t>
      </w:r>
      <w:hyperlink r:id="rId17" w:tooltip="consultantplus://offline/ref=938C618F4A1ABEBEE44B3AFFCC85069D4835FC1A60C2FEE9C9D2ADEEA9A6C6F4225FD9E57C0DED3A1A63DB4D82E98C31z9H0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28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пункт 2.4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27.04.2018 </w:t>
      </w:r>
      <w:hyperlink r:id="rId18" w:tooltip="consultantplus://offline/ref=938C618F4A1ABEBEE44B3AFFCC85069D4835FC1A68C4FFE1CFDF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35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Положение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26.04.2019 </w:t>
      </w:r>
      <w:hyperlink r:id="rId19" w:tooltip="consultantplus://offline/ref=938C618F4A1ABEBEE44B3AFFCC85069D4835FC1A68C6F6E8CDDA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31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раздел II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10.06.2019 </w:t>
      </w:r>
      <w:hyperlink r:id="rId20" w:tooltip="consultantplus://offline/ref=938C618F4A1ABEBEE44B3AFFCC85069D4835FC1A68C6F5EBCCD9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49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изменения в пункт 2.4 раздела II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22.11.2019 </w:t>
      </w:r>
      <w:hyperlink r:id="rId21" w:tooltip="consultantplus://offline/ref=938C618F4A1ABEBEE44B3AFFCC85069D4835FC1A68C6F0E0CDDC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40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Положение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25.12.2019 </w:t>
      </w:r>
      <w:hyperlink r:id="rId22" w:tooltip="consultantplus://offline/ref=938C618F4A1ABEBEE44B3AFFCC85069D4835FC1A68C6FEEBCADF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83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пункт 2.2 раздела II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27.03.2020 </w:t>
      </w:r>
      <w:hyperlink r:id="rId23" w:tooltip="consultantplus://offline/ref=938C618F4A1ABEBEE44B3AFFCC85069D4835FC1A68C7F5EFCFD1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22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пункт 2.1 раздела II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29.05.2020 </w:t>
      </w:r>
      <w:hyperlink r:id="rId24" w:tooltip="consultantplus://offline/ref=938C618F4A1ABEBEE44B3AFFCC85069D4835FC1A68C7F1E9C9D1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47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Положение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30.10.2020 </w:t>
      </w:r>
      <w:hyperlink r:id="rId25" w:tooltip="consultantplus://offline/ref=938C618F4A1ABEBEE44B3AFFCC85069D4835FC1A68C0F6E0C2DD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93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раздел IV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26.03.2021 </w:t>
      </w:r>
      <w:hyperlink r:id="rId26" w:tooltip="consultantplus://offline/ref=938C618F4A1ABEBEE44B3AFFCC85069D4835FC1A68C0FFE8CCDA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22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раздел II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18.06.2021 </w:t>
      </w:r>
      <w:hyperlink r:id="rId27" w:tooltip="consultantplus://offline/ref=938C618F4A1ABEBEE44B3AFFCC85069D4835FC1A68C1F6EFC8D1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40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пункт 2.2 раздела II Положения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22.10.2021 </w:t>
      </w:r>
      <w:hyperlink r:id="rId28" w:tooltip="consultantplus://offline/ref=938C618F4A1ABEBEE44B3AFFCC85069D4835FC1A68C1F1EEC3D0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84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Положение о Департаменте по труду и социальной защите населения Администрации муниципального образования город Салехард";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05.03.2022 </w:t>
      </w:r>
      <w:hyperlink r:id="rId29" w:tooltip="consultantplus://offline/ref=938C618F4A1ABEBEE44B3AFFCC85069D4835FC1A68C2F6E0CCDC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15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раздел II Положения о Департаменте по труду и социальной защите населения Администрации муниципального образования город Салехард".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Опубликовать настоящее решение в газете "Полярный круг" и разместить на официальном сайте муниципального образования город Салехард.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Председатель Городской Думы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города Салехарда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В.К.МАРТЫНЮК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города Салехарда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А.Л.ТИТОВСКИЙ</w:t>
      </w:r>
      <w:r/>
    </w:p>
    <w:p>
      <w:pPr>
        <w:pStyle w:val="60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25 ноября 2022 года</w:t>
      </w:r>
      <w:r/>
    </w:p>
    <w:p>
      <w:pPr>
        <w:pStyle w:val="602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 79</w:t>
      </w:r>
      <w:r/>
    </w:p>
    <w:p>
      <w:pPr>
        <w:pStyle w:val="60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  <w:outlineLvl w:val="0"/>
      </w:pPr>
      <w:r>
        <w:rPr>
          <w:rFonts w:ascii="Liberation Serif" w:hAnsi="Liberation Serif"/>
          <w:sz w:val="24"/>
          <w:szCs w:val="24"/>
        </w:rPr>
        <w:t xml:space="preserve">Утверждено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решением Городской Думы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города Салехарда</w:t>
      </w:r>
      <w:r/>
    </w:p>
    <w:p>
      <w:pPr>
        <w:pStyle w:val="60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25 ноября 2022 года N 79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/>
      <w:bookmarkStart w:id="0" w:name="P57"/>
      <w:r/>
      <w:bookmarkEnd w:id="0"/>
      <w:r>
        <w:rPr>
          <w:rFonts w:ascii="Liberation Serif" w:hAnsi="Liberation Serif"/>
          <w:sz w:val="24"/>
          <w:szCs w:val="24"/>
        </w:rPr>
        <w:t xml:space="preserve">ПОЛОЖЕНИЕ</w:t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ДЕПАРТАМЕНТЕ ПО ТРУДУ И СОЦИАЛЬНОЙ ЗАЩИТЕ НАСЕЛЕНИЯ</w:t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АДМИНИСТРАЦИИ МУНИЦИПАЛЬНОГО ОБРАЗОВАНИЯ ГОРОД САЛЕХАРД</w:t>
      </w:r>
      <w:r/>
    </w:p>
    <w:p>
      <w:pPr>
        <w:pStyle w:val="60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  <w:outlineLvl w:val="1"/>
      </w:pPr>
      <w:r>
        <w:rPr>
          <w:rFonts w:ascii="Liberation Serif" w:hAnsi="Liberation Serif"/>
          <w:sz w:val="24"/>
          <w:szCs w:val="24"/>
        </w:rPr>
        <w:t xml:space="preserve">1. Общие положения</w:t>
      </w:r>
      <w:r/>
    </w:p>
    <w:p>
      <w:pPr>
        <w:pStyle w:val="60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sz w:val="24"/>
          <w:szCs w:val="24"/>
        </w:rPr>
        <w:t xml:space="preserve">Департамент по труду и социальной защите населения Администрации </w:t>
      </w:r>
      <w:r>
        <w:rPr>
          <w:rFonts w:ascii="Liberation Serif" w:hAnsi="Liberation Serif"/>
          <w:sz w:val="24"/>
          <w:szCs w:val="24"/>
        </w:rPr>
        <w:t xml:space="preserve">муниципального образования город Салехард (далее - Департамент) является структурным подразделением Администрации муниципального образования город Салехард, обладающим статусом юридического лица и осуществляющим отдельные государственные полномочия, переда</w:t>
      </w:r>
      <w:r>
        <w:rPr>
          <w:rFonts w:ascii="Liberation Serif" w:hAnsi="Liberation Serif"/>
          <w:sz w:val="24"/>
          <w:szCs w:val="24"/>
        </w:rPr>
        <w:t xml:space="preserve">нные органам местного самоуправления в сферах социальной поддержки населения, трудовых отношений и управления охраной труда, организации и осуществления деятельности по опеке и попечительству над совершеннолетними гражданами, обеспечения некоторых гарантий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прав лиц из</w:t>
      </w:r>
      <w:r>
        <w:rPr>
          <w:rFonts w:ascii="Liberation Serif" w:hAnsi="Liberation Serif"/>
          <w:sz w:val="24"/>
          <w:szCs w:val="24"/>
        </w:rPr>
        <w:t xml:space="preserve"> числа коренных малочисленных народов Севера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</w:t>
      </w:r>
      <w:r>
        <w:rPr>
          <w:rFonts w:ascii="Liberation Serif" w:hAnsi="Liberation Serif"/>
          <w:sz w:val="24"/>
          <w:szCs w:val="24"/>
        </w:rPr>
        <w:t xml:space="preserve">руга, ведущих традиционный образ жизни коренных малочисленных народов Севера в Ямало-Ненецком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</w:t>
      </w:r>
      <w:r>
        <w:rPr>
          <w:rFonts w:ascii="Liberation Serif" w:hAnsi="Liberation Serif"/>
          <w:sz w:val="24"/>
          <w:szCs w:val="24"/>
        </w:rPr>
        <w:t xml:space="preserve"> хозяйственной деятельности коренных малочисленных народов Севера в Ямало-Ненецком автономном округе, а такж</w:t>
      </w:r>
      <w:r>
        <w:rPr>
          <w:rFonts w:ascii="Liberation Serif" w:hAnsi="Liberation Serif"/>
          <w:sz w:val="24"/>
          <w:szCs w:val="24"/>
        </w:rPr>
        <w:t xml:space="preserve">е участвующим в реализации государственной семейной политики, в решении вопросов местного значения в установленной сфере деятельности в соответствии с муниципальными правовыми актами города Салехарда (далее - автономный округ, муниципальные правовые акты).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Департамент создан путем переименования управления по труду и социальной защите населения Администрации муниципального образования город Салехард и является его правопреемником.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Целью деятельности Департамента является реализация на территории муниципального образования город Салехард (далее - муниципальное образование) отдельных государственных полномочий и решение вопросов местного значения в установленной сфере деятельности.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Функции и полномочия учредителя в отношении Департамента осуществляются Администрацией муниципального образования (далее - Администрация).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По вопросам осуществления переданных в соответствии с законами автономного </w:t>
      </w:r>
      <w:r>
        <w:rPr>
          <w:rFonts w:ascii="Liberation Serif" w:hAnsi="Liberation Serif"/>
          <w:sz w:val="24"/>
          <w:szCs w:val="24"/>
        </w:rPr>
        <w:t xml:space="preserve">округа отдельных государственных полномочий автономного округа: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4.1. В сферах социальной поддержки населения, трудовых отношений и управления охраной труда, организации и осуществления деятельн</w:t>
      </w:r>
      <w:r>
        <w:rPr>
          <w:rFonts w:ascii="Liberation Serif" w:hAnsi="Liberation Serif"/>
          <w:sz w:val="24"/>
          <w:szCs w:val="24"/>
        </w:rPr>
        <w:t xml:space="preserve">ости по опеке и попечительству над совершеннолетними недееспособными, ограниченно дееспособными и патронажу над совершеннолетними дееспособными гражданами Департамент подконтролен Департаменту социальной защиты населения Ямало-Ненецкого автономного округа.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Департамент от имени Администрации осуществляет полномочия органа опеки и попечительства в отношении совершеннолетних недееспособных и ограниченно дееспособных граждан.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4.2. </w:t>
      </w:r>
      <w:r>
        <w:rPr>
          <w:rFonts w:ascii="Liberation Serif" w:hAnsi="Liberation Serif"/>
          <w:sz w:val="24"/>
          <w:szCs w:val="24"/>
        </w:rPr>
        <w:t xml:space="preserve">В сфере обеспечения некоторых гарантий прав лиц из числа коренных малочисленных народов Севера в автономном округе, а также иных лиц, не относящихся к коренным малочисленным народам Севера в автономном округе, постоянно проживающих </w:t>
      </w:r>
      <w:r>
        <w:rPr>
          <w:rFonts w:ascii="Liberation Serif" w:hAnsi="Liberation Serif"/>
          <w:sz w:val="24"/>
          <w:szCs w:val="24"/>
        </w:rPr>
        <w:t xml:space="preserve">на территории автономного округа, ведущих традиционный образ жизни коренных малочисленных народов Севера в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 и</w:t>
      </w:r>
      <w:r>
        <w:rPr>
          <w:rFonts w:ascii="Liberation Serif" w:hAnsi="Liberation Serif"/>
          <w:sz w:val="24"/>
          <w:szCs w:val="24"/>
        </w:rPr>
        <w:t xml:space="preserve"> традиционной хозяйственной деятельности коренных малочисленных народов Севера в автономном округе Департамент подконтролен Департаменту по делам коренных малочисленных народов Севера Ямало-Ненецкого автономного округа.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Полное наименование: департамент по труду и социальной защите населения Администрации муниципального образования город Салехард.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Сокращенное наименование: департамент по труду и социальной защите населения города Салехарда.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Организационно-правовая форма - учреждение. Тип - казенное учреждение.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Местонахождение Департамента (юридический и фактический адрес): ул. Матросова, дом 36, город Салехард, Ямало-Ненецкий автономный округ, Российская Федерация, 629008.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 Положение о Департаменте утверждается решением Городской Думы города Салехарда. Штатное расписание Департамента утверждается правовым актом Администрации.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Структурными подразделениями Департамента являются управления, отделы, секторы. Положения о структурных подразделениях Департамента утверждаются приказами Департамента.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</w:t>
      </w:r>
      <w:r>
        <w:rPr>
          <w:rFonts w:ascii="Liberation Serif" w:hAnsi="Liberation Serif"/>
          <w:sz w:val="24"/>
          <w:szCs w:val="24"/>
        </w:rPr>
        <w:t xml:space="preserve">В своей деятельности Департамент руководствуется </w:t>
      </w:r>
      <w:hyperlink r:id="rId30" w:tooltip="consultantplus://offline/ref=938C618F4A1ABEBEE44B24F2DAE951904C36A5126292ABBCC6D8F8B6F6FF96B373598DBC2659E224107DD8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Конституцией</w:t>
        </w:r>
      </w:hyperlink>
      <w:r>
        <w:rPr>
          <w:rFonts w:ascii="Liberation Serif" w:hAnsi="Liberation Serif"/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приказами и инструкциями федеральных органов государственной власти, </w:t>
      </w:r>
      <w:hyperlink r:id="rId31" w:tooltip="consultantplus://offline/ref=938C618F4A1ABEBEE44B3AFFCC85069D4835FC1A68C2F2EBCCDA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Уставом</w:t>
        </w:r>
      </w:hyperlink>
      <w:r>
        <w:rPr>
          <w:rFonts w:ascii="Liberation Serif" w:hAnsi="Liberation Serif"/>
          <w:sz w:val="24"/>
          <w:szCs w:val="24"/>
        </w:rPr>
        <w:t xml:space="preserve"> (Основным законом) и законами автономного округа, правовыми актами Губернатора автономного округа, Правительства автономного округа и органов государственной власти автономного округа, </w:t>
      </w:r>
      <w:hyperlink r:id="rId32" w:tooltip="consultantplus://offline/ref=938C618F4A1ABEBEE44B3AFFCC85069D4835FC1A68C2F0EAC3D0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Уставом</w:t>
        </w:r>
      </w:hyperlink>
      <w:r>
        <w:rPr>
          <w:rFonts w:ascii="Liberation Serif" w:hAnsi="Liberation Serif"/>
          <w:sz w:val="24"/>
          <w:szCs w:val="24"/>
        </w:rPr>
        <w:t xml:space="preserve"> муниципального образования, муниципальными правовыми актами, настоящим Положением.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8. Департамент обладает обособленным имуществом на праве оперативного управления, находящимся в муниципальной собственности муниципального образования, имеет самостоятельный баланс, бюджетную смету и лицевые счета, открываемые ему в </w:t>
      </w:r>
      <w:r>
        <w:rPr>
          <w:rFonts w:ascii="Liberation Serif" w:hAnsi="Liberation Serif"/>
          <w:sz w:val="24"/>
          <w:szCs w:val="24"/>
        </w:rPr>
        <w:t xml:space="preserve">соответствии с бюджетным законодательством, круглую печать с изображением герба муниципального образования и наименованием Департамента, а также иные необходимые для его деятельности печати, штампы и бланки.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Департамент от своего имени приобретает и осуществляет имущественные и неимущественные права, </w:t>
      </w:r>
      <w:r>
        <w:rPr>
          <w:rFonts w:ascii="Liberation Serif" w:hAnsi="Liberation Serif"/>
          <w:sz w:val="24"/>
          <w:szCs w:val="24"/>
        </w:rPr>
        <w:t xml:space="preserve">несет обязанности</w:t>
      </w:r>
      <w:r>
        <w:rPr>
          <w:rFonts w:ascii="Liberation Serif" w:hAnsi="Liberation Serif"/>
          <w:sz w:val="24"/>
          <w:szCs w:val="24"/>
        </w:rPr>
        <w:t xml:space="preserve">, выступает в суде в качестве истца, ответчика, заявителя, заинтересованного лица, третьего лица.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9. Финансовое обеспечение деятельности Департамента осуществляется на основании бюджетной сметы за счет средств бюджета муниципального образования, в том числе за счет доходов городского бюджета, поступающих в виде субвенций из бюджета автономного округа.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10. Кадровое, материально-т</w:t>
      </w:r>
      <w:r>
        <w:rPr>
          <w:rFonts w:ascii="Liberation Serif" w:hAnsi="Liberation Serif"/>
          <w:sz w:val="24"/>
          <w:szCs w:val="24"/>
        </w:rPr>
        <w:t xml:space="preserve">ехническое обеспечение, финансово-экономическую деятельность Департамент может осуществлять как самостоятельно, так и через муниципальные учреждения и (или) управление делами Администрации на безвозмездной основе и в соответствии с заключенным соглашением.</w:t>
      </w:r>
      <w:r/>
    </w:p>
    <w:p>
      <w:pPr>
        <w:pStyle w:val="60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  <w:outlineLvl w:val="1"/>
      </w:pPr>
      <w:r>
        <w:rPr>
          <w:rFonts w:ascii="Liberation Serif" w:hAnsi="Liberation Serif"/>
          <w:sz w:val="24"/>
          <w:szCs w:val="24"/>
        </w:rPr>
        <w:t xml:space="preserve">2. Основные функции</w:t>
      </w:r>
      <w:r/>
    </w:p>
    <w:p>
      <w:pPr>
        <w:pStyle w:val="60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11. Департамент осуществляет следующие функции: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реализация от имени Администрации отдельных государственных полномочий, переданных в соответствии с Законами автономного округа: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03.11.2006 </w:t>
      </w:r>
      <w:hyperlink r:id="rId33" w:tooltip="consultantplus://offline/ref=938C618F4A1ABEBEE44B3AFFCC85069D4835FC1A68C2F1EBCEDE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62-ЗАО</w:t>
        </w:r>
      </w:hyperlink>
      <w:r>
        <w:rPr>
          <w:rFonts w:ascii="Liberation Serif" w:hAnsi="Liberation Serif"/>
          <w:sz w:val="24"/>
          <w:szCs w:val="24"/>
        </w:rPr>
        <w:t xml:space="preserve"> "О мерах социальной поддержки отдельных категорий граждан в Ямало-Ненецком автономном округе";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05.10.2007 </w:t>
      </w:r>
      <w:hyperlink r:id="rId34" w:tooltip="consultantplus://offline/ref=938C618F4A1ABEBEE44B3AFFCC85069D4835FC1A68C2F6EDC8D1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89-ЗАО</w:t>
        </w:r>
      </w:hyperlink>
      <w:r>
        <w:rPr>
          <w:rFonts w:ascii="Liberation Serif" w:hAnsi="Liberation Serif"/>
          <w:sz w:val="24"/>
          <w:szCs w:val="24"/>
        </w:rPr>
        <w:t xml:space="preserve"> "О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14.12.2007 </w:t>
      </w:r>
      <w:hyperlink r:id="rId35" w:tooltip="consultantplus://offline/ref=938C618F4A1ABEBEE44B3AFFCC85069D4835FC1A68C0F6EEC9DA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127-ЗАО</w:t>
        </w:r>
      </w:hyperlink>
      <w:r>
        <w:rPr>
          <w:rFonts w:ascii="Liberation Serif" w:hAnsi="Liberation Serif"/>
          <w:sz w:val="24"/>
          <w:szCs w:val="24"/>
        </w:rPr>
        <w:t xml:space="preserve"> "О наделении органов местного самоуправления отдельными государственными полномочиями Ямало-Ненецкого автономного округа по организации и осуществлению деятельности по опеке и попечительству над совершеннолетними гражданами";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25.12.2017 </w:t>
      </w:r>
      <w:hyperlink r:id="rId36" w:tooltip="consultantplus://offline/ref=938C618F4A1ABEBEE44B3AFFCC85069D4835FC1A68C2FEEDC2DE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102-ЗАО</w:t>
        </w:r>
      </w:hyperlink>
      <w:r>
        <w:rPr>
          <w:rFonts w:ascii="Liberation Serif" w:hAnsi="Liberation Serif"/>
          <w:sz w:val="24"/>
          <w:szCs w:val="24"/>
        </w:rPr>
        <w:t xml:space="preserve">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Ямало-Ненецком автоном</w:t>
      </w:r>
      <w:r>
        <w:rPr>
          <w:rFonts w:ascii="Liberation Serif" w:hAnsi="Liberation Serif"/>
          <w:sz w:val="24"/>
          <w:szCs w:val="24"/>
        </w:rPr>
        <w:t xml:space="preserve">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малочисленных народов</w:t>
      </w:r>
      <w:r>
        <w:rPr>
          <w:rFonts w:ascii="Liberation Serif" w:hAnsi="Liberation Serif"/>
          <w:sz w:val="24"/>
          <w:szCs w:val="24"/>
        </w:rPr>
        <w:t xml:space="preserve"> Севера в Ямало-Ненецком автономн</w:t>
      </w:r>
      <w:r>
        <w:rPr>
          <w:rFonts w:ascii="Liberation Serif" w:hAnsi="Liberation Serif"/>
          <w:sz w:val="24"/>
          <w:szCs w:val="24"/>
        </w:rPr>
        <w:t xml:space="preserve">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 30.11.2020 </w:t>
      </w:r>
      <w:hyperlink r:id="rId37" w:tooltip="consultantplus://offline/ref=938C618F4A1ABEBEE44B3AFFCC85069D4835FC1A68C3F7EEC2D8F0E4A1FFCAF6255086E0691CB5371275C44E9EF58E3390z4HDM" w:history="1">
        <w:r>
          <w:rPr>
            <w:rFonts w:ascii="Liberation Serif" w:hAnsi="Liberation Serif"/>
            <w:color w:val="0000ff"/>
            <w:sz w:val="24"/>
            <w:szCs w:val="24"/>
          </w:rPr>
          <w:t xml:space="preserve">N 152-ЗАО</w:t>
        </w:r>
      </w:hyperlink>
      <w:r>
        <w:rPr>
          <w:rFonts w:ascii="Liberation Serif" w:hAnsi="Liberation Serif"/>
          <w:sz w:val="24"/>
          <w:szCs w:val="24"/>
        </w:rPr>
        <w:t xml:space="preserve"> "О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населения";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предоставление государственных услуг в соответствии с нормативными </w:t>
      </w:r>
      <w:r>
        <w:rPr>
          <w:rFonts w:ascii="Liberation Serif" w:hAnsi="Liberation Serif"/>
          <w:sz w:val="24"/>
          <w:szCs w:val="24"/>
        </w:rPr>
        <w:t xml:space="preserve">правовыми актами органов государственной власти автономного округа;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предоставление муниципальных услуг в соответствии с муниципальными правовыми актами.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12. Департамент осуществляет иные функции, предусмотренные федеральным законодательством, законодательством автономного округа и муниципальными правовыми актами в установленной сфере деятельности, в том числе: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обеспечивает своевременное и полное рассмотрение обращений граждан, принимает по ним решения и направляет ответы заявителям в установленный законодательством Российской Федерации срок;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участвует в работе коллегиальных органов, созданных при органах местного самоуправления города Салехарда, а также в семинарах, совещаниях в установленной сфере деятельности;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осуществляет в установленном порядке организационно-техническое обеспечение деятельности коллегиальных органов, созданных в соответствии с муниципальными правовыми актами и (или) приказами Департамента по направлению своей деятельности;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участвует в противодействии и профилактике коррупции в пределах своих полномочий;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5) проводит мониторинг правового пространства муниципального образования по вопросам своего ведения;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согласовывает проекты муниципальных правовых актов, муниципальных контрактов, соглашений и иных документов в случаях и порядке, установленных муниципальными правовыми актами;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7) обеспечивает представление и защиту интересов Департамента в организациях вне зависимости от форм собственности, судебных и иных органах;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8) заключает в установленном порядке муниципальные контракты на поставку товаров, выполнение работ, оказание услуг для обеспечения муниципальных нужд в рамках своей компетенции;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9) обеспечивает в пределах своей компетенции мобилизационную подготовку, кадровый и воинский учет муниципальных служащих и иных работников Департамента;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10) осуществляет функции главного распорядителя и получателя средств местного бюджета, предусмотренных на содержание Департамента и реализацию возложенных на Департамент функций;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11) проводит работу по комплектованию, хранению, учету и использованию архивных документов, образовавшихся в процессе деятельности Департамента;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12) обеспечивает защиту сведений, составляющих служебную тайну, в пределах своей компетенции;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13) организует прохождение муниципальной службы муниципальными служащими Департамента;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14) организует профессиональную подготовку муниципальных служащих и иных работников Департамента, их переподготовку, повышение квалификации и стажировку;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15) осуществляет разработку и реализацию муниципальных правовых актов, в том числе муниципальных программ в установленной сфере деятельности;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16) участвует в реализации мероприятий по </w:t>
      </w:r>
      <w:r>
        <w:rPr>
          <w:rFonts w:ascii="Liberation Serif" w:hAnsi="Liberation Serif"/>
          <w:sz w:val="24"/>
          <w:szCs w:val="24"/>
        </w:rPr>
        <w:t xml:space="preserve">ресоциализации</w:t>
      </w:r>
      <w:r>
        <w:rPr>
          <w:rFonts w:ascii="Liberation Serif" w:hAnsi="Liberation Serif"/>
          <w:sz w:val="24"/>
          <w:szCs w:val="24"/>
        </w:rPr>
        <w:t xml:space="preserve"> и социальной адаптации лиц, освободившихся из мест лишения свободы;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17) участвует в мероприятиях по противодействию терроризму, в том числе в реализации </w:t>
      </w:r>
      <w:r>
        <w:rPr>
          <w:rFonts w:ascii="Liberation Serif" w:hAnsi="Liberation Serif"/>
          <w:sz w:val="24"/>
          <w:szCs w:val="24"/>
        </w:rPr>
        <w:t xml:space="preserve">мероприятий Комплексного плана противодействия идеологии терроризма</w:t>
      </w:r>
      <w:r>
        <w:rPr>
          <w:rFonts w:ascii="Liberation Serif" w:hAnsi="Liberation Serif"/>
          <w:sz w:val="24"/>
          <w:szCs w:val="24"/>
        </w:rPr>
        <w:t xml:space="preserve"> в Российской Федерации и других мероприятий по противодействию идеологии терроризма;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18) обеспечивает доступ к информации о своей деятельности, в том числе осуществляет информирование жителей муниципального образования через средства массовой информации, официальные </w:t>
      </w:r>
      <w:r>
        <w:rPr>
          <w:rFonts w:ascii="Liberation Serif" w:hAnsi="Liberation Serif"/>
          <w:sz w:val="24"/>
          <w:szCs w:val="24"/>
        </w:rPr>
        <w:t xml:space="preserve">аккаунты</w:t>
      </w:r>
      <w:r>
        <w:rPr>
          <w:rFonts w:ascii="Liberation Serif" w:hAnsi="Liberation Serif"/>
          <w:sz w:val="24"/>
          <w:szCs w:val="24"/>
        </w:rPr>
        <w:t xml:space="preserve"> в социальных сетях, в занимаемых помещениях и иных отведенных для этих целей местах по вопросам, относящимся к сфере социальной защиты населения.</w:t>
      </w:r>
      <w:r/>
    </w:p>
    <w:p>
      <w:pPr>
        <w:pStyle w:val="60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  <w:outlineLvl w:val="1"/>
      </w:pPr>
      <w:r>
        <w:rPr>
          <w:rFonts w:ascii="Liberation Serif" w:hAnsi="Liberation Serif"/>
          <w:sz w:val="24"/>
          <w:szCs w:val="24"/>
        </w:rPr>
        <w:t xml:space="preserve">3. Права Департамента</w:t>
      </w:r>
      <w:r/>
    </w:p>
    <w:p>
      <w:pPr>
        <w:pStyle w:val="60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 Департамент в целях реализации функций в установленной сфере деятельности имеет право: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издавать локальные правовые акты в форме приказов Департамента по вопросам своей деятельности;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запрашивать и получать от органов местного самоуправления, органов государственной власти автономного округа, предприятий, учреждений и организаций информацию и материалы, необходимые для осуществления задач и функций, возложенных на Департамент;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участвовать в установленном порядке в совещаниях, проводимых органами местного самоуправления или их должностными лицами, а также в совещаниях, семинарах, конференциях, заседаниях коллегий органов государственной власти автономного округа;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организовывать и проводить совещания, семинары и конференции в установленных сферах деятельности;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разрабатывать и утвер</w:t>
      </w:r>
      <w:r>
        <w:rPr>
          <w:rFonts w:ascii="Liberation Serif" w:hAnsi="Liberation Serif"/>
          <w:sz w:val="24"/>
          <w:szCs w:val="24"/>
        </w:rPr>
        <w:t xml:space="preserve">ждать методические материалы в установленных сферах деятельности, а также привлекать к работе научные учреждения, консультантов, экспертов, ученых и специалистов, работающих в государственных и негосударственных организациях, в том числе на платной основе;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создавать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получать доступ к информационно-телекоммуникационным сетя</w:t>
      </w:r>
      <w:r>
        <w:rPr>
          <w:rFonts w:ascii="Liberation Serif" w:hAnsi="Liberation Serif"/>
          <w:sz w:val="24"/>
          <w:szCs w:val="24"/>
        </w:rPr>
        <w:t xml:space="preserve">м, создаваемым и эксплуатируемым за счет средств городского бюджета, а также пользоваться в установленном действующим законодательством порядке государственными, муниципальными и иными информационными системами и информационно-телекоммуникационными сетями;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вносить на рассмотрение проекты муниципальных правовых актов и предложения в установленных сферах деятельности;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осуществлять иные права в соответствии с действующим законодательством </w:t>
      </w:r>
      <w:r>
        <w:rPr>
          <w:rFonts w:ascii="Liberation Serif" w:hAnsi="Liberation Serif"/>
          <w:sz w:val="24"/>
          <w:szCs w:val="24"/>
        </w:rPr>
        <w:t xml:space="preserve">Российской Федерации, автономного округа и муниципальными правовыми актами.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  <w:outlineLvl w:val="1"/>
      </w:pPr>
      <w:r>
        <w:rPr>
          <w:rFonts w:ascii="Liberation Serif" w:hAnsi="Liberation Serif"/>
          <w:sz w:val="24"/>
          <w:szCs w:val="24"/>
        </w:rPr>
        <w:t xml:space="preserve">4. Организация деятельности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14. Департамент возглавляет начальник Департамента, назначаемый на должность и освобождаемый от должности Главой города Салехарда в установленном муниципальным правовым актом порядке.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Начальник Департамента осуществляет общее руководство деятельностью Департамента на принципах единоначалия и в соответствии с возложенными на Департамент полномочиями и функциями.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Начальник Департамента непосредственно подчиняется заместителю Главы Администрации города Салехарда, оперативно - Главе города Салехарда.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15. Начальник Департамента имеет одного заместителя, назначаемого на должность и освобождаемого от должности приказом Департамента в установленном муниципальным правовым актом порядке.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Заместитель начальника Департамента может руководить одним из структурных подразделений Департамента.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временном отсутствии начальника Де</w:t>
      </w:r>
      <w:r>
        <w:rPr>
          <w:rFonts w:ascii="Liberation Serif" w:hAnsi="Liberation Serif"/>
          <w:sz w:val="24"/>
          <w:szCs w:val="24"/>
        </w:rPr>
        <w:t xml:space="preserve">партамента его обязанности исполняет заместитель начальника Департамента, действуя от имени Департамента без доверенности, а в случае отсутствия начальника Департамента и его заместителя - иное должностное лицо в соответствии с распоряжением Администрации.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16. Начальник Департамента: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представляет интересы Департамента без доверен</w:t>
      </w:r>
      <w:r>
        <w:rPr>
          <w:rFonts w:ascii="Liberation Serif" w:hAnsi="Liberation Serif"/>
          <w:sz w:val="24"/>
          <w:szCs w:val="24"/>
        </w:rPr>
        <w:t xml:space="preserve">ности в отношениях с юридическими и физическими лицами, с территориальными органами федеральных органов исполнительной власти, с органами государственной власти автономного округа и органами местного самоуправления, их структурными подразделениями в судах;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представляет предложения по внесению изменений в штатное расписание Департамента;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издает приказы по вопросам основной деятельности Департамента; утверждает положения о структурных </w:t>
      </w:r>
      <w:r>
        <w:rPr>
          <w:rFonts w:ascii="Liberation Serif" w:hAnsi="Liberation Serif"/>
          <w:sz w:val="24"/>
          <w:szCs w:val="24"/>
        </w:rPr>
        <w:t xml:space="preserve">подразделениях Департамента; подписывает служебные документы Департамента, должностные инструкции, трудовые договоры, дополнительные соглашения с муниципальными служащими и иными работниками Департамента, а также иные документы в пределах своих полномочий;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распределяет обязанности между заместителем и руководителями структурных подразделений Департамента;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5) обеспечивает соблюдение муниципальными служащими и работниками Департамента правил охраны труда, трудовой дисциплины и требований, установленных нормативными правовыми актами Российской Федерации, муниципального образования, приказами Департамента;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осуществляет планирование работы Департамента и </w:t>
      </w:r>
      <w:r>
        <w:rPr>
          <w:rFonts w:ascii="Liberation Serif" w:hAnsi="Liberation Serif"/>
          <w:sz w:val="24"/>
          <w:szCs w:val="24"/>
        </w:rPr>
        <w:t xml:space="preserve">контроль за</w:t>
      </w:r>
      <w:r>
        <w:rPr>
          <w:rFonts w:ascii="Liberation Serif" w:hAnsi="Liberation Serif"/>
          <w:sz w:val="24"/>
          <w:szCs w:val="24"/>
        </w:rPr>
        <w:t xml:space="preserve"> исполнением плановых показателей;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7) распоряжается денежными средствами Департамента в пределах сумм, выделяемых по бюджетной смете, подписывает договоры и соглашения, выдает в </w:t>
      </w:r>
      <w:r>
        <w:rPr>
          <w:rFonts w:ascii="Liberation Serif" w:hAnsi="Liberation Serif"/>
          <w:sz w:val="24"/>
          <w:szCs w:val="24"/>
        </w:rPr>
        <w:t xml:space="preserve">установленном порядке доверенности на представительство Департамента в</w:t>
      </w:r>
      <w:r>
        <w:rPr>
          <w:rFonts w:ascii="Liberation Serif" w:hAnsi="Liberation Serif"/>
          <w:sz w:val="24"/>
          <w:szCs w:val="24"/>
        </w:rPr>
        <w:t xml:space="preserve"> суде, во взаимоотношениях с юридическими и физическими лицами, с территориальными органами федеральных органов исполнительной власти, с органами государственной власти автономного округа, органами местного самоуправления и их структурными подразделениями;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8) вносит в установленном порядке на рассмотрение проекты муниципальных правовых актов, другие документы в </w:t>
      </w:r>
      <w:r>
        <w:rPr>
          <w:rFonts w:ascii="Liberation Serif" w:hAnsi="Liberation Serif"/>
          <w:sz w:val="24"/>
          <w:szCs w:val="24"/>
        </w:rPr>
        <w:t xml:space="preserve">пределах</w:t>
      </w:r>
      <w:r>
        <w:rPr>
          <w:rFonts w:ascii="Liberation Serif" w:hAnsi="Liberation Serif"/>
          <w:sz w:val="24"/>
          <w:szCs w:val="24"/>
        </w:rPr>
        <w:t xml:space="preserve"> возложенных на Департамент функций;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9) осуществляет иные функции и полномочия в соответствии с законодательством Российской Федерации, автономного округа, муниципальными правовыми актами.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  <w:outlineLvl w:val="1"/>
      </w:pPr>
      <w:r>
        <w:rPr>
          <w:rFonts w:ascii="Liberation Serif" w:hAnsi="Liberation Serif"/>
          <w:sz w:val="24"/>
          <w:szCs w:val="24"/>
        </w:rPr>
        <w:t xml:space="preserve">5. Взаимодействие Департамента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16. Департамент осуществляет свою деятельность во взаимодействии с территориальными органами федеральных органов исполн</w:t>
      </w:r>
      <w:r>
        <w:rPr>
          <w:rFonts w:ascii="Liberation Serif" w:hAnsi="Liberation Serif"/>
          <w:sz w:val="24"/>
          <w:szCs w:val="24"/>
        </w:rPr>
        <w:t xml:space="preserve">ительной власти, органами государственной власти автономного округа, органами местного самоуправления, структурными подразделениями Администрации, с коммерческими и некоммерческими организациями, а также с гражданами, исходя из возложенных на него функций.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17. Вмешательство в деятельность Департамента со стороны государственных, общественных и иных организаций не допускается, за исключением случаев, предусмотренных законодательными актами Российской Федерации.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3"/>
        <w:jc w:val="center"/>
        <w:rPr>
          <w:rFonts w:ascii="Liberation Serif" w:hAnsi="Liberation Serif"/>
          <w:sz w:val="24"/>
          <w:szCs w:val="24"/>
        </w:rPr>
        <w:outlineLvl w:val="1"/>
      </w:pPr>
      <w:r>
        <w:rPr>
          <w:rFonts w:ascii="Liberation Serif" w:hAnsi="Liberation Serif"/>
          <w:sz w:val="24"/>
          <w:szCs w:val="24"/>
        </w:rPr>
        <w:t xml:space="preserve">6. Реорганизация и ликвидация Департамента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18. Ликвидация и реорганизация Департамента осуществляются по решению Городской Думы муниципального образования город Салехард в порядке, установленном законодательством Российской Федерации.</w:t>
      </w:r>
      <w:r/>
    </w:p>
    <w:p>
      <w:pPr>
        <w:pStyle w:val="602"/>
        <w:ind w:firstLine="540"/>
        <w:jc w:val="both"/>
        <w:spacing w:before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19. При реорганизации и ликвидации Департамента всем его работникам гарантируется предоставление гарантий и компенсаций в соответствии с законодательством Российской Федерации.</w:t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02"/>
        <w:jc w:val="both"/>
        <w:spacing w:before="100" w:after="100"/>
        <w:rPr>
          <w:rFonts w:ascii="Liberation Serif" w:hAnsi="Liberation Serif"/>
          <w:sz w:val="24"/>
          <w:szCs w:val="24"/>
        </w:rPr>
        <w:pBdr>
          <w:bottom w:val="single" w:color="auto" w:sz="6" w:space="0"/>
        </w:pBdr>
      </w:pPr>
      <w:r>
        <w:rPr>
          <w:rFonts w:ascii="Liberation Serif" w:hAnsi="Liberation Serif"/>
          <w:sz w:val="24"/>
          <w:szCs w:val="24"/>
        </w:rPr>
      </w:r>
      <w:r/>
    </w:p>
    <w:p>
      <w:pPr>
        <w:rPr>
          <w:sz w:val="24"/>
        </w:rPr>
      </w:pP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cs="Times New Roman" w:eastAsiaTheme="minorHAnsi"/>
        <w:sz w:val="28"/>
        <w:szCs w:val="24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2"/>
      <w:lang w:eastAsia="ru-RU"/>
    </w:rPr>
  </w:style>
  <w:style w:type="paragraph" w:styleId="603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szCs w:val="22"/>
      <w:lang w:eastAsia="ru-RU"/>
    </w:rPr>
  </w:style>
  <w:style w:type="paragraph" w:styleId="604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szCs w:val="2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8C618F4A1ABEBEE44B24F2DAE951904A3CA01661C3FCBE978DF6B3FEAFCCA3651080B73C5AEB6E43398F429CE39232905181AC37z1HAM" TargetMode="External"/><Relationship Id="rId10" Type="http://schemas.openxmlformats.org/officeDocument/2006/relationships/hyperlink" Target="consultantplus://offline/ref=938C618F4A1ABEBEE44B3AFFCC85069D4835FC1A68C2F0EAC3D0F0E4A1FFCAF6255086E07B1CED3B127FD24699E0D862D61A8EAC3D06C5F6A85FE33Fz1H7M" TargetMode="External"/><Relationship Id="rId11" Type="http://schemas.openxmlformats.org/officeDocument/2006/relationships/hyperlink" Target="consultantplus://offline/ref=938C618F4A1ABEBEE44B3AFFCC85069D4835FC1A68C2F5E9C9DCF0E4A1FFCAF6255086E0691CB5371275C44E9EF58E3390z4HDM" TargetMode="External"/><Relationship Id="rId12" Type="http://schemas.openxmlformats.org/officeDocument/2006/relationships/hyperlink" Target="consultantplus://offline/ref=938C618F4A1ABEBEE44B3AFFCC85069D4835FC1A6DCCF4EECCD2ADEEA9A6C6F4225FD9E57C0DED3A1A63DB4D82E98C31z9H0M" TargetMode="External"/><Relationship Id="rId13" Type="http://schemas.openxmlformats.org/officeDocument/2006/relationships/hyperlink" Target="consultantplus://offline/ref=938C618F4A1ABEBEE44B3AFFCC85069D4835FC1A6CC1FFEBC3D2ADEEA9A6C6F4225FD9E57C0DED3A1A63DB4D82E98C31z9H0M" TargetMode="External"/><Relationship Id="rId14" Type="http://schemas.openxmlformats.org/officeDocument/2006/relationships/hyperlink" Target="consultantplus://offline/ref=938C618F4A1ABEBEE44B3AFFCC85069D4835FC1A6EC5F2ECC2D2ADEEA9A6C6F4225FD9E57C0DED3A1A63DB4D82E98C31z9H0M" TargetMode="External"/><Relationship Id="rId15" Type="http://schemas.openxmlformats.org/officeDocument/2006/relationships/hyperlink" Target="consultantplus://offline/ref=938C618F4A1ABEBEE44B3AFFCC85069D4835FC1A61C1F5EACCD2ADEEA9A6C6F4225FD9E57C0DED3A1A63DB4D82E98C31z9H0M" TargetMode="External"/><Relationship Id="rId16" Type="http://schemas.openxmlformats.org/officeDocument/2006/relationships/hyperlink" Target="consultantplus://offline/ref=938C618F4A1ABEBEE44B3AFFCC85069D4835FC1A60C0FEEEC8D2ADEEA9A6C6F4225FD9E57C0DED3A1A63DB4D82E98C31z9H0M" TargetMode="External"/><Relationship Id="rId17" Type="http://schemas.openxmlformats.org/officeDocument/2006/relationships/hyperlink" Target="consultantplus://offline/ref=938C618F4A1ABEBEE44B3AFFCC85069D4835FC1A60C2FEE9C9D2ADEEA9A6C6F4225FD9E57C0DED3A1A63DB4D82E98C31z9H0M" TargetMode="External"/><Relationship Id="rId18" Type="http://schemas.openxmlformats.org/officeDocument/2006/relationships/hyperlink" Target="consultantplus://offline/ref=938C618F4A1ABEBEE44B3AFFCC85069D4835FC1A68C4FFE1CFDFF0E4A1FFCAF6255086E0691CB5371275C44E9EF58E3390z4HDM" TargetMode="External"/><Relationship Id="rId19" Type="http://schemas.openxmlformats.org/officeDocument/2006/relationships/hyperlink" Target="consultantplus://offline/ref=938C618F4A1ABEBEE44B3AFFCC85069D4835FC1A68C6F6E8CDDAF0E4A1FFCAF6255086E0691CB5371275C44E9EF58E3390z4HDM" TargetMode="External"/><Relationship Id="rId20" Type="http://schemas.openxmlformats.org/officeDocument/2006/relationships/hyperlink" Target="consultantplus://offline/ref=938C618F4A1ABEBEE44B3AFFCC85069D4835FC1A68C6F5EBCCD9F0E4A1FFCAF6255086E0691CB5371275C44E9EF58E3390z4HDM" TargetMode="External"/><Relationship Id="rId21" Type="http://schemas.openxmlformats.org/officeDocument/2006/relationships/hyperlink" Target="consultantplus://offline/ref=938C618F4A1ABEBEE44B3AFFCC85069D4835FC1A68C6F0E0CDDCF0E4A1FFCAF6255086E0691CB5371275C44E9EF58E3390z4HDM" TargetMode="External"/><Relationship Id="rId22" Type="http://schemas.openxmlformats.org/officeDocument/2006/relationships/hyperlink" Target="consultantplus://offline/ref=938C618F4A1ABEBEE44B3AFFCC85069D4835FC1A68C6FEEBCADFF0E4A1FFCAF6255086E0691CB5371275C44E9EF58E3390z4HDM" TargetMode="External"/><Relationship Id="rId23" Type="http://schemas.openxmlformats.org/officeDocument/2006/relationships/hyperlink" Target="consultantplus://offline/ref=938C618F4A1ABEBEE44B3AFFCC85069D4835FC1A68C7F5EFCFD1F0E4A1FFCAF6255086E0691CB5371275C44E9EF58E3390z4HDM" TargetMode="External"/><Relationship Id="rId24" Type="http://schemas.openxmlformats.org/officeDocument/2006/relationships/hyperlink" Target="consultantplus://offline/ref=938C618F4A1ABEBEE44B3AFFCC85069D4835FC1A68C7F1E9C9D1F0E4A1FFCAF6255086E0691CB5371275C44E9EF58E3390z4HDM" TargetMode="External"/><Relationship Id="rId25" Type="http://schemas.openxmlformats.org/officeDocument/2006/relationships/hyperlink" Target="consultantplus://offline/ref=938C618F4A1ABEBEE44B3AFFCC85069D4835FC1A68C0F6E0C2DDF0E4A1FFCAF6255086E0691CB5371275C44E9EF58E3390z4HDM" TargetMode="External"/><Relationship Id="rId26" Type="http://schemas.openxmlformats.org/officeDocument/2006/relationships/hyperlink" Target="consultantplus://offline/ref=938C618F4A1ABEBEE44B3AFFCC85069D4835FC1A68C0FFE8CCDAF0E4A1FFCAF6255086E0691CB5371275C44E9EF58E3390z4HDM" TargetMode="External"/><Relationship Id="rId27" Type="http://schemas.openxmlformats.org/officeDocument/2006/relationships/hyperlink" Target="consultantplus://offline/ref=938C618F4A1ABEBEE44B3AFFCC85069D4835FC1A68C1F6EFC8D1F0E4A1FFCAF6255086E0691CB5371275C44E9EF58E3390z4HDM" TargetMode="External"/><Relationship Id="rId28" Type="http://schemas.openxmlformats.org/officeDocument/2006/relationships/hyperlink" Target="consultantplus://offline/ref=938C618F4A1ABEBEE44B3AFFCC85069D4835FC1A68C1F1EEC3D0F0E4A1FFCAF6255086E0691CB5371275C44E9EF58E3390z4HDM" TargetMode="External"/><Relationship Id="rId29" Type="http://schemas.openxmlformats.org/officeDocument/2006/relationships/hyperlink" Target="consultantplus://offline/ref=938C618F4A1ABEBEE44B3AFFCC85069D4835FC1A68C2F6E0CCDCF0E4A1FFCAF6255086E0691CB5371275C44E9EF58E3390z4HDM" TargetMode="External"/><Relationship Id="rId30" Type="http://schemas.openxmlformats.org/officeDocument/2006/relationships/hyperlink" Target="consultantplus://offline/ref=938C618F4A1ABEBEE44B24F2DAE951904C36A5126292ABBCC6D8F8B6F6FF96B373598DBC2659E224107DD8z4HDM" TargetMode="External"/><Relationship Id="rId31" Type="http://schemas.openxmlformats.org/officeDocument/2006/relationships/hyperlink" Target="consultantplus://offline/ref=938C618F4A1ABEBEE44B3AFFCC85069D4835FC1A68C2F2EBCCDAF0E4A1FFCAF6255086E0691CB5371275C44E9EF58E3390z4HDM" TargetMode="External"/><Relationship Id="rId32" Type="http://schemas.openxmlformats.org/officeDocument/2006/relationships/hyperlink" Target="consultantplus://offline/ref=938C618F4A1ABEBEE44B3AFFCC85069D4835FC1A68C2F0EAC3D0F0E4A1FFCAF6255086E0691CB5371275C44E9EF58E3390z4HDM" TargetMode="External"/><Relationship Id="rId33" Type="http://schemas.openxmlformats.org/officeDocument/2006/relationships/hyperlink" Target="consultantplus://offline/ref=938C618F4A1ABEBEE44B3AFFCC85069D4835FC1A68C2F1EBCEDEF0E4A1FFCAF6255086E0691CB5371275C44E9EF58E3390z4HDM" TargetMode="External"/><Relationship Id="rId34" Type="http://schemas.openxmlformats.org/officeDocument/2006/relationships/hyperlink" Target="consultantplus://offline/ref=938C618F4A1ABEBEE44B3AFFCC85069D4835FC1A68C2F6EDC8D1F0E4A1FFCAF6255086E0691CB5371275C44E9EF58E3390z4HDM" TargetMode="External"/><Relationship Id="rId35" Type="http://schemas.openxmlformats.org/officeDocument/2006/relationships/hyperlink" Target="consultantplus://offline/ref=938C618F4A1ABEBEE44B3AFFCC85069D4835FC1A68C0F6EEC9DAF0E4A1FFCAF6255086E0691CB5371275C44E9EF58E3390z4HDM" TargetMode="External"/><Relationship Id="rId36" Type="http://schemas.openxmlformats.org/officeDocument/2006/relationships/hyperlink" Target="consultantplus://offline/ref=938C618F4A1ABEBEE44B3AFFCC85069D4835FC1A68C2FEEDC2DEF0E4A1FFCAF6255086E0691CB5371275C44E9EF58E3390z4HDM" TargetMode="External"/><Relationship Id="rId37" Type="http://schemas.openxmlformats.org/officeDocument/2006/relationships/hyperlink" Target="consultantplus://offline/ref=938C618F4A1ABEBEE44B3AFFCC85069D4835FC1A68C3F7EEC2D8F0E4A1FFCAF6255086E0691CB5371275C44E9EF58E3390z4HD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</cp:revision>
  <dcterms:created xsi:type="dcterms:W3CDTF">2022-12-08T12:07:00Z</dcterms:created>
  <dcterms:modified xsi:type="dcterms:W3CDTF">2022-12-08T12:09:24Z</dcterms:modified>
</cp:coreProperties>
</file>