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88" w:rsidRDefault="00843088">
      <w:pPr>
        <w:pStyle w:val="ConsPlusNormal"/>
        <w:jc w:val="both"/>
      </w:pP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МИНИСТЕРСТВО ТРАНСПОРТА РОССИЙСКОЙ ФЕДЕРАЦИИ</w:t>
      </w:r>
    </w:p>
    <w:p w:rsidR="00843088" w:rsidRPr="00843088" w:rsidRDefault="00843088">
      <w:pPr>
        <w:pStyle w:val="ConsPlusTitle"/>
        <w:jc w:val="center"/>
        <w:rPr>
          <w:rFonts w:ascii="Times New Roman" w:hAnsi="Times New Roman" w:cs="Times New Roman"/>
          <w:sz w:val="24"/>
          <w:szCs w:val="24"/>
        </w:rPr>
      </w:pP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ПРИКАЗ</w:t>
      </w: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 xml:space="preserve">от 13 октября 2015 г. </w:t>
      </w:r>
      <w:r>
        <w:rPr>
          <w:rFonts w:ascii="Times New Roman" w:hAnsi="Times New Roman" w:cs="Times New Roman"/>
          <w:sz w:val="24"/>
          <w:szCs w:val="24"/>
        </w:rPr>
        <w:t>№</w:t>
      </w:r>
      <w:r w:rsidRPr="00843088">
        <w:rPr>
          <w:rFonts w:ascii="Times New Roman" w:hAnsi="Times New Roman" w:cs="Times New Roman"/>
          <w:sz w:val="24"/>
          <w:szCs w:val="24"/>
        </w:rPr>
        <w:t xml:space="preserve"> 299</w:t>
      </w:r>
    </w:p>
    <w:p w:rsidR="00843088" w:rsidRPr="00843088" w:rsidRDefault="00843088">
      <w:pPr>
        <w:pStyle w:val="ConsPlusTitle"/>
        <w:jc w:val="center"/>
        <w:rPr>
          <w:rFonts w:ascii="Times New Roman" w:hAnsi="Times New Roman" w:cs="Times New Roman"/>
          <w:sz w:val="24"/>
          <w:szCs w:val="24"/>
        </w:rPr>
      </w:pP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О ВНЕСЕНИИ ИЗМЕНЕНИЙ</w:t>
      </w: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В ПОЛОЖЕНИЕ ОБ ОСОБЕННОСТЯХ РЕЖИМА РАБОЧЕГО ВРЕМЕНИ</w:t>
      </w:r>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 xml:space="preserve">И ВРЕМЕНИ ОТДЫХА ВОДИТЕЛЕЙ АВТОМОБИЛЕЙ, </w:t>
      </w:r>
      <w:proofErr w:type="gramStart"/>
      <w:r w:rsidRPr="00843088">
        <w:rPr>
          <w:rFonts w:ascii="Times New Roman" w:hAnsi="Times New Roman" w:cs="Times New Roman"/>
          <w:sz w:val="24"/>
          <w:szCs w:val="24"/>
        </w:rPr>
        <w:t>УТВЕРЖДЕННОЕ</w:t>
      </w:r>
      <w:proofErr w:type="gramEnd"/>
    </w:p>
    <w:p w:rsidR="00843088" w:rsidRPr="00843088" w:rsidRDefault="00843088">
      <w:pPr>
        <w:pStyle w:val="ConsPlusTitle"/>
        <w:jc w:val="center"/>
        <w:rPr>
          <w:rFonts w:ascii="Times New Roman" w:hAnsi="Times New Roman" w:cs="Times New Roman"/>
          <w:sz w:val="24"/>
          <w:szCs w:val="24"/>
        </w:rPr>
      </w:pPr>
      <w:r w:rsidRPr="00843088">
        <w:rPr>
          <w:rFonts w:ascii="Times New Roman" w:hAnsi="Times New Roman" w:cs="Times New Roman"/>
          <w:sz w:val="24"/>
          <w:szCs w:val="24"/>
        </w:rPr>
        <w:t>ПРИКАЗОМ МИНИСТЕРСТВА ТРАНСПОРТА РОССИЙСКОЙ ФЕДЕРАЦИИ</w:t>
      </w:r>
    </w:p>
    <w:p w:rsidR="00843088" w:rsidRPr="00843088" w:rsidRDefault="00843088">
      <w:pPr>
        <w:pStyle w:val="ConsPlusTitle"/>
        <w:jc w:val="center"/>
        <w:rPr>
          <w:rFonts w:ascii="Times New Roman" w:hAnsi="Times New Roman" w:cs="Times New Roman"/>
          <w:sz w:val="24"/>
          <w:szCs w:val="24"/>
        </w:rPr>
      </w:pPr>
      <w:r>
        <w:rPr>
          <w:rFonts w:ascii="Times New Roman" w:hAnsi="Times New Roman" w:cs="Times New Roman"/>
          <w:sz w:val="24"/>
          <w:szCs w:val="24"/>
        </w:rPr>
        <w:t>ОТ 20 АВГУСТА 2004 г</w:t>
      </w:r>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15</w:t>
      </w:r>
    </w:p>
    <w:p w:rsidR="00843088" w:rsidRPr="00843088" w:rsidRDefault="00843088">
      <w:pPr>
        <w:pStyle w:val="ConsPlusNormal"/>
        <w:jc w:val="both"/>
        <w:rPr>
          <w:rFonts w:ascii="Times New Roman" w:hAnsi="Times New Roman" w:cs="Times New Roman"/>
          <w:sz w:val="24"/>
          <w:szCs w:val="24"/>
        </w:rPr>
      </w:pPr>
    </w:p>
    <w:p w:rsidR="00843088" w:rsidRPr="00843088" w:rsidRDefault="00843088" w:rsidP="00E64A92">
      <w:pPr>
        <w:pStyle w:val="ConsPlusNormal"/>
        <w:ind w:right="-284" w:firstLine="540"/>
        <w:jc w:val="both"/>
        <w:rPr>
          <w:rFonts w:ascii="Times New Roman" w:hAnsi="Times New Roman" w:cs="Times New Roman"/>
          <w:sz w:val="24"/>
          <w:szCs w:val="24"/>
        </w:rPr>
      </w:pPr>
      <w:proofErr w:type="gramStart"/>
      <w:r w:rsidRPr="00843088">
        <w:rPr>
          <w:rFonts w:ascii="Times New Roman" w:hAnsi="Times New Roman" w:cs="Times New Roman"/>
          <w:sz w:val="24"/>
          <w:szCs w:val="24"/>
        </w:rPr>
        <w:t xml:space="preserve">В целях совершенствования нормативной правовой базы Министерства транспорта Российской Федерации и в соответствии с Федеральным </w:t>
      </w:r>
      <w:hyperlink r:id="rId5" w:history="1">
        <w:r w:rsidRPr="00843088">
          <w:rPr>
            <w:rFonts w:ascii="Times New Roman" w:hAnsi="Times New Roman" w:cs="Times New Roman"/>
            <w:sz w:val="24"/>
            <w:szCs w:val="24"/>
          </w:rPr>
          <w:t>законом</w:t>
        </w:r>
      </w:hyperlink>
      <w:r w:rsidRPr="00843088">
        <w:rPr>
          <w:rFonts w:ascii="Times New Roman" w:hAnsi="Times New Roman" w:cs="Times New Roman"/>
          <w:sz w:val="24"/>
          <w:szCs w:val="24"/>
        </w:rPr>
        <w:t xml:space="preserve"> от 30 декабря 2001 г. </w:t>
      </w:r>
      <w:r>
        <w:rPr>
          <w:rFonts w:ascii="Times New Roman" w:hAnsi="Times New Roman" w:cs="Times New Roman"/>
          <w:sz w:val="24"/>
          <w:szCs w:val="24"/>
        </w:rPr>
        <w:t>№</w:t>
      </w:r>
      <w:r w:rsidRPr="00843088">
        <w:rPr>
          <w:rFonts w:ascii="Times New Roman" w:hAnsi="Times New Roman" w:cs="Times New Roman"/>
          <w:sz w:val="24"/>
          <w:szCs w:val="24"/>
        </w:rPr>
        <w:t xml:space="preserve"> 197-ФЗ "Трудовой кодекс Российской Федерации" (Собрание законодательства Российской Федерации, 2002, </w:t>
      </w:r>
      <w:r>
        <w:rPr>
          <w:rFonts w:ascii="Times New Roman" w:hAnsi="Times New Roman" w:cs="Times New Roman"/>
          <w:sz w:val="24"/>
          <w:szCs w:val="24"/>
        </w:rPr>
        <w:t>№</w:t>
      </w:r>
      <w:r w:rsidRPr="00843088">
        <w:rPr>
          <w:rFonts w:ascii="Times New Roman" w:hAnsi="Times New Roman" w:cs="Times New Roman"/>
          <w:sz w:val="24"/>
          <w:szCs w:val="24"/>
        </w:rPr>
        <w:t xml:space="preserve"> 1 (ч. I), ст. 3; </w:t>
      </w:r>
      <w:r>
        <w:rPr>
          <w:rFonts w:ascii="Times New Roman" w:hAnsi="Times New Roman" w:cs="Times New Roman"/>
          <w:sz w:val="24"/>
          <w:szCs w:val="24"/>
        </w:rPr>
        <w:t>№</w:t>
      </w:r>
      <w:r w:rsidRPr="00843088">
        <w:rPr>
          <w:rFonts w:ascii="Times New Roman" w:hAnsi="Times New Roman" w:cs="Times New Roman"/>
          <w:sz w:val="24"/>
          <w:szCs w:val="24"/>
        </w:rPr>
        <w:t xml:space="preserve"> 30, ст. 3014, 3033; 2003, </w:t>
      </w:r>
      <w:r>
        <w:rPr>
          <w:rFonts w:ascii="Times New Roman" w:hAnsi="Times New Roman" w:cs="Times New Roman"/>
          <w:sz w:val="24"/>
          <w:szCs w:val="24"/>
        </w:rPr>
        <w:t>№</w:t>
      </w:r>
      <w:r w:rsidRPr="00843088">
        <w:rPr>
          <w:rFonts w:ascii="Times New Roman" w:hAnsi="Times New Roman" w:cs="Times New Roman"/>
          <w:sz w:val="24"/>
          <w:szCs w:val="24"/>
        </w:rPr>
        <w:t xml:space="preserve"> 27 (ч. I), ст. 2700; 2004, </w:t>
      </w:r>
      <w:r>
        <w:rPr>
          <w:rFonts w:ascii="Times New Roman" w:hAnsi="Times New Roman" w:cs="Times New Roman"/>
          <w:sz w:val="24"/>
          <w:szCs w:val="24"/>
        </w:rPr>
        <w:t>№</w:t>
      </w:r>
      <w:r w:rsidRPr="00843088">
        <w:rPr>
          <w:rFonts w:ascii="Times New Roman" w:hAnsi="Times New Roman" w:cs="Times New Roman"/>
          <w:sz w:val="24"/>
          <w:szCs w:val="24"/>
        </w:rPr>
        <w:t xml:space="preserve"> 18, ст. 1690;</w:t>
      </w:r>
      <w:proofErr w:type="gramEnd"/>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w:t>
      </w:r>
      <w:proofErr w:type="gramStart"/>
      <w:r w:rsidRPr="00843088">
        <w:rPr>
          <w:rFonts w:ascii="Times New Roman" w:hAnsi="Times New Roman" w:cs="Times New Roman"/>
          <w:sz w:val="24"/>
          <w:szCs w:val="24"/>
        </w:rPr>
        <w:t xml:space="preserve">35, ст. 3607; 2005, </w:t>
      </w:r>
      <w:r>
        <w:rPr>
          <w:rFonts w:ascii="Times New Roman" w:hAnsi="Times New Roman" w:cs="Times New Roman"/>
          <w:sz w:val="24"/>
          <w:szCs w:val="24"/>
        </w:rPr>
        <w:t>№</w:t>
      </w:r>
      <w:r w:rsidRPr="00843088">
        <w:rPr>
          <w:rFonts w:ascii="Times New Roman" w:hAnsi="Times New Roman" w:cs="Times New Roman"/>
          <w:sz w:val="24"/>
          <w:szCs w:val="24"/>
        </w:rPr>
        <w:t xml:space="preserve"> 1 (ч. I), ст. 27; </w:t>
      </w:r>
      <w:r>
        <w:rPr>
          <w:rFonts w:ascii="Times New Roman" w:hAnsi="Times New Roman" w:cs="Times New Roman"/>
          <w:sz w:val="24"/>
          <w:szCs w:val="24"/>
        </w:rPr>
        <w:t>№</w:t>
      </w:r>
      <w:r w:rsidRPr="00843088">
        <w:rPr>
          <w:rFonts w:ascii="Times New Roman" w:hAnsi="Times New Roman" w:cs="Times New Roman"/>
          <w:sz w:val="24"/>
          <w:szCs w:val="24"/>
        </w:rPr>
        <w:t xml:space="preserve"> 13, ст. 1209; </w:t>
      </w:r>
      <w:r>
        <w:rPr>
          <w:rFonts w:ascii="Times New Roman" w:hAnsi="Times New Roman" w:cs="Times New Roman"/>
          <w:sz w:val="24"/>
          <w:szCs w:val="24"/>
        </w:rPr>
        <w:t>№</w:t>
      </w:r>
      <w:r w:rsidRPr="00843088">
        <w:rPr>
          <w:rFonts w:ascii="Times New Roman" w:hAnsi="Times New Roman" w:cs="Times New Roman"/>
          <w:sz w:val="24"/>
          <w:szCs w:val="24"/>
        </w:rPr>
        <w:t xml:space="preserve"> 19, ст. 1752; 2006, </w:t>
      </w:r>
      <w:r>
        <w:rPr>
          <w:rFonts w:ascii="Times New Roman" w:hAnsi="Times New Roman" w:cs="Times New Roman"/>
          <w:sz w:val="24"/>
          <w:szCs w:val="24"/>
        </w:rPr>
        <w:t>№</w:t>
      </w:r>
      <w:r w:rsidRPr="00843088">
        <w:rPr>
          <w:rFonts w:ascii="Times New Roman" w:hAnsi="Times New Roman" w:cs="Times New Roman"/>
          <w:sz w:val="24"/>
          <w:szCs w:val="24"/>
        </w:rPr>
        <w:t xml:space="preserve"> 27, ст. 2878; </w:t>
      </w:r>
      <w:r>
        <w:rPr>
          <w:rFonts w:ascii="Times New Roman" w:hAnsi="Times New Roman" w:cs="Times New Roman"/>
          <w:sz w:val="24"/>
          <w:szCs w:val="24"/>
        </w:rPr>
        <w:t>№</w:t>
      </w:r>
      <w:r w:rsidRPr="00843088">
        <w:rPr>
          <w:rFonts w:ascii="Times New Roman" w:hAnsi="Times New Roman" w:cs="Times New Roman"/>
          <w:sz w:val="24"/>
          <w:szCs w:val="24"/>
        </w:rPr>
        <w:t xml:space="preserve"> 41, ст. 4285; </w:t>
      </w:r>
      <w:r>
        <w:rPr>
          <w:rFonts w:ascii="Times New Roman" w:hAnsi="Times New Roman" w:cs="Times New Roman"/>
          <w:sz w:val="24"/>
          <w:szCs w:val="24"/>
        </w:rPr>
        <w:t>№</w:t>
      </w:r>
      <w:r w:rsidRPr="00843088">
        <w:rPr>
          <w:rFonts w:ascii="Times New Roman" w:hAnsi="Times New Roman" w:cs="Times New Roman"/>
          <w:sz w:val="24"/>
          <w:szCs w:val="24"/>
        </w:rPr>
        <w:t xml:space="preserve"> 52 (ч. I), ст. 5498; 2007, </w:t>
      </w:r>
      <w:r>
        <w:rPr>
          <w:rFonts w:ascii="Times New Roman" w:hAnsi="Times New Roman" w:cs="Times New Roman"/>
          <w:sz w:val="24"/>
          <w:szCs w:val="24"/>
        </w:rPr>
        <w:t>№</w:t>
      </w:r>
      <w:r w:rsidRPr="00843088">
        <w:rPr>
          <w:rFonts w:ascii="Times New Roman" w:hAnsi="Times New Roman" w:cs="Times New Roman"/>
          <w:sz w:val="24"/>
          <w:szCs w:val="24"/>
        </w:rPr>
        <w:t xml:space="preserve"> 1 (ч. I), ст. 34; </w:t>
      </w:r>
      <w:r>
        <w:rPr>
          <w:rFonts w:ascii="Times New Roman" w:hAnsi="Times New Roman" w:cs="Times New Roman"/>
          <w:sz w:val="24"/>
          <w:szCs w:val="24"/>
        </w:rPr>
        <w:t>№</w:t>
      </w:r>
      <w:r w:rsidRPr="00843088">
        <w:rPr>
          <w:rFonts w:ascii="Times New Roman" w:hAnsi="Times New Roman" w:cs="Times New Roman"/>
          <w:sz w:val="24"/>
          <w:szCs w:val="24"/>
        </w:rPr>
        <w:t xml:space="preserve"> 17, ст. 1930; </w:t>
      </w:r>
      <w:r>
        <w:rPr>
          <w:rFonts w:ascii="Times New Roman" w:hAnsi="Times New Roman" w:cs="Times New Roman"/>
          <w:sz w:val="24"/>
          <w:szCs w:val="24"/>
        </w:rPr>
        <w:t>№</w:t>
      </w:r>
      <w:r w:rsidRPr="00843088">
        <w:rPr>
          <w:rFonts w:ascii="Times New Roman" w:hAnsi="Times New Roman" w:cs="Times New Roman"/>
          <w:sz w:val="24"/>
          <w:szCs w:val="24"/>
        </w:rPr>
        <w:t xml:space="preserve"> 30, ст. 3808; </w:t>
      </w:r>
      <w:r>
        <w:rPr>
          <w:rFonts w:ascii="Times New Roman" w:hAnsi="Times New Roman" w:cs="Times New Roman"/>
          <w:sz w:val="24"/>
          <w:szCs w:val="24"/>
        </w:rPr>
        <w:t>№</w:t>
      </w:r>
      <w:r w:rsidRPr="00843088">
        <w:rPr>
          <w:rFonts w:ascii="Times New Roman" w:hAnsi="Times New Roman" w:cs="Times New Roman"/>
          <w:sz w:val="24"/>
          <w:szCs w:val="24"/>
        </w:rPr>
        <w:t xml:space="preserve"> 41, ст. 4844; </w:t>
      </w:r>
      <w:r>
        <w:rPr>
          <w:rFonts w:ascii="Times New Roman" w:hAnsi="Times New Roman" w:cs="Times New Roman"/>
          <w:sz w:val="24"/>
          <w:szCs w:val="24"/>
        </w:rPr>
        <w:t>№</w:t>
      </w:r>
      <w:r w:rsidRPr="00843088">
        <w:rPr>
          <w:rFonts w:ascii="Times New Roman" w:hAnsi="Times New Roman" w:cs="Times New Roman"/>
          <w:sz w:val="24"/>
          <w:szCs w:val="24"/>
        </w:rPr>
        <w:t xml:space="preserve"> 43, ст. 5084; </w:t>
      </w:r>
      <w:r>
        <w:rPr>
          <w:rFonts w:ascii="Times New Roman" w:hAnsi="Times New Roman" w:cs="Times New Roman"/>
          <w:sz w:val="24"/>
          <w:szCs w:val="24"/>
        </w:rPr>
        <w:t>№</w:t>
      </w:r>
      <w:r w:rsidRPr="00843088">
        <w:rPr>
          <w:rFonts w:ascii="Times New Roman" w:hAnsi="Times New Roman" w:cs="Times New Roman"/>
          <w:sz w:val="24"/>
          <w:szCs w:val="24"/>
        </w:rPr>
        <w:t xml:space="preserve"> 49, ст. 6070; 2008, </w:t>
      </w:r>
      <w:r>
        <w:rPr>
          <w:rFonts w:ascii="Times New Roman" w:hAnsi="Times New Roman" w:cs="Times New Roman"/>
          <w:sz w:val="24"/>
          <w:szCs w:val="24"/>
        </w:rPr>
        <w:t>№</w:t>
      </w:r>
      <w:r w:rsidRPr="00843088">
        <w:rPr>
          <w:rFonts w:ascii="Times New Roman" w:hAnsi="Times New Roman" w:cs="Times New Roman"/>
          <w:sz w:val="24"/>
          <w:szCs w:val="24"/>
        </w:rPr>
        <w:t xml:space="preserve"> 9, ст. 812;</w:t>
      </w:r>
      <w:proofErr w:type="gramEnd"/>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w:t>
      </w:r>
      <w:proofErr w:type="gramStart"/>
      <w:r w:rsidRPr="00843088">
        <w:rPr>
          <w:rFonts w:ascii="Times New Roman" w:hAnsi="Times New Roman" w:cs="Times New Roman"/>
          <w:sz w:val="24"/>
          <w:szCs w:val="24"/>
        </w:rPr>
        <w:t xml:space="preserve">30 (ч. I), ст. 3613; </w:t>
      </w:r>
      <w:r>
        <w:rPr>
          <w:rFonts w:ascii="Times New Roman" w:hAnsi="Times New Roman" w:cs="Times New Roman"/>
          <w:sz w:val="24"/>
          <w:szCs w:val="24"/>
        </w:rPr>
        <w:t>№</w:t>
      </w:r>
      <w:r w:rsidRPr="00843088">
        <w:rPr>
          <w:rFonts w:ascii="Times New Roman" w:hAnsi="Times New Roman" w:cs="Times New Roman"/>
          <w:sz w:val="24"/>
          <w:szCs w:val="24"/>
        </w:rPr>
        <w:t xml:space="preserve"> 30 (ч. II), ст. 3616; </w:t>
      </w:r>
      <w:r>
        <w:rPr>
          <w:rFonts w:ascii="Times New Roman" w:hAnsi="Times New Roman" w:cs="Times New Roman"/>
          <w:sz w:val="24"/>
          <w:szCs w:val="24"/>
        </w:rPr>
        <w:t>№</w:t>
      </w:r>
      <w:r w:rsidRPr="00843088">
        <w:rPr>
          <w:rFonts w:ascii="Times New Roman" w:hAnsi="Times New Roman" w:cs="Times New Roman"/>
          <w:sz w:val="24"/>
          <w:szCs w:val="24"/>
        </w:rPr>
        <w:t xml:space="preserve"> 52 (ч. I), ст. 6235, 6236; 2009, </w:t>
      </w:r>
      <w:r>
        <w:rPr>
          <w:rFonts w:ascii="Times New Roman" w:hAnsi="Times New Roman" w:cs="Times New Roman"/>
          <w:sz w:val="24"/>
          <w:szCs w:val="24"/>
        </w:rPr>
        <w:t>№</w:t>
      </w:r>
      <w:r w:rsidRPr="00843088">
        <w:rPr>
          <w:rFonts w:ascii="Times New Roman" w:hAnsi="Times New Roman" w:cs="Times New Roman"/>
          <w:sz w:val="24"/>
          <w:szCs w:val="24"/>
        </w:rPr>
        <w:t xml:space="preserve"> 1, ст. 17, 21; </w:t>
      </w:r>
      <w:r>
        <w:rPr>
          <w:rFonts w:ascii="Times New Roman" w:hAnsi="Times New Roman" w:cs="Times New Roman"/>
          <w:sz w:val="24"/>
          <w:szCs w:val="24"/>
        </w:rPr>
        <w:t>№</w:t>
      </w:r>
      <w:r w:rsidRPr="00843088">
        <w:rPr>
          <w:rFonts w:ascii="Times New Roman" w:hAnsi="Times New Roman" w:cs="Times New Roman"/>
          <w:sz w:val="24"/>
          <w:szCs w:val="24"/>
        </w:rPr>
        <w:t xml:space="preserve"> 19, ст. 2270; </w:t>
      </w:r>
      <w:r>
        <w:rPr>
          <w:rFonts w:ascii="Times New Roman" w:hAnsi="Times New Roman" w:cs="Times New Roman"/>
          <w:sz w:val="24"/>
          <w:szCs w:val="24"/>
        </w:rPr>
        <w:t>№</w:t>
      </w:r>
      <w:r w:rsidRPr="00843088">
        <w:rPr>
          <w:rFonts w:ascii="Times New Roman" w:hAnsi="Times New Roman" w:cs="Times New Roman"/>
          <w:sz w:val="24"/>
          <w:szCs w:val="24"/>
        </w:rPr>
        <w:t xml:space="preserve"> 29, ст. 3604; </w:t>
      </w:r>
      <w:r>
        <w:rPr>
          <w:rFonts w:ascii="Times New Roman" w:hAnsi="Times New Roman" w:cs="Times New Roman"/>
          <w:sz w:val="24"/>
          <w:szCs w:val="24"/>
        </w:rPr>
        <w:t>№</w:t>
      </w:r>
      <w:r w:rsidRPr="00843088">
        <w:rPr>
          <w:rFonts w:ascii="Times New Roman" w:hAnsi="Times New Roman" w:cs="Times New Roman"/>
          <w:sz w:val="24"/>
          <w:szCs w:val="24"/>
        </w:rPr>
        <w:t xml:space="preserve"> 30, ст. 3732, 3739; </w:t>
      </w:r>
      <w:r>
        <w:rPr>
          <w:rFonts w:ascii="Times New Roman" w:hAnsi="Times New Roman" w:cs="Times New Roman"/>
          <w:sz w:val="24"/>
          <w:szCs w:val="24"/>
        </w:rPr>
        <w:t>№</w:t>
      </w:r>
      <w:r w:rsidRPr="00843088">
        <w:rPr>
          <w:rFonts w:ascii="Times New Roman" w:hAnsi="Times New Roman" w:cs="Times New Roman"/>
          <w:sz w:val="24"/>
          <w:szCs w:val="24"/>
        </w:rPr>
        <w:t xml:space="preserve"> 46, ст. 5419; </w:t>
      </w:r>
      <w:r>
        <w:rPr>
          <w:rFonts w:ascii="Times New Roman" w:hAnsi="Times New Roman" w:cs="Times New Roman"/>
          <w:sz w:val="24"/>
          <w:szCs w:val="24"/>
        </w:rPr>
        <w:t>№</w:t>
      </w:r>
      <w:r w:rsidRPr="00843088">
        <w:rPr>
          <w:rFonts w:ascii="Times New Roman" w:hAnsi="Times New Roman" w:cs="Times New Roman"/>
          <w:sz w:val="24"/>
          <w:szCs w:val="24"/>
        </w:rPr>
        <w:t xml:space="preserve"> 48, ст. 5717; </w:t>
      </w:r>
      <w:r>
        <w:rPr>
          <w:rFonts w:ascii="Times New Roman" w:hAnsi="Times New Roman" w:cs="Times New Roman"/>
          <w:sz w:val="24"/>
          <w:szCs w:val="24"/>
        </w:rPr>
        <w:t>№</w:t>
      </w:r>
      <w:r w:rsidRPr="00843088">
        <w:rPr>
          <w:rFonts w:ascii="Times New Roman" w:hAnsi="Times New Roman" w:cs="Times New Roman"/>
          <w:sz w:val="24"/>
          <w:szCs w:val="24"/>
        </w:rPr>
        <w:t xml:space="preserve"> 50, ст. 6146; 2010, </w:t>
      </w:r>
      <w:r>
        <w:rPr>
          <w:rFonts w:ascii="Times New Roman" w:hAnsi="Times New Roman" w:cs="Times New Roman"/>
          <w:sz w:val="24"/>
          <w:szCs w:val="24"/>
        </w:rPr>
        <w:t>№</w:t>
      </w:r>
      <w:r w:rsidRPr="00843088">
        <w:rPr>
          <w:rFonts w:ascii="Times New Roman" w:hAnsi="Times New Roman" w:cs="Times New Roman"/>
          <w:sz w:val="24"/>
          <w:szCs w:val="24"/>
        </w:rPr>
        <w:t xml:space="preserve"> 31, ст. 4196; </w:t>
      </w:r>
      <w:r>
        <w:rPr>
          <w:rFonts w:ascii="Times New Roman" w:hAnsi="Times New Roman" w:cs="Times New Roman"/>
          <w:sz w:val="24"/>
          <w:szCs w:val="24"/>
        </w:rPr>
        <w:t>№</w:t>
      </w:r>
      <w:r w:rsidRPr="00843088">
        <w:rPr>
          <w:rFonts w:ascii="Times New Roman" w:hAnsi="Times New Roman" w:cs="Times New Roman"/>
          <w:sz w:val="24"/>
          <w:szCs w:val="24"/>
        </w:rPr>
        <w:t xml:space="preserve"> 52 (ч. I), ст. 7002; 2011, </w:t>
      </w:r>
      <w:r>
        <w:rPr>
          <w:rFonts w:ascii="Times New Roman" w:hAnsi="Times New Roman" w:cs="Times New Roman"/>
          <w:sz w:val="24"/>
          <w:szCs w:val="24"/>
        </w:rPr>
        <w:t>№</w:t>
      </w:r>
      <w:r w:rsidRPr="00843088">
        <w:rPr>
          <w:rFonts w:ascii="Times New Roman" w:hAnsi="Times New Roman" w:cs="Times New Roman"/>
          <w:sz w:val="24"/>
          <w:szCs w:val="24"/>
        </w:rPr>
        <w:t xml:space="preserve"> 1, ст. 49;</w:t>
      </w:r>
      <w:proofErr w:type="gramEnd"/>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25, ст. 3539; </w:t>
      </w:r>
      <w:r>
        <w:rPr>
          <w:rFonts w:ascii="Times New Roman" w:hAnsi="Times New Roman" w:cs="Times New Roman"/>
          <w:sz w:val="24"/>
          <w:szCs w:val="24"/>
        </w:rPr>
        <w:t>№</w:t>
      </w:r>
      <w:r w:rsidRPr="00843088">
        <w:rPr>
          <w:rFonts w:ascii="Times New Roman" w:hAnsi="Times New Roman" w:cs="Times New Roman"/>
          <w:sz w:val="24"/>
          <w:szCs w:val="24"/>
        </w:rPr>
        <w:t xml:space="preserve"> 27, ст. 3880; </w:t>
      </w:r>
      <w:r>
        <w:rPr>
          <w:rFonts w:ascii="Times New Roman" w:hAnsi="Times New Roman" w:cs="Times New Roman"/>
          <w:sz w:val="24"/>
          <w:szCs w:val="24"/>
        </w:rPr>
        <w:t>№</w:t>
      </w:r>
      <w:r w:rsidRPr="00843088">
        <w:rPr>
          <w:rFonts w:ascii="Times New Roman" w:hAnsi="Times New Roman" w:cs="Times New Roman"/>
          <w:sz w:val="24"/>
          <w:szCs w:val="24"/>
        </w:rPr>
        <w:t xml:space="preserve"> 30 (ч. I), ст. 4586, 4590, 4591, 4596; </w:t>
      </w:r>
      <w:r>
        <w:rPr>
          <w:rFonts w:ascii="Times New Roman" w:hAnsi="Times New Roman" w:cs="Times New Roman"/>
          <w:sz w:val="24"/>
          <w:szCs w:val="24"/>
        </w:rPr>
        <w:t>№</w:t>
      </w:r>
      <w:r w:rsidRPr="00843088">
        <w:rPr>
          <w:rFonts w:ascii="Times New Roman" w:hAnsi="Times New Roman" w:cs="Times New Roman"/>
          <w:sz w:val="24"/>
          <w:szCs w:val="24"/>
        </w:rPr>
        <w:t xml:space="preserve"> 45, ст. 6333, 6335; </w:t>
      </w:r>
      <w:r>
        <w:rPr>
          <w:rFonts w:ascii="Times New Roman" w:hAnsi="Times New Roman" w:cs="Times New Roman"/>
          <w:sz w:val="24"/>
          <w:szCs w:val="24"/>
        </w:rPr>
        <w:t>№</w:t>
      </w:r>
      <w:r w:rsidRPr="00843088">
        <w:rPr>
          <w:rFonts w:ascii="Times New Roman" w:hAnsi="Times New Roman" w:cs="Times New Roman"/>
          <w:sz w:val="24"/>
          <w:szCs w:val="24"/>
        </w:rPr>
        <w:t xml:space="preserve"> 48, ст. 6730, 6735; </w:t>
      </w:r>
      <w:r>
        <w:rPr>
          <w:rFonts w:ascii="Times New Roman" w:hAnsi="Times New Roman" w:cs="Times New Roman"/>
          <w:sz w:val="24"/>
          <w:szCs w:val="24"/>
        </w:rPr>
        <w:t>№</w:t>
      </w:r>
      <w:r w:rsidRPr="00843088">
        <w:rPr>
          <w:rFonts w:ascii="Times New Roman" w:hAnsi="Times New Roman" w:cs="Times New Roman"/>
          <w:sz w:val="24"/>
          <w:szCs w:val="24"/>
        </w:rPr>
        <w:t xml:space="preserve"> 49 (ч. I), ст. 7015, 7031; </w:t>
      </w:r>
      <w:r>
        <w:rPr>
          <w:rFonts w:ascii="Times New Roman" w:hAnsi="Times New Roman" w:cs="Times New Roman"/>
          <w:sz w:val="24"/>
          <w:szCs w:val="24"/>
        </w:rPr>
        <w:t>№</w:t>
      </w:r>
      <w:r w:rsidRPr="00843088">
        <w:rPr>
          <w:rFonts w:ascii="Times New Roman" w:hAnsi="Times New Roman" w:cs="Times New Roman"/>
          <w:sz w:val="24"/>
          <w:szCs w:val="24"/>
        </w:rPr>
        <w:t xml:space="preserve"> 50, ст. 7359; </w:t>
      </w:r>
      <w:r>
        <w:rPr>
          <w:rFonts w:ascii="Times New Roman" w:hAnsi="Times New Roman" w:cs="Times New Roman"/>
          <w:sz w:val="24"/>
          <w:szCs w:val="24"/>
        </w:rPr>
        <w:t>№</w:t>
      </w:r>
      <w:r w:rsidRPr="00843088">
        <w:rPr>
          <w:rFonts w:ascii="Times New Roman" w:hAnsi="Times New Roman" w:cs="Times New Roman"/>
          <w:sz w:val="24"/>
          <w:szCs w:val="24"/>
        </w:rPr>
        <w:t xml:space="preserve"> 52, ст. 7639; 2012, </w:t>
      </w:r>
      <w:r>
        <w:rPr>
          <w:rFonts w:ascii="Times New Roman" w:hAnsi="Times New Roman" w:cs="Times New Roman"/>
          <w:sz w:val="24"/>
          <w:szCs w:val="24"/>
        </w:rPr>
        <w:t>№</w:t>
      </w:r>
      <w:r w:rsidRPr="00843088">
        <w:rPr>
          <w:rFonts w:ascii="Times New Roman" w:hAnsi="Times New Roman" w:cs="Times New Roman"/>
          <w:sz w:val="24"/>
          <w:szCs w:val="24"/>
        </w:rPr>
        <w:t xml:space="preserve"> 10, ст. 1164; </w:t>
      </w:r>
      <w:r>
        <w:rPr>
          <w:rFonts w:ascii="Times New Roman" w:hAnsi="Times New Roman" w:cs="Times New Roman"/>
          <w:sz w:val="24"/>
          <w:szCs w:val="24"/>
        </w:rPr>
        <w:t>№</w:t>
      </w:r>
      <w:r w:rsidRPr="00843088">
        <w:rPr>
          <w:rFonts w:ascii="Times New Roman" w:hAnsi="Times New Roman" w:cs="Times New Roman"/>
          <w:sz w:val="24"/>
          <w:szCs w:val="24"/>
        </w:rPr>
        <w:t xml:space="preserve"> 14, ст. 1553; </w:t>
      </w:r>
      <w:r>
        <w:rPr>
          <w:rFonts w:ascii="Times New Roman" w:hAnsi="Times New Roman" w:cs="Times New Roman"/>
          <w:sz w:val="24"/>
          <w:szCs w:val="24"/>
        </w:rPr>
        <w:t>№</w:t>
      </w:r>
      <w:r w:rsidRPr="00843088">
        <w:rPr>
          <w:rFonts w:ascii="Times New Roman" w:hAnsi="Times New Roman" w:cs="Times New Roman"/>
          <w:sz w:val="24"/>
          <w:szCs w:val="24"/>
        </w:rPr>
        <w:t xml:space="preserve"> 18, ст. 2127; </w:t>
      </w:r>
      <w:r>
        <w:rPr>
          <w:rFonts w:ascii="Times New Roman" w:hAnsi="Times New Roman" w:cs="Times New Roman"/>
          <w:sz w:val="24"/>
          <w:szCs w:val="24"/>
        </w:rPr>
        <w:t>№</w:t>
      </w:r>
      <w:r w:rsidRPr="00843088">
        <w:rPr>
          <w:rFonts w:ascii="Times New Roman" w:hAnsi="Times New Roman" w:cs="Times New Roman"/>
          <w:sz w:val="24"/>
          <w:szCs w:val="24"/>
        </w:rPr>
        <w:t xml:space="preserve"> 31, ст. 4325; </w:t>
      </w:r>
      <w:r>
        <w:rPr>
          <w:rFonts w:ascii="Times New Roman" w:hAnsi="Times New Roman" w:cs="Times New Roman"/>
          <w:sz w:val="24"/>
          <w:szCs w:val="24"/>
        </w:rPr>
        <w:t>№</w:t>
      </w:r>
      <w:r w:rsidRPr="00843088">
        <w:rPr>
          <w:rFonts w:ascii="Times New Roman" w:hAnsi="Times New Roman" w:cs="Times New Roman"/>
          <w:sz w:val="24"/>
          <w:szCs w:val="24"/>
        </w:rPr>
        <w:t xml:space="preserve"> 47, ст. 6399; </w:t>
      </w:r>
      <w:r>
        <w:rPr>
          <w:rFonts w:ascii="Times New Roman" w:hAnsi="Times New Roman" w:cs="Times New Roman"/>
          <w:sz w:val="24"/>
          <w:szCs w:val="24"/>
        </w:rPr>
        <w:t>№</w:t>
      </w:r>
      <w:r w:rsidRPr="00843088">
        <w:rPr>
          <w:rFonts w:ascii="Times New Roman" w:hAnsi="Times New Roman" w:cs="Times New Roman"/>
          <w:sz w:val="24"/>
          <w:szCs w:val="24"/>
        </w:rPr>
        <w:t xml:space="preserve"> </w:t>
      </w:r>
      <w:proofErr w:type="gramStart"/>
      <w:r w:rsidRPr="00843088">
        <w:rPr>
          <w:rFonts w:ascii="Times New Roman" w:hAnsi="Times New Roman" w:cs="Times New Roman"/>
          <w:sz w:val="24"/>
          <w:szCs w:val="24"/>
        </w:rPr>
        <w:t xml:space="preserve">50 (ч. IV), ст. 6954; </w:t>
      </w:r>
      <w:r>
        <w:rPr>
          <w:rFonts w:ascii="Times New Roman" w:hAnsi="Times New Roman" w:cs="Times New Roman"/>
          <w:sz w:val="24"/>
          <w:szCs w:val="24"/>
        </w:rPr>
        <w:t>№</w:t>
      </w:r>
      <w:r w:rsidRPr="00843088">
        <w:rPr>
          <w:rFonts w:ascii="Times New Roman" w:hAnsi="Times New Roman" w:cs="Times New Roman"/>
          <w:sz w:val="24"/>
          <w:szCs w:val="24"/>
        </w:rPr>
        <w:t xml:space="preserve"> 50 (ч. V), ст. 6957, 6959; </w:t>
      </w:r>
      <w:r>
        <w:rPr>
          <w:rFonts w:ascii="Times New Roman" w:hAnsi="Times New Roman" w:cs="Times New Roman"/>
          <w:sz w:val="24"/>
          <w:szCs w:val="24"/>
        </w:rPr>
        <w:t>№</w:t>
      </w:r>
      <w:r w:rsidRPr="00843088">
        <w:rPr>
          <w:rFonts w:ascii="Times New Roman" w:hAnsi="Times New Roman" w:cs="Times New Roman"/>
          <w:sz w:val="24"/>
          <w:szCs w:val="24"/>
        </w:rPr>
        <w:t xml:space="preserve"> 53 (ч. I), ст. 7605; 2013, </w:t>
      </w:r>
      <w:r>
        <w:rPr>
          <w:rFonts w:ascii="Times New Roman" w:hAnsi="Times New Roman" w:cs="Times New Roman"/>
          <w:sz w:val="24"/>
          <w:szCs w:val="24"/>
        </w:rPr>
        <w:t>№</w:t>
      </w:r>
      <w:r w:rsidRPr="00843088">
        <w:rPr>
          <w:rFonts w:ascii="Times New Roman" w:hAnsi="Times New Roman" w:cs="Times New Roman"/>
          <w:sz w:val="24"/>
          <w:szCs w:val="24"/>
        </w:rPr>
        <w:t xml:space="preserve"> 14, ст. 1666, 1668; </w:t>
      </w:r>
      <w:r>
        <w:rPr>
          <w:rFonts w:ascii="Times New Roman" w:hAnsi="Times New Roman" w:cs="Times New Roman"/>
          <w:sz w:val="24"/>
          <w:szCs w:val="24"/>
        </w:rPr>
        <w:t>№</w:t>
      </w:r>
      <w:r w:rsidRPr="00843088">
        <w:rPr>
          <w:rFonts w:ascii="Times New Roman" w:hAnsi="Times New Roman" w:cs="Times New Roman"/>
          <w:sz w:val="24"/>
          <w:szCs w:val="24"/>
        </w:rPr>
        <w:t xml:space="preserve"> 19, ст. 2322, 2326, 2329; </w:t>
      </w:r>
      <w:r>
        <w:rPr>
          <w:rFonts w:ascii="Times New Roman" w:hAnsi="Times New Roman" w:cs="Times New Roman"/>
          <w:sz w:val="24"/>
          <w:szCs w:val="24"/>
        </w:rPr>
        <w:t>№</w:t>
      </w:r>
      <w:r w:rsidRPr="00843088">
        <w:rPr>
          <w:rFonts w:ascii="Times New Roman" w:hAnsi="Times New Roman" w:cs="Times New Roman"/>
          <w:sz w:val="24"/>
          <w:szCs w:val="24"/>
        </w:rPr>
        <w:t xml:space="preserve"> 23, ст. 2866, 2883; </w:t>
      </w:r>
      <w:r>
        <w:rPr>
          <w:rFonts w:ascii="Times New Roman" w:hAnsi="Times New Roman" w:cs="Times New Roman"/>
          <w:sz w:val="24"/>
          <w:szCs w:val="24"/>
        </w:rPr>
        <w:t>№</w:t>
      </w:r>
      <w:r w:rsidRPr="00843088">
        <w:rPr>
          <w:rFonts w:ascii="Times New Roman" w:hAnsi="Times New Roman" w:cs="Times New Roman"/>
          <w:sz w:val="24"/>
          <w:szCs w:val="24"/>
        </w:rPr>
        <w:t xml:space="preserve"> 27, ст. 3449, 3454, 3477; </w:t>
      </w:r>
      <w:r>
        <w:rPr>
          <w:rFonts w:ascii="Times New Roman" w:hAnsi="Times New Roman" w:cs="Times New Roman"/>
          <w:sz w:val="24"/>
          <w:szCs w:val="24"/>
        </w:rPr>
        <w:t>№</w:t>
      </w:r>
      <w:r w:rsidRPr="00843088">
        <w:rPr>
          <w:rFonts w:ascii="Times New Roman" w:hAnsi="Times New Roman" w:cs="Times New Roman"/>
          <w:sz w:val="24"/>
          <w:szCs w:val="24"/>
        </w:rPr>
        <w:t xml:space="preserve"> 30 (ч. I), ст. 4037; </w:t>
      </w:r>
      <w:r>
        <w:rPr>
          <w:rFonts w:ascii="Times New Roman" w:hAnsi="Times New Roman" w:cs="Times New Roman"/>
          <w:sz w:val="24"/>
          <w:szCs w:val="24"/>
        </w:rPr>
        <w:t>№</w:t>
      </w:r>
      <w:r w:rsidRPr="00843088">
        <w:rPr>
          <w:rFonts w:ascii="Times New Roman" w:hAnsi="Times New Roman" w:cs="Times New Roman"/>
          <w:sz w:val="24"/>
          <w:szCs w:val="24"/>
        </w:rPr>
        <w:t xml:space="preserve"> 48, ст. 6165; </w:t>
      </w:r>
      <w:r>
        <w:rPr>
          <w:rFonts w:ascii="Times New Roman" w:hAnsi="Times New Roman" w:cs="Times New Roman"/>
          <w:sz w:val="24"/>
          <w:szCs w:val="24"/>
        </w:rPr>
        <w:t>№</w:t>
      </w:r>
      <w:r w:rsidRPr="00843088">
        <w:rPr>
          <w:rFonts w:ascii="Times New Roman" w:hAnsi="Times New Roman" w:cs="Times New Roman"/>
          <w:sz w:val="24"/>
          <w:szCs w:val="24"/>
        </w:rPr>
        <w:t xml:space="preserve"> 52 (ч. I), ст. 6986; 2014, </w:t>
      </w:r>
      <w:r>
        <w:rPr>
          <w:rFonts w:ascii="Times New Roman" w:hAnsi="Times New Roman" w:cs="Times New Roman"/>
          <w:sz w:val="24"/>
          <w:szCs w:val="24"/>
        </w:rPr>
        <w:t>№</w:t>
      </w:r>
      <w:r w:rsidRPr="00843088">
        <w:rPr>
          <w:rFonts w:ascii="Times New Roman" w:hAnsi="Times New Roman" w:cs="Times New Roman"/>
          <w:sz w:val="24"/>
          <w:szCs w:val="24"/>
        </w:rPr>
        <w:t xml:space="preserve"> 14, ст. 1542, 1547, 1548;</w:t>
      </w:r>
      <w:proofErr w:type="gramEnd"/>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w:t>
      </w:r>
      <w:proofErr w:type="gramStart"/>
      <w:r w:rsidRPr="00843088">
        <w:rPr>
          <w:rFonts w:ascii="Times New Roman" w:hAnsi="Times New Roman" w:cs="Times New Roman"/>
          <w:sz w:val="24"/>
          <w:szCs w:val="24"/>
        </w:rPr>
        <w:t xml:space="preserve">23, ст. 2930; </w:t>
      </w:r>
      <w:r>
        <w:rPr>
          <w:rFonts w:ascii="Times New Roman" w:hAnsi="Times New Roman" w:cs="Times New Roman"/>
          <w:sz w:val="24"/>
          <w:szCs w:val="24"/>
        </w:rPr>
        <w:t>№</w:t>
      </w:r>
      <w:r w:rsidRPr="00843088">
        <w:rPr>
          <w:rFonts w:ascii="Times New Roman" w:hAnsi="Times New Roman" w:cs="Times New Roman"/>
          <w:sz w:val="24"/>
          <w:szCs w:val="24"/>
        </w:rPr>
        <w:t xml:space="preserve"> 26 (ч. I), ст. 3405; </w:t>
      </w:r>
      <w:r>
        <w:rPr>
          <w:rFonts w:ascii="Times New Roman" w:hAnsi="Times New Roman" w:cs="Times New Roman"/>
          <w:sz w:val="24"/>
          <w:szCs w:val="24"/>
        </w:rPr>
        <w:t>№</w:t>
      </w:r>
      <w:r w:rsidRPr="00843088">
        <w:rPr>
          <w:rFonts w:ascii="Times New Roman" w:hAnsi="Times New Roman" w:cs="Times New Roman"/>
          <w:sz w:val="24"/>
          <w:szCs w:val="24"/>
        </w:rPr>
        <w:t xml:space="preserve"> 30 (ч. I), ст. 4217; </w:t>
      </w:r>
      <w:r>
        <w:rPr>
          <w:rFonts w:ascii="Times New Roman" w:hAnsi="Times New Roman" w:cs="Times New Roman"/>
          <w:sz w:val="24"/>
          <w:szCs w:val="24"/>
        </w:rPr>
        <w:t>№</w:t>
      </w:r>
      <w:r w:rsidRPr="00843088">
        <w:rPr>
          <w:rFonts w:ascii="Times New Roman" w:hAnsi="Times New Roman" w:cs="Times New Roman"/>
          <w:sz w:val="24"/>
          <w:szCs w:val="24"/>
        </w:rPr>
        <w:t xml:space="preserve"> 45, ст. 6143; </w:t>
      </w:r>
      <w:r>
        <w:rPr>
          <w:rFonts w:ascii="Times New Roman" w:hAnsi="Times New Roman" w:cs="Times New Roman"/>
          <w:sz w:val="24"/>
          <w:szCs w:val="24"/>
        </w:rPr>
        <w:t>№</w:t>
      </w:r>
      <w:r w:rsidRPr="00843088">
        <w:rPr>
          <w:rFonts w:ascii="Times New Roman" w:hAnsi="Times New Roman" w:cs="Times New Roman"/>
          <w:sz w:val="24"/>
          <w:szCs w:val="24"/>
        </w:rPr>
        <w:t xml:space="preserve"> 48, ст. 6639; </w:t>
      </w:r>
      <w:r>
        <w:rPr>
          <w:rFonts w:ascii="Times New Roman" w:hAnsi="Times New Roman" w:cs="Times New Roman"/>
          <w:sz w:val="24"/>
          <w:szCs w:val="24"/>
        </w:rPr>
        <w:t>№</w:t>
      </w:r>
      <w:r w:rsidRPr="00843088">
        <w:rPr>
          <w:rFonts w:ascii="Times New Roman" w:hAnsi="Times New Roman" w:cs="Times New Roman"/>
          <w:sz w:val="24"/>
          <w:szCs w:val="24"/>
        </w:rPr>
        <w:t xml:space="preserve"> 49 (ч. VI), ст. 6918; </w:t>
      </w:r>
      <w:r>
        <w:rPr>
          <w:rFonts w:ascii="Times New Roman" w:hAnsi="Times New Roman" w:cs="Times New Roman"/>
          <w:sz w:val="24"/>
          <w:szCs w:val="24"/>
        </w:rPr>
        <w:t>№</w:t>
      </w:r>
      <w:r w:rsidRPr="00843088">
        <w:rPr>
          <w:rFonts w:ascii="Times New Roman" w:hAnsi="Times New Roman" w:cs="Times New Roman"/>
          <w:sz w:val="24"/>
          <w:szCs w:val="24"/>
        </w:rPr>
        <w:t xml:space="preserve"> 52 (ч. I), ст. 7543, 7554; 2015, </w:t>
      </w:r>
      <w:r>
        <w:rPr>
          <w:rFonts w:ascii="Times New Roman" w:hAnsi="Times New Roman" w:cs="Times New Roman"/>
          <w:sz w:val="24"/>
          <w:szCs w:val="24"/>
        </w:rPr>
        <w:t>№</w:t>
      </w:r>
      <w:r w:rsidRPr="00843088">
        <w:rPr>
          <w:rFonts w:ascii="Times New Roman" w:hAnsi="Times New Roman" w:cs="Times New Roman"/>
          <w:sz w:val="24"/>
          <w:szCs w:val="24"/>
        </w:rPr>
        <w:t xml:space="preserve"> 1 (ч. I), ст. 10, 42, 72; </w:t>
      </w:r>
      <w:r>
        <w:rPr>
          <w:rFonts w:ascii="Times New Roman" w:hAnsi="Times New Roman" w:cs="Times New Roman"/>
          <w:sz w:val="24"/>
          <w:szCs w:val="24"/>
        </w:rPr>
        <w:t>№</w:t>
      </w:r>
      <w:r w:rsidRPr="00843088">
        <w:rPr>
          <w:rFonts w:ascii="Times New Roman" w:hAnsi="Times New Roman" w:cs="Times New Roman"/>
          <w:sz w:val="24"/>
          <w:szCs w:val="24"/>
        </w:rPr>
        <w:t xml:space="preserve"> 14, ст. 2022; </w:t>
      </w:r>
      <w:r>
        <w:rPr>
          <w:rFonts w:ascii="Times New Roman" w:hAnsi="Times New Roman" w:cs="Times New Roman"/>
          <w:sz w:val="24"/>
          <w:szCs w:val="24"/>
        </w:rPr>
        <w:t>№</w:t>
      </w:r>
      <w:r w:rsidRPr="00843088">
        <w:rPr>
          <w:rFonts w:ascii="Times New Roman" w:hAnsi="Times New Roman" w:cs="Times New Roman"/>
          <w:sz w:val="24"/>
          <w:szCs w:val="24"/>
        </w:rPr>
        <w:t xml:space="preserve"> 18, ст. 2625; </w:t>
      </w:r>
      <w:r>
        <w:rPr>
          <w:rFonts w:ascii="Times New Roman" w:hAnsi="Times New Roman" w:cs="Times New Roman"/>
          <w:sz w:val="24"/>
          <w:szCs w:val="24"/>
        </w:rPr>
        <w:t>№</w:t>
      </w:r>
      <w:r w:rsidRPr="00843088">
        <w:rPr>
          <w:rFonts w:ascii="Times New Roman" w:hAnsi="Times New Roman" w:cs="Times New Roman"/>
          <w:sz w:val="24"/>
          <w:szCs w:val="24"/>
        </w:rPr>
        <w:t xml:space="preserve"> 24, ст. 3379; </w:t>
      </w:r>
      <w:r>
        <w:rPr>
          <w:rFonts w:ascii="Times New Roman" w:hAnsi="Times New Roman" w:cs="Times New Roman"/>
          <w:sz w:val="24"/>
          <w:szCs w:val="24"/>
        </w:rPr>
        <w:t>№</w:t>
      </w:r>
      <w:r w:rsidRPr="00843088">
        <w:rPr>
          <w:rFonts w:ascii="Times New Roman" w:hAnsi="Times New Roman" w:cs="Times New Roman"/>
          <w:sz w:val="24"/>
          <w:szCs w:val="24"/>
        </w:rPr>
        <w:t xml:space="preserve"> 27, ст. 3991, 3992;</w:t>
      </w:r>
      <w:proofErr w:type="gramEnd"/>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29 (ч. I), ст. 4356, 4359, 4363, 4368) приказываю:</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 xml:space="preserve">Внести изменения в </w:t>
      </w:r>
      <w:hyperlink r:id="rId6" w:history="1">
        <w:r w:rsidRPr="00843088">
          <w:rPr>
            <w:rFonts w:ascii="Times New Roman" w:hAnsi="Times New Roman" w:cs="Times New Roman"/>
            <w:sz w:val="24"/>
            <w:szCs w:val="24"/>
          </w:rPr>
          <w:t>Положение</w:t>
        </w:r>
      </w:hyperlink>
      <w:r w:rsidRPr="00843088">
        <w:rPr>
          <w:rFonts w:ascii="Times New Roman" w:hAnsi="Times New Roman" w:cs="Times New Roman"/>
          <w:sz w:val="24"/>
          <w:szCs w:val="24"/>
        </w:rPr>
        <w:t xml:space="preserve"> об особенностях режима рабочего времени и времени отдыха водителей автомобилей, утвержденное приказом Министерства транспорта Российской Федерации от 20 августа 2004 г. </w:t>
      </w:r>
      <w:r>
        <w:rPr>
          <w:rFonts w:ascii="Times New Roman" w:hAnsi="Times New Roman" w:cs="Times New Roman"/>
          <w:sz w:val="24"/>
          <w:szCs w:val="24"/>
        </w:rPr>
        <w:t xml:space="preserve">№ 15, </w:t>
      </w:r>
      <w:r w:rsidRPr="00843088">
        <w:rPr>
          <w:rFonts w:ascii="Times New Roman" w:hAnsi="Times New Roman" w:cs="Times New Roman"/>
          <w:sz w:val="24"/>
          <w:szCs w:val="24"/>
        </w:rPr>
        <w:t xml:space="preserve">с изменениями, внесенными приказом Министерства транспорта Российской Федерации от 24 декабря 2013 г. </w:t>
      </w:r>
      <w:r>
        <w:rPr>
          <w:rFonts w:ascii="Times New Roman" w:hAnsi="Times New Roman" w:cs="Times New Roman"/>
          <w:sz w:val="24"/>
          <w:szCs w:val="24"/>
        </w:rPr>
        <w:t>№</w:t>
      </w:r>
      <w:r w:rsidRPr="00843088">
        <w:rPr>
          <w:rFonts w:ascii="Times New Roman" w:hAnsi="Times New Roman" w:cs="Times New Roman"/>
          <w:sz w:val="24"/>
          <w:szCs w:val="24"/>
        </w:rPr>
        <w:t xml:space="preserve"> 484</w:t>
      </w:r>
      <w:r>
        <w:rPr>
          <w:rFonts w:ascii="Times New Roman" w:hAnsi="Times New Roman" w:cs="Times New Roman"/>
          <w:sz w:val="24"/>
          <w:szCs w:val="24"/>
        </w:rPr>
        <w:t>.</w:t>
      </w:r>
    </w:p>
    <w:p w:rsidR="00843088" w:rsidRPr="00843088" w:rsidRDefault="00843088">
      <w:pPr>
        <w:pStyle w:val="ConsPlusNormal"/>
        <w:jc w:val="both"/>
        <w:rPr>
          <w:rFonts w:ascii="Times New Roman" w:hAnsi="Times New Roman" w:cs="Times New Roman"/>
          <w:sz w:val="24"/>
          <w:szCs w:val="24"/>
        </w:rPr>
      </w:pPr>
    </w:p>
    <w:p w:rsidR="00843088" w:rsidRPr="00843088" w:rsidRDefault="00843088">
      <w:pPr>
        <w:pStyle w:val="ConsPlusNormal"/>
        <w:jc w:val="right"/>
        <w:rPr>
          <w:rFonts w:ascii="Times New Roman" w:hAnsi="Times New Roman" w:cs="Times New Roman"/>
          <w:sz w:val="24"/>
          <w:szCs w:val="24"/>
        </w:rPr>
      </w:pPr>
      <w:r w:rsidRPr="00843088">
        <w:rPr>
          <w:rFonts w:ascii="Times New Roman" w:hAnsi="Times New Roman" w:cs="Times New Roman"/>
          <w:sz w:val="24"/>
          <w:szCs w:val="24"/>
        </w:rPr>
        <w:t>Министр</w:t>
      </w:r>
    </w:p>
    <w:p w:rsidR="00843088" w:rsidRPr="00843088" w:rsidRDefault="00843088">
      <w:pPr>
        <w:pStyle w:val="ConsPlusNormal"/>
        <w:jc w:val="right"/>
        <w:rPr>
          <w:rFonts w:ascii="Times New Roman" w:hAnsi="Times New Roman" w:cs="Times New Roman"/>
          <w:sz w:val="24"/>
          <w:szCs w:val="24"/>
        </w:rPr>
      </w:pPr>
      <w:r w:rsidRPr="00843088">
        <w:rPr>
          <w:rFonts w:ascii="Times New Roman" w:hAnsi="Times New Roman" w:cs="Times New Roman"/>
          <w:sz w:val="24"/>
          <w:szCs w:val="24"/>
        </w:rPr>
        <w:t>М.Ю.СОКОЛОВ</w:t>
      </w:r>
    </w:p>
    <w:p w:rsidR="00843088" w:rsidRPr="00843088" w:rsidRDefault="00843088">
      <w:pPr>
        <w:pStyle w:val="ConsPlusNormal"/>
        <w:jc w:val="both"/>
        <w:rPr>
          <w:rFonts w:ascii="Times New Roman" w:hAnsi="Times New Roman" w:cs="Times New Roman"/>
          <w:sz w:val="24"/>
          <w:szCs w:val="24"/>
        </w:rPr>
      </w:pPr>
    </w:p>
    <w:p w:rsidR="00843088" w:rsidRP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843088" w:rsidRDefault="00843088">
      <w:pPr>
        <w:pStyle w:val="ConsPlusNormal"/>
        <w:jc w:val="both"/>
        <w:rPr>
          <w:rFonts w:ascii="Times New Roman" w:hAnsi="Times New Roman" w:cs="Times New Roman"/>
          <w:sz w:val="24"/>
          <w:szCs w:val="24"/>
        </w:rPr>
      </w:pPr>
    </w:p>
    <w:p w:rsidR="00E64A92" w:rsidRPr="00843088" w:rsidRDefault="00E64A92">
      <w:pPr>
        <w:pStyle w:val="ConsPlusNormal"/>
        <w:jc w:val="both"/>
        <w:rPr>
          <w:rFonts w:ascii="Times New Roman" w:hAnsi="Times New Roman" w:cs="Times New Roman"/>
          <w:sz w:val="24"/>
          <w:szCs w:val="24"/>
        </w:rPr>
      </w:pPr>
    </w:p>
    <w:p w:rsidR="00843088" w:rsidRPr="00843088" w:rsidRDefault="00843088">
      <w:pPr>
        <w:pStyle w:val="ConsPlusNormal"/>
        <w:jc w:val="both"/>
        <w:rPr>
          <w:rFonts w:ascii="Times New Roman" w:hAnsi="Times New Roman" w:cs="Times New Roman"/>
          <w:sz w:val="24"/>
          <w:szCs w:val="24"/>
        </w:rPr>
      </w:pPr>
    </w:p>
    <w:p w:rsidR="00843088" w:rsidRPr="00843088" w:rsidRDefault="00843088">
      <w:pPr>
        <w:pStyle w:val="ConsPlusNormal"/>
        <w:jc w:val="both"/>
        <w:rPr>
          <w:rFonts w:ascii="Times New Roman" w:hAnsi="Times New Roman" w:cs="Times New Roman"/>
          <w:sz w:val="24"/>
          <w:szCs w:val="24"/>
        </w:rPr>
      </w:pPr>
    </w:p>
    <w:p w:rsidR="00843088" w:rsidRPr="00843088" w:rsidRDefault="00843088" w:rsidP="00E64A92">
      <w:pPr>
        <w:pStyle w:val="ConsPlusNormal"/>
        <w:ind w:right="-284"/>
        <w:jc w:val="right"/>
        <w:rPr>
          <w:rFonts w:ascii="Times New Roman" w:hAnsi="Times New Roman" w:cs="Times New Roman"/>
          <w:sz w:val="24"/>
          <w:szCs w:val="24"/>
        </w:rPr>
      </w:pPr>
      <w:r w:rsidRPr="00843088">
        <w:rPr>
          <w:rFonts w:ascii="Times New Roman" w:hAnsi="Times New Roman" w:cs="Times New Roman"/>
          <w:sz w:val="24"/>
          <w:szCs w:val="24"/>
        </w:rPr>
        <w:lastRenderedPageBreak/>
        <w:t>Приложение</w:t>
      </w:r>
    </w:p>
    <w:p w:rsidR="00843088" w:rsidRPr="00843088" w:rsidRDefault="00843088" w:rsidP="00E64A92">
      <w:pPr>
        <w:pStyle w:val="ConsPlusNormal"/>
        <w:ind w:right="-284"/>
        <w:jc w:val="right"/>
        <w:rPr>
          <w:rFonts w:ascii="Times New Roman" w:hAnsi="Times New Roman" w:cs="Times New Roman"/>
          <w:sz w:val="24"/>
          <w:szCs w:val="24"/>
        </w:rPr>
      </w:pPr>
      <w:r w:rsidRPr="00843088">
        <w:rPr>
          <w:rFonts w:ascii="Times New Roman" w:hAnsi="Times New Roman" w:cs="Times New Roman"/>
          <w:sz w:val="24"/>
          <w:szCs w:val="24"/>
        </w:rPr>
        <w:t>к приказу Минтранса России</w:t>
      </w:r>
    </w:p>
    <w:p w:rsidR="00843088" w:rsidRPr="00843088" w:rsidRDefault="00843088" w:rsidP="00E64A92">
      <w:pPr>
        <w:pStyle w:val="ConsPlusNormal"/>
        <w:ind w:right="-284"/>
        <w:jc w:val="right"/>
        <w:rPr>
          <w:rFonts w:ascii="Times New Roman" w:hAnsi="Times New Roman" w:cs="Times New Roman"/>
          <w:sz w:val="24"/>
          <w:szCs w:val="24"/>
        </w:rPr>
      </w:pPr>
      <w:r w:rsidRPr="00843088">
        <w:rPr>
          <w:rFonts w:ascii="Times New Roman" w:hAnsi="Times New Roman" w:cs="Times New Roman"/>
          <w:sz w:val="24"/>
          <w:szCs w:val="24"/>
        </w:rPr>
        <w:t xml:space="preserve">от 13 октября 2015 г. </w:t>
      </w:r>
      <w:r>
        <w:rPr>
          <w:rFonts w:ascii="Times New Roman" w:hAnsi="Times New Roman" w:cs="Times New Roman"/>
          <w:sz w:val="24"/>
          <w:szCs w:val="24"/>
        </w:rPr>
        <w:t>№</w:t>
      </w:r>
      <w:r w:rsidRPr="00843088">
        <w:rPr>
          <w:rFonts w:ascii="Times New Roman" w:hAnsi="Times New Roman" w:cs="Times New Roman"/>
          <w:sz w:val="24"/>
          <w:szCs w:val="24"/>
        </w:rPr>
        <w:t xml:space="preserve"> 299</w:t>
      </w:r>
    </w:p>
    <w:p w:rsidR="00843088" w:rsidRDefault="00843088" w:rsidP="00E64A92">
      <w:pPr>
        <w:pStyle w:val="ConsPlusNormal"/>
        <w:ind w:right="-284"/>
        <w:jc w:val="both"/>
      </w:pPr>
    </w:p>
    <w:p w:rsidR="00843088" w:rsidRPr="00843088" w:rsidRDefault="00843088" w:rsidP="00E64A92">
      <w:pPr>
        <w:pStyle w:val="ConsPlusNormal"/>
        <w:ind w:right="-284"/>
        <w:jc w:val="center"/>
        <w:rPr>
          <w:rFonts w:ascii="Times New Roman" w:hAnsi="Times New Roman" w:cs="Times New Roman"/>
          <w:sz w:val="24"/>
          <w:szCs w:val="24"/>
        </w:rPr>
      </w:pPr>
      <w:bookmarkStart w:id="0" w:name="P29"/>
      <w:bookmarkEnd w:id="0"/>
      <w:r w:rsidRPr="00843088">
        <w:rPr>
          <w:rFonts w:ascii="Times New Roman" w:hAnsi="Times New Roman" w:cs="Times New Roman"/>
          <w:sz w:val="24"/>
          <w:szCs w:val="24"/>
        </w:rPr>
        <w:t>ИЗМЕНЕНИЯ,</w:t>
      </w:r>
    </w:p>
    <w:p w:rsidR="00843088" w:rsidRPr="00843088" w:rsidRDefault="00843088" w:rsidP="00E64A92">
      <w:pPr>
        <w:pStyle w:val="ConsPlusNormal"/>
        <w:ind w:right="-284"/>
        <w:jc w:val="center"/>
        <w:rPr>
          <w:rFonts w:ascii="Times New Roman" w:hAnsi="Times New Roman" w:cs="Times New Roman"/>
          <w:sz w:val="24"/>
          <w:szCs w:val="24"/>
        </w:rPr>
      </w:pPr>
      <w:proofErr w:type="gramStart"/>
      <w:r w:rsidRPr="00843088">
        <w:rPr>
          <w:rFonts w:ascii="Times New Roman" w:hAnsi="Times New Roman" w:cs="Times New Roman"/>
          <w:sz w:val="24"/>
          <w:szCs w:val="24"/>
        </w:rPr>
        <w:t>ВНОСИМЫЕ</w:t>
      </w:r>
      <w:proofErr w:type="gramEnd"/>
      <w:r w:rsidRPr="00843088">
        <w:rPr>
          <w:rFonts w:ascii="Times New Roman" w:hAnsi="Times New Roman" w:cs="Times New Roman"/>
          <w:sz w:val="24"/>
          <w:szCs w:val="24"/>
        </w:rPr>
        <w:t xml:space="preserve"> В ПОЛОЖЕНИЕ ОБ ОСОБЕННОСТЯХ РЕЖИМА</w:t>
      </w:r>
    </w:p>
    <w:p w:rsidR="00843088" w:rsidRPr="00843088" w:rsidRDefault="00843088" w:rsidP="00E64A92">
      <w:pPr>
        <w:pStyle w:val="ConsPlusNormal"/>
        <w:ind w:right="-284"/>
        <w:jc w:val="center"/>
        <w:rPr>
          <w:rFonts w:ascii="Times New Roman" w:hAnsi="Times New Roman" w:cs="Times New Roman"/>
          <w:sz w:val="24"/>
          <w:szCs w:val="24"/>
        </w:rPr>
      </w:pPr>
      <w:r w:rsidRPr="00843088">
        <w:rPr>
          <w:rFonts w:ascii="Times New Roman" w:hAnsi="Times New Roman" w:cs="Times New Roman"/>
          <w:sz w:val="24"/>
          <w:szCs w:val="24"/>
        </w:rPr>
        <w:t>РАБОЧЕГО ВРЕМЕНИ И ВРЕМЕНИ ОТДЫХА ВОДИТЕЛЕЙ АВТОМОБИЛЕЙ,</w:t>
      </w:r>
    </w:p>
    <w:p w:rsidR="00843088" w:rsidRPr="00843088" w:rsidRDefault="00843088" w:rsidP="00E64A92">
      <w:pPr>
        <w:pStyle w:val="ConsPlusNormal"/>
        <w:ind w:right="-284"/>
        <w:jc w:val="center"/>
        <w:rPr>
          <w:rFonts w:ascii="Times New Roman" w:hAnsi="Times New Roman" w:cs="Times New Roman"/>
          <w:sz w:val="24"/>
          <w:szCs w:val="24"/>
        </w:rPr>
      </w:pPr>
      <w:proofErr w:type="gramStart"/>
      <w:r w:rsidRPr="00843088">
        <w:rPr>
          <w:rFonts w:ascii="Times New Roman" w:hAnsi="Times New Roman" w:cs="Times New Roman"/>
          <w:sz w:val="24"/>
          <w:szCs w:val="24"/>
        </w:rPr>
        <w:t>УТВЕРЖДЕННОЕ</w:t>
      </w:r>
      <w:proofErr w:type="gramEnd"/>
      <w:r w:rsidRPr="00843088">
        <w:rPr>
          <w:rFonts w:ascii="Times New Roman" w:hAnsi="Times New Roman" w:cs="Times New Roman"/>
          <w:sz w:val="24"/>
          <w:szCs w:val="24"/>
        </w:rPr>
        <w:t xml:space="preserve"> ПРИКАЗОМ МИНИСТЕРСТВА ТРАНСПОРТА РОССИЙСКОЙ</w:t>
      </w:r>
    </w:p>
    <w:p w:rsidR="00843088" w:rsidRPr="00843088" w:rsidRDefault="00843088" w:rsidP="00E64A92">
      <w:pPr>
        <w:pStyle w:val="ConsPlusNormal"/>
        <w:ind w:right="-284"/>
        <w:jc w:val="center"/>
        <w:rPr>
          <w:rFonts w:ascii="Times New Roman" w:hAnsi="Times New Roman" w:cs="Times New Roman"/>
          <w:sz w:val="24"/>
          <w:szCs w:val="24"/>
        </w:rPr>
      </w:pPr>
      <w:r>
        <w:rPr>
          <w:rFonts w:ascii="Times New Roman" w:hAnsi="Times New Roman" w:cs="Times New Roman"/>
          <w:sz w:val="24"/>
          <w:szCs w:val="24"/>
        </w:rPr>
        <w:t>ФЕДЕРАЦИИ ОТ 20 АВГУСТА 2004 г</w:t>
      </w:r>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15 </w:t>
      </w:r>
    </w:p>
    <w:p w:rsidR="00843088" w:rsidRPr="00843088" w:rsidRDefault="00843088" w:rsidP="00E64A92">
      <w:pPr>
        <w:pStyle w:val="ConsPlusNormal"/>
        <w:ind w:right="-284"/>
        <w:jc w:val="center"/>
        <w:rPr>
          <w:rFonts w:ascii="Times New Roman" w:hAnsi="Times New Roman" w:cs="Times New Roman"/>
          <w:sz w:val="24"/>
          <w:szCs w:val="24"/>
        </w:rPr>
      </w:pPr>
      <w:r w:rsidRPr="00843088">
        <w:rPr>
          <w:rFonts w:ascii="Times New Roman" w:hAnsi="Times New Roman" w:cs="Times New Roman"/>
          <w:sz w:val="24"/>
          <w:szCs w:val="24"/>
        </w:rPr>
        <w:t>С ИЗМЕНЕНИЯМИ, ВНЕСЕННЫМИ ПРИКАЗОМ МИНИСТЕРСТВА ТРАНСПОРТА</w:t>
      </w:r>
    </w:p>
    <w:p w:rsidR="00843088" w:rsidRPr="00843088" w:rsidRDefault="00843088" w:rsidP="00E64A92">
      <w:pPr>
        <w:pStyle w:val="ConsPlusNormal"/>
        <w:ind w:right="-284"/>
        <w:jc w:val="center"/>
        <w:rPr>
          <w:rFonts w:ascii="Times New Roman" w:hAnsi="Times New Roman" w:cs="Times New Roman"/>
          <w:sz w:val="24"/>
          <w:szCs w:val="24"/>
        </w:rPr>
      </w:pPr>
      <w:r w:rsidRPr="00843088">
        <w:rPr>
          <w:rFonts w:ascii="Times New Roman" w:hAnsi="Times New Roman" w:cs="Times New Roman"/>
          <w:sz w:val="24"/>
          <w:szCs w:val="24"/>
        </w:rPr>
        <w:t>РОССИЙСКО</w:t>
      </w:r>
      <w:r>
        <w:rPr>
          <w:rFonts w:ascii="Times New Roman" w:hAnsi="Times New Roman" w:cs="Times New Roman"/>
          <w:sz w:val="24"/>
          <w:szCs w:val="24"/>
        </w:rPr>
        <w:t>Й ФЕДЕРАЦИИ ОТ 24 ДЕКАБРЯ 2013 г</w:t>
      </w:r>
      <w:r w:rsidRPr="00843088">
        <w:rPr>
          <w:rFonts w:ascii="Times New Roman" w:hAnsi="Times New Roman" w:cs="Times New Roman"/>
          <w:sz w:val="24"/>
          <w:szCs w:val="24"/>
        </w:rPr>
        <w:t xml:space="preserve">. </w:t>
      </w:r>
      <w:r>
        <w:rPr>
          <w:rFonts w:ascii="Times New Roman" w:hAnsi="Times New Roman" w:cs="Times New Roman"/>
          <w:sz w:val="24"/>
          <w:szCs w:val="24"/>
        </w:rPr>
        <w:t>№</w:t>
      </w:r>
      <w:r w:rsidRPr="00843088">
        <w:rPr>
          <w:rFonts w:ascii="Times New Roman" w:hAnsi="Times New Roman" w:cs="Times New Roman"/>
          <w:sz w:val="24"/>
          <w:szCs w:val="24"/>
        </w:rPr>
        <w:t xml:space="preserve"> 484</w:t>
      </w:r>
    </w:p>
    <w:p w:rsidR="00843088" w:rsidRDefault="00843088" w:rsidP="00E64A92">
      <w:pPr>
        <w:pStyle w:val="ConsPlusNormal"/>
        <w:ind w:right="-284"/>
        <w:jc w:val="both"/>
      </w:pPr>
    </w:p>
    <w:p w:rsidR="00843088" w:rsidRPr="00843088" w:rsidRDefault="00843088" w:rsidP="00E64A92">
      <w:pPr>
        <w:pStyle w:val="ConsPlusNormal"/>
        <w:ind w:right="-284" w:firstLine="540"/>
        <w:jc w:val="both"/>
        <w:rPr>
          <w:rFonts w:ascii="Times New Roman" w:hAnsi="Times New Roman" w:cs="Times New Roman"/>
          <w:sz w:val="24"/>
          <w:szCs w:val="24"/>
        </w:rPr>
      </w:pPr>
      <w:hyperlink r:id="rId7" w:history="1">
        <w:r w:rsidRPr="00843088">
          <w:rPr>
            <w:rFonts w:ascii="Times New Roman" w:hAnsi="Times New Roman" w:cs="Times New Roman"/>
            <w:sz w:val="24"/>
            <w:szCs w:val="24"/>
          </w:rPr>
          <w:t>Пункт 13</w:t>
        </w:r>
      </w:hyperlink>
      <w:r w:rsidRPr="00843088">
        <w:rPr>
          <w:rFonts w:ascii="Times New Roman" w:hAnsi="Times New Roman" w:cs="Times New Roman"/>
          <w:sz w:val="24"/>
          <w:szCs w:val="24"/>
        </w:rPr>
        <w:t xml:space="preserve"> изложить в следующей редакции:</w:t>
      </w:r>
    </w:p>
    <w:p w:rsidR="00843088" w:rsidRPr="00843088" w:rsidRDefault="00843088" w:rsidP="00E64A92">
      <w:pPr>
        <w:pStyle w:val="ConsPlusNormal"/>
        <w:ind w:right="-284" w:firstLine="540"/>
        <w:jc w:val="both"/>
        <w:rPr>
          <w:rFonts w:ascii="Times New Roman" w:hAnsi="Times New Roman" w:cs="Times New Roman"/>
          <w:sz w:val="24"/>
          <w:szCs w:val="24"/>
        </w:rPr>
      </w:pPr>
      <w:r>
        <w:rPr>
          <w:rFonts w:ascii="Times New Roman" w:hAnsi="Times New Roman" w:cs="Times New Roman"/>
          <w:sz w:val="24"/>
          <w:szCs w:val="24"/>
        </w:rPr>
        <w:t>«</w:t>
      </w:r>
      <w:r w:rsidRPr="00843088">
        <w:rPr>
          <w:rFonts w:ascii="Times New Roman" w:hAnsi="Times New Roman" w:cs="Times New Roman"/>
          <w:sz w:val="24"/>
          <w:szCs w:val="24"/>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Перерыв между двумя частями рабочего дня устанавливается не позже чем через пять часов после начала работы.</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пунктами 7, 9, 10 и 11 настоящего Положения.</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843088" w:rsidRPr="00843088" w:rsidRDefault="00843088" w:rsidP="00E64A92">
      <w:pPr>
        <w:pStyle w:val="ConsPlusNormal"/>
        <w:ind w:right="-284" w:firstLine="540"/>
        <w:jc w:val="both"/>
        <w:rPr>
          <w:rFonts w:ascii="Times New Roman" w:hAnsi="Times New Roman" w:cs="Times New Roman"/>
          <w:sz w:val="24"/>
          <w:szCs w:val="24"/>
        </w:rPr>
      </w:pPr>
      <w:r w:rsidRPr="00843088">
        <w:rPr>
          <w:rFonts w:ascii="Times New Roman" w:hAnsi="Times New Roman" w:cs="Times New Roman"/>
          <w:sz w:val="24"/>
          <w:szCs w:val="24"/>
        </w:rPr>
        <w:t>Время перерыва между двумя частями смены в рабочее время не включается</w:t>
      </w:r>
      <w:r>
        <w:rPr>
          <w:rFonts w:ascii="Times New Roman" w:hAnsi="Times New Roman" w:cs="Times New Roman"/>
          <w:sz w:val="24"/>
          <w:szCs w:val="24"/>
        </w:rPr>
        <w:t>»</w:t>
      </w:r>
      <w:r w:rsidRPr="00843088">
        <w:rPr>
          <w:rFonts w:ascii="Times New Roman" w:hAnsi="Times New Roman" w:cs="Times New Roman"/>
          <w:sz w:val="24"/>
          <w:szCs w:val="24"/>
        </w:rPr>
        <w:t>.</w:t>
      </w:r>
    </w:p>
    <w:p w:rsidR="007B1DBE" w:rsidRDefault="007B1DBE"/>
    <w:sectPr w:rsidR="007B1DBE" w:rsidSect="00DB4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PetersburgCTT"/>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088"/>
    <w:rsid w:val="00622C92"/>
    <w:rsid w:val="007B1DBE"/>
    <w:rsid w:val="00843088"/>
    <w:rsid w:val="00E6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0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C1C650AD61D943E856A60E80BC79E72B596EA84761BBFC67504097DA08BEB421F95804190AF1D7OBR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C1C650AD61D943E856A60E80BC79E72B596EA84761BBFC67504097DA08BEB421F95804190AF1D4OBREK" TargetMode="External"/><Relationship Id="rId5" Type="http://schemas.openxmlformats.org/officeDocument/2006/relationships/hyperlink" Target="consultantplus://offline/ref=48C1C650AD61D943E856A60E80BC79E72B576DAB4662BBFC67504097DAO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4E3C-BE9F-4632-B832-312BBB27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4122</Characters>
  <Application>Microsoft Office Word</Application>
  <DocSecurity>0</DocSecurity>
  <Lines>34</Lines>
  <Paragraphs>9</Paragraphs>
  <ScaleCrop>false</ScaleCrop>
  <Company>DTSZN</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2015-11-13T10:17:00Z</dcterms:created>
  <dcterms:modified xsi:type="dcterms:W3CDTF">2015-11-13T10:23:00Z</dcterms:modified>
</cp:coreProperties>
</file>