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3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Государственное учреждение</w:t>
      </w:r>
      <w:r w:rsidR="00575AD3">
        <w:rPr>
          <w:b/>
          <w:bCs/>
        </w:rPr>
        <w:t xml:space="preserve"> – </w:t>
      </w:r>
    </w:p>
    <w:p w:rsidR="00575AD3" w:rsidRDefault="00575AD3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>Управление</w:t>
      </w:r>
      <w:r w:rsidR="00115D28" w:rsidRPr="000502B9">
        <w:rPr>
          <w:b/>
          <w:bCs/>
        </w:rPr>
        <w:t xml:space="preserve"> Пенсионного фонда Российской Федерации</w:t>
      </w:r>
    </w:p>
    <w:p w:rsidR="00115D28" w:rsidRPr="00345FF5" w:rsidRDefault="00575AD3" w:rsidP="00345FF5">
      <w:pPr>
        <w:spacing w:after="0"/>
        <w:ind w:firstLine="561"/>
        <w:jc w:val="center"/>
      </w:pPr>
      <w:r>
        <w:rPr>
          <w:b/>
          <w:bCs/>
        </w:rPr>
        <w:t xml:space="preserve"> в г. Салехарде и Приуральском районе </w:t>
      </w:r>
      <w:r w:rsidR="00115D28" w:rsidRPr="000502B9">
        <w:rPr>
          <w:b/>
          <w:bCs/>
        </w:rPr>
        <w:t>Ямало-Ненецко</w:t>
      </w:r>
      <w:r w:rsidR="0081067A"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 w:rsidR="0081067A">
        <w:rPr>
          <w:b/>
          <w:bCs/>
        </w:rPr>
        <w:t>го</w:t>
      </w:r>
      <w:r w:rsidR="00115D28" w:rsidRPr="000502B9">
        <w:rPr>
          <w:b/>
          <w:bCs/>
        </w:rPr>
        <w:t xml:space="preserve"> окр</w:t>
      </w:r>
      <w:bookmarkStart w:id="0" w:name="_GoBack"/>
      <w:bookmarkEnd w:id="0"/>
      <w:r w:rsidR="00115D28" w:rsidRPr="000502B9">
        <w:rPr>
          <w:b/>
          <w:bCs/>
        </w:rPr>
        <w:t>уг</w:t>
      </w:r>
      <w:r w:rsidR="0081067A"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2D032F" w:rsidRDefault="002D032F" w:rsidP="002D032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D032F">
        <w:rPr>
          <w:rFonts w:ascii="Times New Roman" w:hAnsi="Times New Roman" w:cs="Times New Roman"/>
          <w:b/>
          <w:sz w:val="34"/>
          <w:szCs w:val="34"/>
        </w:rPr>
        <w:t xml:space="preserve">Получить справку о виде и размере пенсии </w:t>
      </w:r>
    </w:p>
    <w:p w:rsidR="00850C23" w:rsidRDefault="002D032F" w:rsidP="002D032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D032F">
        <w:rPr>
          <w:rFonts w:ascii="Times New Roman" w:hAnsi="Times New Roman" w:cs="Times New Roman"/>
          <w:b/>
          <w:sz w:val="34"/>
          <w:szCs w:val="34"/>
        </w:rPr>
        <w:t>можно в о</w:t>
      </w:r>
      <w:r>
        <w:rPr>
          <w:rFonts w:ascii="Times New Roman" w:hAnsi="Times New Roman" w:cs="Times New Roman"/>
          <w:b/>
          <w:sz w:val="34"/>
          <w:szCs w:val="34"/>
        </w:rPr>
        <w:t>нлайн-режиме при визите в МФЦ</w:t>
      </w:r>
    </w:p>
    <w:p w:rsidR="002D032F" w:rsidRDefault="002D032F" w:rsidP="002D032F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32F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32F">
        <w:rPr>
          <w:rFonts w:ascii="Times New Roman" w:hAnsi="Times New Roman" w:cs="Times New Roman"/>
          <w:color w:val="000000"/>
          <w:sz w:val="28"/>
          <w:szCs w:val="28"/>
        </w:rPr>
        <w:t>Одной из услуг, предоставляемых Пенсионным фондом России, является выдача справки о виде и размере пенсии. Справка является официальным документом, подтверждающим источник и размер дохода.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денежных сумм справка содержит информацию о сроке установления пенсии. </w:t>
      </w:r>
    </w:p>
    <w:p w:rsidR="002D032F" w:rsidRPr="00090BA6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BA6">
        <w:rPr>
          <w:rFonts w:ascii="Times New Roman" w:hAnsi="Times New Roman" w:cs="Times New Roman"/>
          <w:b/>
          <w:color w:val="000000"/>
          <w:sz w:val="28"/>
          <w:szCs w:val="28"/>
        </w:rPr>
        <w:t>Она может понадобиться:</w:t>
      </w:r>
    </w:p>
    <w:p w:rsidR="002D032F" w:rsidRPr="002D032F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при оформлении дополнительных пособий различного рода и социальных надбавок (например, при оформлении жилищных субсидий и др.);</w:t>
      </w:r>
    </w:p>
    <w:p w:rsidR="002D032F" w:rsidRPr="002D032F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при оформлении банковского кредита;</w:t>
      </w:r>
    </w:p>
    <w:p w:rsidR="002D032F" w:rsidRPr="002D032F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для предоставления по требованию военкомата и в ряде иных случаев.</w:t>
      </w:r>
    </w:p>
    <w:p w:rsidR="002D032F" w:rsidRPr="002D032F" w:rsidRDefault="00090BA6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032F" w:rsidRPr="00090BA6">
        <w:rPr>
          <w:rFonts w:ascii="Times New Roman" w:hAnsi="Times New Roman" w:cs="Times New Roman"/>
          <w:color w:val="000000"/>
          <w:sz w:val="28"/>
          <w:szCs w:val="28"/>
        </w:rPr>
        <w:t xml:space="preserve"> 2015 года справка также исполняет роль пенсионного удостоверения (данный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 отменен c 1 января 2015 года). Справка необходима</w:t>
      </w:r>
      <w:r w:rsidR="002D032F" w:rsidRPr="00090BA6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социальной карты на бесплатный проезд в общественном транспорте, для получения льгот и скидок в некоторых магазинах, для получения звания «Ветеран труда» и т.д.</w:t>
      </w:r>
    </w:p>
    <w:p w:rsidR="002D032F" w:rsidRPr="002D032F" w:rsidRDefault="002D032F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Справку можно </w:t>
      </w:r>
      <w:r w:rsidR="00090BA6">
        <w:rPr>
          <w:rFonts w:ascii="Times New Roman" w:hAnsi="Times New Roman" w:cs="Times New Roman"/>
          <w:b/>
          <w:color w:val="000000"/>
          <w:sz w:val="28"/>
          <w:szCs w:val="28"/>
        </w:rPr>
        <w:t>получить несколькими способами:</w:t>
      </w:r>
    </w:p>
    <w:p w:rsidR="002D032F" w:rsidRPr="002D032F" w:rsidRDefault="00090BA6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заказав через Интернет в личном кабинете гражданина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>на сайте Пенсионного фонда России, получить в клиентской службе ПФР, обратившись к с</w:t>
      </w:r>
      <w:r w:rsidR="002D032F">
        <w:rPr>
          <w:rFonts w:ascii="Times New Roman" w:hAnsi="Times New Roman" w:cs="Times New Roman"/>
          <w:color w:val="000000"/>
          <w:sz w:val="28"/>
          <w:szCs w:val="28"/>
        </w:rPr>
        <w:t>отруднику клиентской службы ПФР.</w:t>
      </w:r>
    </w:p>
    <w:p w:rsidR="002D032F" w:rsidRPr="002D032F" w:rsidRDefault="00090BA6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в зоне самообслуживания клиентской службы ПФР, не записываясь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на прием к специалисту и не дожидаясь своей очереди. Получение справки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>в данном случае займет буквально несколько минут. При необходимости будет оказана помощь в получении 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правки дежурным администратором;</w:t>
      </w:r>
    </w:p>
    <w:p w:rsidR="002D032F" w:rsidRPr="002D032F" w:rsidRDefault="00090BA6" w:rsidP="002D032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0BA6">
        <w:rPr>
          <w:rFonts w:ascii="Times New Roman" w:hAnsi="Times New Roman" w:cs="Times New Roman"/>
          <w:color w:val="000000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центр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. Теперь это можно сделать </w:t>
      </w:r>
      <w:r w:rsidR="002D032F">
        <w:rPr>
          <w:rFonts w:ascii="Times New Roman" w:hAnsi="Times New Roman" w:cs="Times New Roman"/>
          <w:color w:val="000000"/>
          <w:sz w:val="28"/>
          <w:szCs w:val="28"/>
        </w:rPr>
        <w:t xml:space="preserve">удобнее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032F">
        <w:rPr>
          <w:rFonts w:ascii="Times New Roman" w:hAnsi="Times New Roman" w:cs="Times New Roman"/>
          <w:color w:val="000000"/>
          <w:sz w:val="28"/>
          <w:szCs w:val="28"/>
        </w:rPr>
        <w:t xml:space="preserve">и быстрее, чем раньше. МФЦ выдают указанную справку в онлайн-режиме,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D032F">
        <w:rPr>
          <w:rFonts w:ascii="Times New Roman" w:hAnsi="Times New Roman" w:cs="Times New Roman"/>
          <w:color w:val="000000"/>
          <w:sz w:val="28"/>
          <w:szCs w:val="28"/>
        </w:rPr>
        <w:t>то есть ее</w:t>
      </w:r>
      <w:r w:rsidR="002D032F"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 не надо предварительно заказывать и приходить за получением.</w:t>
      </w:r>
    </w:p>
    <w:p w:rsidR="002D032F" w:rsidRPr="002D032F" w:rsidRDefault="002D032F" w:rsidP="00003E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032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</w:t>
      </w:r>
      <w:proofErr w:type="gramEnd"/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032F">
        <w:rPr>
          <w:rFonts w:ascii="Times New Roman" w:hAnsi="Times New Roman" w:cs="Times New Roman"/>
          <w:color w:val="000000"/>
          <w:sz w:val="28"/>
          <w:szCs w:val="28"/>
        </w:rPr>
        <w:t>информационных систем органов, предоставляющих государственные услуги, и органов, предоставляющих муниципальные услуги, в том числе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r w:rsidR="00575A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D032F">
        <w:rPr>
          <w:rFonts w:ascii="Times New Roman" w:hAnsi="Times New Roman" w:cs="Times New Roman"/>
          <w:color w:val="000000"/>
          <w:sz w:val="28"/>
          <w:szCs w:val="28"/>
        </w:rPr>
        <w:t>и заверение выписок из указанных информационных систем» МФЦ вправе обеспечивать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ПФР.</w:t>
      </w:r>
      <w:proofErr w:type="gramEnd"/>
    </w:p>
    <w:p w:rsidR="002D032F" w:rsidRPr="002D032F" w:rsidRDefault="002D032F" w:rsidP="00003E3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32F">
        <w:rPr>
          <w:rFonts w:ascii="Times New Roman" w:hAnsi="Times New Roman" w:cs="Times New Roman"/>
          <w:color w:val="000000"/>
          <w:sz w:val="28"/>
          <w:szCs w:val="28"/>
        </w:rPr>
        <w:t>Напомним, что услуги ПФР можно получить в 20 филиалах МФЦ. Для этого в Многофункциональных центрах нашего региона выделены 163 окна для обслуживания заявителей по «пенсионным» вопросам. Все адреса филиалов МФЦ можно найти на сайте ведомства.</w:t>
      </w:r>
    </w:p>
    <w:p w:rsidR="00850C23" w:rsidRPr="00850C23" w:rsidRDefault="00850C23" w:rsidP="00850C2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8EC" w:rsidRDefault="00F668EC" w:rsidP="002F2FA5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sectPr w:rsidR="00F668EC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0D" w:rsidRDefault="00DF530D" w:rsidP="00847D95">
      <w:pPr>
        <w:spacing w:after="0" w:line="240" w:lineRule="auto"/>
      </w:pPr>
      <w:r>
        <w:separator/>
      </w:r>
    </w:p>
  </w:endnote>
  <w:endnote w:type="continuationSeparator" w:id="0">
    <w:p w:rsidR="00DF530D" w:rsidRDefault="00DF530D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0D" w:rsidRDefault="00DF530D" w:rsidP="00847D95">
      <w:pPr>
        <w:spacing w:after="0" w:line="240" w:lineRule="auto"/>
      </w:pPr>
      <w:r>
        <w:separator/>
      </w:r>
    </w:p>
  </w:footnote>
  <w:footnote w:type="continuationSeparator" w:id="0">
    <w:p w:rsidR="00DF530D" w:rsidRDefault="00DF530D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3E30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0BA6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032F"/>
    <w:rsid w:val="002D5D17"/>
    <w:rsid w:val="002F2FA5"/>
    <w:rsid w:val="003008B2"/>
    <w:rsid w:val="0030384D"/>
    <w:rsid w:val="0031279A"/>
    <w:rsid w:val="003233C1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75AD3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214F2"/>
    <w:rsid w:val="00640F69"/>
    <w:rsid w:val="00646893"/>
    <w:rsid w:val="006600D1"/>
    <w:rsid w:val="00683ABB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1067A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DF530D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1626-675C-44F9-B379-856D9FB4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4</cp:revision>
  <cp:lastPrinted>2019-04-08T05:03:00Z</cp:lastPrinted>
  <dcterms:created xsi:type="dcterms:W3CDTF">2019-07-09T08:54:00Z</dcterms:created>
  <dcterms:modified xsi:type="dcterms:W3CDTF">2019-07-09T08:56:00Z</dcterms:modified>
</cp:coreProperties>
</file>