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0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30">
        <w:rPr>
          <w:b/>
          <w:bCs/>
        </w:rPr>
        <w:t xml:space="preserve">Государственное учреждение - </w:t>
      </w:r>
    </w:p>
    <w:p w:rsidR="00345FF5" w:rsidRDefault="006D5A30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115D28" w:rsidRPr="000502B9">
        <w:rPr>
          <w:b/>
          <w:bCs/>
        </w:rPr>
        <w:t>Пенсионного фонда Российской</w:t>
      </w:r>
      <w:r>
        <w:rPr>
          <w:b/>
          <w:bCs/>
        </w:rPr>
        <w:t xml:space="preserve"> </w:t>
      </w:r>
      <w:r w:rsidR="00115D28" w:rsidRPr="000502B9">
        <w:rPr>
          <w:b/>
          <w:bCs/>
        </w:rPr>
        <w:t>Федерации</w:t>
      </w:r>
      <w:r w:rsidR="00345FF5">
        <w:rPr>
          <w:b/>
          <w:bCs/>
        </w:rPr>
        <w:t xml:space="preserve"> </w:t>
      </w:r>
    </w:p>
    <w:p w:rsidR="00115D28" w:rsidRPr="00345FF5" w:rsidRDefault="006D5A30" w:rsidP="00345FF5">
      <w:pPr>
        <w:spacing w:after="0"/>
        <w:ind w:firstLine="561"/>
        <w:jc w:val="center"/>
      </w:pPr>
      <w:r>
        <w:rPr>
          <w:b/>
          <w:bCs/>
        </w:rPr>
        <w:t xml:space="preserve">в г. Салехарде и Приуральском районе </w:t>
      </w:r>
      <w:r w:rsidR="00115D28" w:rsidRPr="000502B9">
        <w:rPr>
          <w:b/>
          <w:bCs/>
        </w:rPr>
        <w:t>Ямало-Ненецко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округ</w:t>
      </w:r>
      <w:r>
        <w:rPr>
          <w:b/>
          <w:bCs/>
        </w:rPr>
        <w:t>а</w:t>
      </w:r>
    </w:p>
    <w:p w:rsidR="00115D28" w:rsidRDefault="00115D28" w:rsidP="00115D28">
      <w:pPr>
        <w:ind w:firstLine="561"/>
        <w:jc w:val="center"/>
      </w:pPr>
    </w:p>
    <w:p w:rsidR="00590DA3" w:rsidRPr="00590DA3" w:rsidRDefault="00590DA3" w:rsidP="00590DA3">
      <w:pPr>
        <w:pStyle w:val="a8"/>
        <w:rPr>
          <w:rFonts w:ascii="Times New Roman" w:hAnsi="Times New Roman" w:cs="Times New Roman"/>
          <w:b/>
          <w:sz w:val="34"/>
          <w:szCs w:val="34"/>
        </w:rPr>
      </w:pPr>
    </w:p>
    <w:p w:rsidR="00E20D73" w:rsidRPr="00F668EC" w:rsidRDefault="00A96B64" w:rsidP="00A521F3">
      <w:pPr>
        <w:pStyle w:val="a8"/>
        <w:jc w:val="center"/>
        <w:rPr>
          <w:rFonts w:ascii="Times New Roman" w:hAnsi="Times New Roman" w:cs="Times New Roman"/>
          <w:b/>
          <w:sz w:val="34"/>
          <w:szCs w:val="34"/>
          <w:highlight w:val="yellow"/>
        </w:rPr>
      </w:pPr>
      <w:r>
        <w:rPr>
          <w:rFonts w:ascii="Times New Roman" w:hAnsi="Times New Roman" w:cs="Times New Roman"/>
          <w:b/>
          <w:sz w:val="34"/>
          <w:szCs w:val="34"/>
        </w:rPr>
        <w:t>Как узнать</w:t>
      </w:r>
      <w:r w:rsidR="006D5A30">
        <w:rPr>
          <w:rFonts w:ascii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состояние вашего «пенсионного» счета</w:t>
      </w:r>
    </w:p>
    <w:p w:rsidR="00850C23" w:rsidRPr="00A96B64" w:rsidRDefault="00850C23" w:rsidP="00850C23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C2" w:rsidRPr="000C43C2" w:rsidRDefault="007D7A9B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 узнать о состоянии счета?</w:t>
      </w:r>
    </w:p>
    <w:p w:rsidR="00A96B64" w:rsidRPr="00A96B64" w:rsidRDefault="00A96B64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6B64">
        <w:rPr>
          <w:rFonts w:ascii="Times New Roman" w:hAnsi="Times New Roman" w:cs="Times New Roman"/>
          <w:color w:val="000000"/>
          <w:sz w:val="28"/>
          <w:szCs w:val="28"/>
        </w:rPr>
        <w:t>ы можете воспользоваться несколькими вариантами для получения всей необходимой информации:</w:t>
      </w:r>
    </w:p>
    <w:p w:rsidR="00A96B64" w:rsidRPr="00A96B64" w:rsidRDefault="00A96B64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помощью Личного </w:t>
      </w:r>
      <w:r w:rsidR="006D5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кабинета </w:t>
      </w:r>
      <w:r w:rsidRPr="00A96B64">
        <w:rPr>
          <w:rFonts w:ascii="Times New Roman" w:hAnsi="Times New Roman" w:cs="Times New Roman"/>
          <w:b/>
          <w:color w:val="000000"/>
          <w:sz w:val="28"/>
          <w:szCs w:val="28"/>
        </w:rPr>
        <w:t>гражданина на сайте ПФР:</w:t>
      </w:r>
    </w:p>
    <w:p w:rsidR="006D5A30" w:rsidRDefault="00A96B64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входа в «Личный кабинет гражданина» на сайте ПФР с доступом 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полному перечню электронных сервисов и услуг ПФР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зарегистрироваться на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A96B64">
          <w:rPr>
            <w:rStyle w:val="a5"/>
            <w:rFonts w:ascii="Times New Roman" w:hAnsi="Times New Roman" w:cs="Times New Roman"/>
            <w:sz w:val="28"/>
            <w:szCs w:val="28"/>
          </w:rPr>
          <w:t>Едином портале государственных и муниципальных услуг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подтвердить указанную регистрацию в любом удобном для вас «Центре обслуживания пользователей» из списка по следующей ссылке</w:t>
      </w:r>
      <w:r w:rsidR="00F81FA8" w:rsidRPr="00F8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F81FA8" w:rsidRPr="006D5A30">
          <w:rPr>
            <w:rStyle w:val="a5"/>
            <w:rFonts w:ascii="Times New Roman" w:hAnsi="Times New Roman" w:cs="Times New Roman"/>
            <w:sz w:val="28"/>
            <w:szCs w:val="28"/>
          </w:rPr>
          <w:t>https://www.gosuslugi.ru/public/ra/</w:t>
        </w:r>
      </w:hyperlink>
      <w:r w:rsidR="00F81FA8" w:rsidRPr="006D5A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FA8" w:rsidRPr="00F8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C2">
        <w:rPr>
          <w:rFonts w:ascii="Times New Roman" w:hAnsi="Times New Roman" w:cs="Times New Roman"/>
          <w:color w:val="000000"/>
          <w:sz w:val="28"/>
          <w:szCs w:val="28"/>
        </w:rPr>
        <w:t>После регистрации и входа в «Личный кабинет гражданина» необходимо выбрать раздел «Индивидуальный лицевой счет».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C43C2">
        <w:rPr>
          <w:rFonts w:ascii="Times New Roman" w:hAnsi="Times New Roman" w:cs="Times New Roman"/>
          <w:color w:val="000000"/>
          <w:sz w:val="28"/>
          <w:szCs w:val="28"/>
        </w:rPr>
        <w:t>В этом подразделе вы можете заказать выписку о состоянии индивидуального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C2">
        <w:rPr>
          <w:rFonts w:ascii="Times New Roman" w:hAnsi="Times New Roman" w:cs="Times New Roman"/>
          <w:color w:val="000000"/>
          <w:sz w:val="28"/>
          <w:szCs w:val="28"/>
        </w:rPr>
        <w:t xml:space="preserve">лицевого счета, которая </w:t>
      </w:r>
      <w:r w:rsidR="002A55BE">
        <w:rPr>
          <w:rFonts w:ascii="Times New Roman" w:hAnsi="Times New Roman" w:cs="Times New Roman"/>
          <w:color w:val="000000"/>
          <w:sz w:val="28"/>
          <w:szCs w:val="28"/>
        </w:rPr>
        <w:t>формируется в режиме онлайн.</w:t>
      </w:r>
    </w:p>
    <w:p w:rsidR="006D5A30" w:rsidRDefault="007D7A9B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A9B">
        <w:rPr>
          <w:rFonts w:ascii="Times New Roman" w:hAnsi="Times New Roman" w:cs="Times New Roman"/>
          <w:b/>
          <w:color w:val="000000"/>
          <w:sz w:val="28"/>
          <w:szCs w:val="28"/>
        </w:rPr>
        <w:t>Через Клиентскую службу ПФР:</w:t>
      </w:r>
    </w:p>
    <w:p w:rsidR="006D5A30" w:rsidRDefault="007D7A9B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Прийти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паспортом и СНИЛС (представляется по желанию заявителя) 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территориальный орган ПФР и написать заявление. В этом случае вы получите сведения о состоянии индивидуального лицевого счета в день обращения.</w:t>
      </w:r>
    </w:p>
    <w:p w:rsidR="007D7A9B" w:rsidRDefault="007D7A9B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A9B">
        <w:rPr>
          <w:rFonts w:ascii="Times New Roman" w:hAnsi="Times New Roman" w:cs="Times New Roman"/>
          <w:b/>
          <w:color w:val="000000"/>
          <w:sz w:val="28"/>
          <w:szCs w:val="28"/>
        </w:rPr>
        <w:t>Через</w:t>
      </w:r>
      <w:r w:rsidR="006D5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7A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hyperlink r:id="rId12" w:history="1">
        <w:r w:rsidRPr="006C2CA6">
          <w:rPr>
            <w:rStyle w:val="a5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7D7A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D5A30" w:rsidRDefault="007D7A9B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зарегистрироваться на </w:t>
      </w:r>
      <w:hyperlink r:id="rId13" w:history="1">
        <w:r w:rsidRPr="007D7A9B">
          <w:rPr>
            <w:rStyle w:val="a5"/>
            <w:rFonts w:ascii="Times New Roman" w:hAnsi="Times New Roman" w:cs="Times New Roman"/>
            <w:sz w:val="28"/>
            <w:szCs w:val="28"/>
          </w:rPr>
          <w:t>Едином портале государственных и муниципальных услуг</w:t>
        </w:r>
      </w:hyperlink>
      <w:r w:rsidR="008A762F">
        <w:rPr>
          <w:rFonts w:ascii="Times New Roman" w:hAnsi="Times New Roman" w:cs="Times New Roman"/>
          <w:color w:val="000000"/>
          <w:sz w:val="28"/>
          <w:szCs w:val="28"/>
        </w:rPr>
        <w:t xml:space="preserve">. После получения доступа к «Личному кабинету» на портале в разделе «Услуги» необходимо выбрать раздел «Пенсионный фонд Российской Федерации», далее выбрать «Извещение 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A762F">
        <w:rPr>
          <w:rFonts w:ascii="Times New Roman" w:hAnsi="Times New Roman" w:cs="Times New Roman"/>
          <w:color w:val="000000"/>
          <w:sz w:val="28"/>
          <w:szCs w:val="28"/>
        </w:rPr>
        <w:t>о состоянии лицевого счета в ПФР». В этом подразделе вы сможете получить сведения о состоянии индивидуального лицевого счета в режиме онлайн.</w:t>
      </w:r>
    </w:p>
    <w:p w:rsidR="008A762F" w:rsidRDefault="008A762F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62F">
        <w:rPr>
          <w:rFonts w:ascii="Times New Roman" w:hAnsi="Times New Roman" w:cs="Times New Roman"/>
          <w:b/>
          <w:color w:val="000000"/>
          <w:sz w:val="28"/>
          <w:szCs w:val="28"/>
        </w:rPr>
        <w:t>По почте:</w:t>
      </w:r>
    </w:p>
    <w:p w:rsidR="008A762F" w:rsidRDefault="008A762F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2F">
        <w:rPr>
          <w:rFonts w:ascii="Times New Roman" w:hAnsi="Times New Roman" w:cs="Times New Roman"/>
          <w:color w:val="000000"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color w:val="000000"/>
          <w:sz w:val="28"/>
          <w:szCs w:val="28"/>
        </w:rPr>
        <w:t>хотите получить сведения о состоянии индивидуального лицевого счета заказным письмом, то вам необходимо направить по почте соответствующее заявление и документ, удостоверяющий личность (например, паспорт), заверенные в порядке, установленном законодательством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Федерации. Пенсионный фонд подготовит запрашиваемые сведения и направит </w:t>
      </w:r>
      <w:r w:rsidR="00FE46C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адресу, указанному в заявлении, заказным почтовым отправлением</w:t>
      </w:r>
      <w:r w:rsidR="006D5A3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E46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дней с момента обращения.</w:t>
      </w:r>
    </w:p>
    <w:p w:rsidR="008A762F" w:rsidRPr="003B7F94" w:rsidRDefault="008A762F" w:rsidP="003B7F94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F94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лицевой счет в Пе</w:t>
      </w:r>
      <w:r w:rsidR="006D5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нсионном фонде - </w:t>
      </w:r>
      <w:r w:rsidRPr="003B7F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аналог банковского счета. На этом счете хранятся не деньги, а информация о ваших </w:t>
      </w:r>
      <w:r w:rsidRPr="003B7F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пенсионных правах. Эта информация конфиденциальна и хранится </w:t>
      </w:r>
      <w:r w:rsidR="006D5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3B7F94">
        <w:rPr>
          <w:rFonts w:ascii="Times New Roman" w:hAnsi="Times New Roman" w:cs="Times New Roman"/>
          <w:b/>
          <w:color w:val="000000"/>
          <w:sz w:val="28"/>
          <w:szCs w:val="28"/>
        </w:rPr>
        <w:t>с соблюдением установленных прав</w:t>
      </w:r>
      <w:r w:rsidR="003B7F94">
        <w:rPr>
          <w:rFonts w:ascii="Times New Roman" w:hAnsi="Times New Roman" w:cs="Times New Roman"/>
          <w:b/>
          <w:color w:val="000000"/>
          <w:sz w:val="28"/>
          <w:szCs w:val="28"/>
        </w:rPr>
        <w:t>ил</w:t>
      </w:r>
      <w:r w:rsidRPr="003B7F94">
        <w:rPr>
          <w:rFonts w:ascii="Times New Roman" w:hAnsi="Times New Roman" w:cs="Times New Roman"/>
          <w:b/>
          <w:color w:val="000000"/>
          <w:sz w:val="28"/>
          <w:szCs w:val="28"/>
        </w:rPr>
        <w:t>, предъявляемых к хранению</w:t>
      </w:r>
      <w:r w:rsidR="003B7F94" w:rsidRPr="003B7F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персональных данных граждан.</w:t>
      </w:r>
    </w:p>
    <w:sectPr w:rsidR="008A762F" w:rsidRPr="003B7F94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86" w:rsidRDefault="00364186" w:rsidP="00847D95">
      <w:pPr>
        <w:spacing w:after="0" w:line="240" w:lineRule="auto"/>
      </w:pPr>
      <w:r>
        <w:separator/>
      </w:r>
    </w:p>
  </w:endnote>
  <w:endnote w:type="continuationSeparator" w:id="0">
    <w:p w:rsidR="00364186" w:rsidRDefault="00364186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86" w:rsidRDefault="00364186" w:rsidP="00847D95">
      <w:pPr>
        <w:spacing w:after="0" w:line="240" w:lineRule="auto"/>
      </w:pPr>
      <w:r>
        <w:separator/>
      </w:r>
    </w:p>
  </w:footnote>
  <w:footnote w:type="continuationSeparator" w:id="0">
    <w:p w:rsidR="00364186" w:rsidRDefault="00364186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42158"/>
    <w:rsid w:val="000518CB"/>
    <w:rsid w:val="00060C3B"/>
    <w:rsid w:val="00066F55"/>
    <w:rsid w:val="00087780"/>
    <w:rsid w:val="000966CF"/>
    <w:rsid w:val="000A2B7C"/>
    <w:rsid w:val="000C43C2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55BE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64186"/>
    <w:rsid w:val="003713A8"/>
    <w:rsid w:val="00372055"/>
    <w:rsid w:val="00391CF9"/>
    <w:rsid w:val="003A7540"/>
    <w:rsid w:val="003A7F63"/>
    <w:rsid w:val="003B7F94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41F56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1D69"/>
    <w:rsid w:val="005E2A01"/>
    <w:rsid w:val="005E3836"/>
    <w:rsid w:val="00640F69"/>
    <w:rsid w:val="00646893"/>
    <w:rsid w:val="006600D1"/>
    <w:rsid w:val="006A528D"/>
    <w:rsid w:val="006B0F95"/>
    <w:rsid w:val="006B686F"/>
    <w:rsid w:val="006D1BB9"/>
    <w:rsid w:val="006D4045"/>
    <w:rsid w:val="006D5A30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D7A9B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A762F"/>
    <w:rsid w:val="008B48C3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96B64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47DE2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537B2"/>
    <w:rsid w:val="00F668EC"/>
    <w:rsid w:val="00F81FA8"/>
    <w:rsid w:val="00F86759"/>
    <w:rsid w:val="00F87740"/>
    <w:rsid w:val="00F9031C"/>
    <w:rsid w:val="00F91324"/>
    <w:rsid w:val="00F95278"/>
    <w:rsid w:val="00F96632"/>
    <w:rsid w:val="00FA1A64"/>
    <w:rsid w:val="00FB7E06"/>
    <w:rsid w:val="00FE46CB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public/r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5635-128B-4222-9849-5235D8CB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4</cp:revision>
  <cp:lastPrinted>2019-07-09T11:12:00Z</cp:lastPrinted>
  <dcterms:created xsi:type="dcterms:W3CDTF">2019-07-09T08:36:00Z</dcterms:created>
  <dcterms:modified xsi:type="dcterms:W3CDTF">2019-07-09T11:15:00Z</dcterms:modified>
</cp:coreProperties>
</file>