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53" w:rsidRDefault="00A46153" w:rsidP="00A4615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46153" w:rsidRPr="00A46153" w:rsidRDefault="00A46153" w:rsidP="00A46153">
      <w:pPr>
        <w:spacing w:after="0" w:line="240" w:lineRule="auto"/>
        <w:ind w:left="6237" w:hanging="567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Приложение 1</w:t>
      </w:r>
    </w:p>
    <w:p w:rsidR="00A46153" w:rsidRPr="00A46153" w:rsidRDefault="00A46153" w:rsidP="00A46153">
      <w:pPr>
        <w:spacing w:after="0" w:line="240" w:lineRule="auto"/>
        <w:ind w:left="6237" w:hanging="567"/>
        <w:jc w:val="both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6237" w:hanging="567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УТВЕРЖДЕНО</w:t>
      </w:r>
    </w:p>
    <w:p w:rsidR="00A46153" w:rsidRPr="00A46153" w:rsidRDefault="00A46153" w:rsidP="00A46153">
      <w:pPr>
        <w:spacing w:after="0" w:line="240" w:lineRule="auto"/>
        <w:ind w:left="6237" w:hanging="567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приказом директора ГАУК ЯНАО</w:t>
      </w:r>
    </w:p>
    <w:p w:rsidR="00A46153" w:rsidRPr="00A46153" w:rsidRDefault="00A46153" w:rsidP="00A46153">
      <w:pPr>
        <w:spacing w:after="0" w:line="240" w:lineRule="auto"/>
        <w:ind w:left="6237" w:hanging="567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"Окружной Центр национальных культур"</w:t>
      </w:r>
    </w:p>
    <w:p w:rsidR="00A46153" w:rsidRPr="00A46153" w:rsidRDefault="00A46153" w:rsidP="00A46153">
      <w:pPr>
        <w:spacing w:after="0" w:line="240" w:lineRule="auto"/>
        <w:ind w:left="6237" w:hanging="567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от 09 сентября 2020 года №115-П </w:t>
      </w:r>
    </w:p>
    <w:p w:rsidR="00A46153" w:rsidRPr="00A46153" w:rsidRDefault="00A46153" w:rsidP="00A46153">
      <w:pPr>
        <w:spacing w:after="0" w:line="240" w:lineRule="auto"/>
        <w:ind w:left="6237" w:hanging="567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ПОЛОЖЕНИЕ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о проведении О</w:t>
      </w:r>
      <w:r w:rsidRPr="00A46153">
        <w:rPr>
          <w:rFonts w:ascii="PT Astra Serif" w:hAnsi="PT Astra Serif"/>
          <w:b/>
          <w:bCs/>
          <w:sz w:val="20"/>
          <w:szCs w:val="20"/>
        </w:rPr>
        <w:t>кружного конкурса прикладного и исполнительского творчества среди граждан с ОВЗ (очно-заочный)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bCs/>
          <w:sz w:val="20"/>
          <w:szCs w:val="20"/>
        </w:rPr>
        <w:t xml:space="preserve"> 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1. Общие положения</w:t>
      </w:r>
    </w:p>
    <w:p w:rsidR="00A46153" w:rsidRPr="00A46153" w:rsidRDefault="00A46153" w:rsidP="00A46153">
      <w:pPr>
        <w:pStyle w:val="a8"/>
        <w:spacing w:after="0" w:line="240" w:lineRule="auto"/>
        <w:ind w:left="1080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Настоящее Положение определяет регламент проведения Окружного конкурса прикладного и исполнительского творчества среди граждан с ОВЗ (очно-заочный) (далее по тексту – конкурс).</w:t>
      </w:r>
    </w:p>
    <w:p w:rsidR="00A46153" w:rsidRPr="00A46153" w:rsidRDefault="00A46153" w:rsidP="00A46153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Конкурс проводится в рамках реализации государственной программы Ямало-Ненецкого автономного округа «Основные направления развития культуры Ямало-Ненецкого автономного округа на 2014-2020 годы», утвержденной постановлением Правительства Ямало-Ненецкого автономного округа от 25 декабря 2013 года № 1122-П.  </w:t>
      </w:r>
    </w:p>
    <w:p w:rsidR="00A46153" w:rsidRPr="00A46153" w:rsidRDefault="00A46153" w:rsidP="00A46153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Учредителем конкурса является департамент культуры Ямало-Ненецкого автономного округа. </w:t>
      </w:r>
    </w:p>
    <w:p w:rsidR="00A46153" w:rsidRPr="00A46153" w:rsidRDefault="00A46153" w:rsidP="00A46153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Организатором конкурса является государственное автономное учреждение культуры Ямало-Ненецкого автономного округа «Окружной Центр национальных культур» (далее по тесту – ГАУК ЯНАО «Окружной Центр национальных культур»).</w:t>
      </w:r>
    </w:p>
    <w:p w:rsidR="00A46153" w:rsidRPr="00A46153" w:rsidRDefault="00A46153" w:rsidP="00A46153">
      <w:pPr>
        <w:pStyle w:val="a8"/>
        <w:spacing w:after="0" w:line="240" w:lineRule="auto"/>
        <w:ind w:left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1.5. Партнёры мероприятия:</w:t>
      </w:r>
    </w:p>
    <w:p w:rsidR="00A46153" w:rsidRPr="00A46153" w:rsidRDefault="00A46153" w:rsidP="00A46153">
      <w:pPr>
        <w:pStyle w:val="a8"/>
        <w:spacing w:before="19"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ab/>
        <w:t>1.5.1. Департамент социальной защиты населения Ямало-Ненецкого автономного округа;</w:t>
      </w:r>
    </w:p>
    <w:p w:rsidR="00A46153" w:rsidRPr="00A46153" w:rsidRDefault="00A46153" w:rsidP="00A46153">
      <w:pPr>
        <w:pStyle w:val="a8"/>
        <w:spacing w:before="19" w:after="0" w:line="240" w:lineRule="auto"/>
        <w:ind w:left="0"/>
        <w:jc w:val="both"/>
        <w:rPr>
          <w:rStyle w:val="extended-textshort"/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ab/>
        <w:t xml:space="preserve">1.5.2. </w:t>
      </w: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>Некоммерческая</w:t>
      </w:r>
      <w:r w:rsidRPr="00A46153">
        <w:rPr>
          <w:rStyle w:val="extended-textshort"/>
          <w:rFonts w:ascii="PT Astra Serif" w:hAnsi="PT Astra Serif"/>
          <w:sz w:val="20"/>
          <w:szCs w:val="20"/>
        </w:rPr>
        <w:t xml:space="preserve"> </w:t>
      </w: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>организация</w:t>
      </w:r>
      <w:r w:rsidRPr="00A46153">
        <w:rPr>
          <w:rStyle w:val="extended-textshort"/>
          <w:rFonts w:ascii="PT Astra Serif" w:hAnsi="PT Astra Serif"/>
          <w:sz w:val="20"/>
          <w:szCs w:val="20"/>
        </w:rPr>
        <w:t xml:space="preserve"> </w:t>
      </w: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>Ямало</w:t>
      </w:r>
      <w:r w:rsidRPr="00A46153">
        <w:rPr>
          <w:rStyle w:val="extended-textshort"/>
          <w:rFonts w:ascii="PT Astra Serif" w:hAnsi="PT Astra Serif"/>
          <w:sz w:val="20"/>
          <w:szCs w:val="20"/>
        </w:rPr>
        <w:t>-</w:t>
      </w: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>Ненецкого</w:t>
      </w:r>
      <w:r w:rsidRPr="00A46153">
        <w:rPr>
          <w:rStyle w:val="extended-textshort"/>
          <w:rFonts w:ascii="PT Astra Serif" w:hAnsi="PT Astra Serif"/>
          <w:sz w:val="20"/>
          <w:szCs w:val="20"/>
        </w:rPr>
        <w:t xml:space="preserve"> </w:t>
      </w: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>автономного</w:t>
      </w:r>
      <w:r w:rsidRPr="00A46153">
        <w:rPr>
          <w:rStyle w:val="extended-textshort"/>
          <w:rFonts w:ascii="PT Astra Serif" w:hAnsi="PT Astra Serif"/>
          <w:sz w:val="20"/>
          <w:szCs w:val="20"/>
        </w:rPr>
        <w:t xml:space="preserve"> </w:t>
      </w: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>округа;</w:t>
      </w:r>
    </w:p>
    <w:p w:rsidR="00A46153" w:rsidRPr="00A46153" w:rsidRDefault="00A46153" w:rsidP="00A46153">
      <w:pPr>
        <w:pStyle w:val="a8"/>
        <w:spacing w:before="19" w:after="0" w:line="240" w:lineRule="auto"/>
        <w:ind w:left="0"/>
        <w:jc w:val="both"/>
        <w:rPr>
          <w:rStyle w:val="extended-textshort"/>
          <w:rFonts w:ascii="PT Astra Serif" w:hAnsi="PT Astra Serif"/>
          <w:bCs/>
          <w:sz w:val="20"/>
          <w:szCs w:val="20"/>
        </w:rPr>
      </w:pPr>
      <w:r w:rsidRPr="00A46153">
        <w:rPr>
          <w:rStyle w:val="extended-textshort"/>
          <w:rFonts w:ascii="PT Astra Serif" w:hAnsi="PT Astra Serif"/>
          <w:bCs/>
          <w:sz w:val="20"/>
          <w:szCs w:val="20"/>
        </w:rPr>
        <w:tab/>
        <w:t>1.5.3. Благотворительный фонд поддержки детей ЯНАО "ЯМИНЕ".</w:t>
      </w:r>
    </w:p>
    <w:p w:rsidR="00A46153" w:rsidRPr="00A46153" w:rsidRDefault="00A46153" w:rsidP="00A4615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2. Цель и задачи проведения конкурса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2.1. Основной целью Конкурса является привлечение широкого круга людей с ОВЗ  к активному и равноправному участию в культурной жизни общества и содействие развитию творческих способностей одаренных людей и их социальной адаптации и реабилитации.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2.2. Задачами конкурса являются: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- привлечение людей с ограниченными возможностями здоровья к занятиям различного вида искусств в целях их социальной адаптации и интеграции в общество;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- выявление творчески одаренных людей с ограниченным возможностями здоровья в различных видах искусства;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- вовлечение клубов, центров, объединений, общественных организаций, учреждений и других организаций (коллективов), работающих с людьми с ОВЗ, в активную творческую деятельность;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3. Условия и порядок проведения конкурса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3.1. Форма конкурса очно-заочная.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 xml:space="preserve">3.2. </w:t>
      </w:r>
      <w:r w:rsidRPr="00A46153">
        <w:rPr>
          <w:rFonts w:ascii="PT Astra Serif" w:hAnsi="PT Astra Serif"/>
          <w:sz w:val="20"/>
          <w:szCs w:val="20"/>
        </w:rPr>
        <w:t>В конкурсе принимают участие граждане с ОВЗ Ямало-Ненецкого автономного округа.</w:t>
      </w:r>
    </w:p>
    <w:p w:rsidR="00A46153" w:rsidRPr="00A46153" w:rsidRDefault="00A46153" w:rsidP="00A46153">
      <w:pPr>
        <w:spacing w:after="0" w:line="240" w:lineRule="auto"/>
        <w:ind w:firstLine="709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3.3.  Конкурс проводится по номинациям: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"Хореография";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"Вокал";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"Театр";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"Художественное слово";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"Живопись";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"Лепка";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bCs/>
          <w:sz w:val="20"/>
          <w:szCs w:val="20"/>
        </w:rPr>
        <w:t>"Конструирование".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Участники имеют право предоставить заявку не более чем на 2 номинации.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3.4. Возраст участников делиться по категориям:</w:t>
      </w:r>
    </w:p>
    <w:p w:rsidR="00A46153" w:rsidRPr="00A46153" w:rsidRDefault="00A46153" w:rsidP="00A4615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от 5 до 9 лет;</w:t>
      </w:r>
    </w:p>
    <w:p w:rsidR="00A46153" w:rsidRPr="00A46153" w:rsidRDefault="00A46153" w:rsidP="00A4615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lastRenderedPageBreak/>
        <w:t>от 10 до 15 лет;</w:t>
      </w:r>
    </w:p>
    <w:p w:rsidR="00A46153" w:rsidRPr="00A46153" w:rsidRDefault="00A46153" w:rsidP="00A4615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от 16 до 20 лет;</w:t>
      </w:r>
    </w:p>
    <w:p w:rsidR="00A46153" w:rsidRPr="00A46153" w:rsidRDefault="00A46153" w:rsidP="00A4615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от 21 до 30 лет;</w:t>
      </w:r>
    </w:p>
    <w:p w:rsidR="00A46153" w:rsidRPr="00A46153" w:rsidRDefault="00A46153" w:rsidP="00A4615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от 30 лет и выше.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3.5. Критерии оценивания в номинациях "</w:t>
      </w:r>
      <w:r w:rsidRPr="00A46153">
        <w:rPr>
          <w:rFonts w:ascii="PT Astra Serif" w:hAnsi="PT Astra Serif"/>
          <w:bCs/>
          <w:sz w:val="20"/>
          <w:szCs w:val="20"/>
        </w:rPr>
        <w:t>Хореография","Вокал", "Художественное слово", "Театр"</w:t>
      </w:r>
      <w:r w:rsidRPr="00A46153">
        <w:rPr>
          <w:rFonts w:ascii="PT Astra Serif" w:hAnsi="PT Astra Serif"/>
          <w:sz w:val="20"/>
          <w:szCs w:val="20"/>
        </w:rPr>
        <w:t>:</w:t>
      </w:r>
    </w:p>
    <w:p w:rsidR="00A46153" w:rsidRPr="00A46153" w:rsidRDefault="00A46153" w:rsidP="00A46153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качество и техника исполнения;</w:t>
      </w:r>
    </w:p>
    <w:p w:rsidR="00A46153" w:rsidRPr="00A46153" w:rsidRDefault="00A46153" w:rsidP="00A46153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соответствие творческой работы индивидуальным и возрастным особенностям исполнителя;</w:t>
      </w:r>
    </w:p>
    <w:p w:rsidR="00A46153" w:rsidRPr="00A46153" w:rsidRDefault="00A46153" w:rsidP="00A46153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эмоциональность и артистизм;</w:t>
      </w:r>
    </w:p>
    <w:p w:rsidR="00A46153" w:rsidRPr="00A46153" w:rsidRDefault="00A46153" w:rsidP="00A46153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оригинальность авторского решения.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3.6. Критерии оценивания в номинациях "</w:t>
      </w:r>
      <w:r w:rsidRPr="00A46153">
        <w:rPr>
          <w:rFonts w:ascii="PT Astra Serif" w:hAnsi="PT Astra Serif"/>
          <w:bCs/>
          <w:sz w:val="20"/>
          <w:szCs w:val="20"/>
        </w:rPr>
        <w:t>Живопись", "Лепка", "Конструирование":</w:t>
      </w:r>
    </w:p>
    <w:p w:rsidR="00A46153" w:rsidRPr="00A46153" w:rsidRDefault="00A46153" w:rsidP="00A4615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композиционное решение;</w:t>
      </w:r>
    </w:p>
    <w:p w:rsidR="00A46153" w:rsidRPr="00A46153" w:rsidRDefault="00A46153" w:rsidP="00A4615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пропорциональное соотношение и решение перспективы;</w:t>
      </w:r>
    </w:p>
    <w:p w:rsidR="00A46153" w:rsidRPr="00A46153" w:rsidRDefault="00A46153" w:rsidP="00A4615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цветовое соотношение и выразительность цветового решения;</w:t>
      </w:r>
    </w:p>
    <w:p w:rsidR="00A46153" w:rsidRPr="00A46153" w:rsidRDefault="00A46153" w:rsidP="00A4615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соответствие творческой работы индивидуальным и возрастным особенностям исполнителя;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i/>
          <w:sz w:val="20"/>
          <w:szCs w:val="20"/>
        </w:rPr>
      </w:pPr>
      <w:r w:rsidRPr="00A46153">
        <w:rPr>
          <w:rFonts w:ascii="PT Astra Serif" w:hAnsi="PT Astra Serif"/>
          <w:i/>
          <w:sz w:val="20"/>
          <w:szCs w:val="20"/>
        </w:rPr>
        <w:t>Критерии оценивания участия в конкурсе (по 5 бальной системе).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3.7. Требования к конкурсным работам: </w:t>
      </w:r>
    </w:p>
    <w:p w:rsidR="00A46153" w:rsidRPr="00A46153" w:rsidRDefault="00A46153" w:rsidP="00A4615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Тематика конкурсных работ произвольная;</w:t>
      </w:r>
    </w:p>
    <w:p w:rsidR="00A46153" w:rsidRPr="00A46153" w:rsidRDefault="00A46153" w:rsidP="00A4615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Конкурсные работы в номинации "</w:t>
      </w:r>
      <w:r w:rsidRPr="00A46153">
        <w:rPr>
          <w:rFonts w:ascii="PT Astra Serif" w:hAnsi="PT Astra Serif"/>
          <w:bCs/>
          <w:sz w:val="20"/>
          <w:szCs w:val="20"/>
        </w:rPr>
        <w:t xml:space="preserve">Хореография","Вокал", "Художественное слово" должны быть записаны в формате МР4, </w:t>
      </w:r>
      <w:r w:rsidRPr="00A46153">
        <w:rPr>
          <w:rFonts w:ascii="PT Astra Serif" w:hAnsi="PT Astra Serif"/>
          <w:bCs/>
          <w:sz w:val="20"/>
          <w:szCs w:val="20"/>
          <w:lang w:val="en-US"/>
        </w:rPr>
        <w:t>AVI</w:t>
      </w:r>
      <w:r w:rsidRPr="00A46153">
        <w:rPr>
          <w:rFonts w:ascii="PT Astra Serif" w:hAnsi="PT Astra Serif"/>
          <w:bCs/>
          <w:sz w:val="20"/>
          <w:szCs w:val="20"/>
        </w:rPr>
        <w:t>. Хронометраж одной работы не превышает 3-х минут, горизонтальная съёмка.</w:t>
      </w:r>
    </w:p>
    <w:p w:rsidR="00A46153" w:rsidRPr="00A46153" w:rsidRDefault="00A46153" w:rsidP="00A4615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Конкурсные работы в номинации "Театр", </w:t>
      </w:r>
      <w:r w:rsidRPr="00A46153">
        <w:rPr>
          <w:rFonts w:ascii="PT Astra Serif" w:hAnsi="PT Astra Serif"/>
          <w:bCs/>
          <w:sz w:val="20"/>
          <w:szCs w:val="20"/>
        </w:rPr>
        <w:t xml:space="preserve">должны быть записаны в формате МР4, </w:t>
      </w:r>
      <w:r w:rsidRPr="00A46153">
        <w:rPr>
          <w:rFonts w:ascii="PT Astra Serif" w:hAnsi="PT Astra Serif"/>
          <w:bCs/>
          <w:sz w:val="20"/>
          <w:szCs w:val="20"/>
          <w:lang w:val="en-US"/>
        </w:rPr>
        <w:t>AVI</w:t>
      </w:r>
      <w:r w:rsidRPr="00A46153">
        <w:rPr>
          <w:rFonts w:ascii="PT Astra Serif" w:hAnsi="PT Astra Serif"/>
          <w:bCs/>
          <w:sz w:val="20"/>
          <w:szCs w:val="20"/>
        </w:rPr>
        <w:t>. Хронометраж одной работы не превышает 8-х минут, горизонтальная съёмка.</w:t>
      </w:r>
    </w:p>
    <w:p w:rsidR="00A46153" w:rsidRPr="00A46153" w:rsidRDefault="00A46153" w:rsidP="00A4615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Конкурсные работы в номинации </w:t>
      </w:r>
      <w:r w:rsidRPr="00A46153">
        <w:rPr>
          <w:rFonts w:ascii="PT Astra Serif" w:hAnsi="PT Astra Serif"/>
          <w:bCs/>
          <w:sz w:val="20"/>
          <w:szCs w:val="20"/>
        </w:rPr>
        <w:t>"Живопись", "Лепка", "Конструирование" должны быть подписаны в левом нижнем углу, фотосъёмка горизонтальная.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3.8. Конкурс проводится в два этапа </w:t>
      </w:r>
      <w:r w:rsidRPr="00A46153">
        <w:rPr>
          <w:rFonts w:ascii="PT Astra Serif" w:hAnsi="PT Astra Serif"/>
          <w:b/>
          <w:sz w:val="20"/>
          <w:szCs w:val="20"/>
        </w:rPr>
        <w:t>с 20 сентября по 03 декабря 2020 года</w:t>
      </w:r>
      <w:r w:rsidRPr="00A46153">
        <w:rPr>
          <w:rFonts w:ascii="PT Astra Serif" w:hAnsi="PT Astra Serif"/>
          <w:sz w:val="20"/>
          <w:szCs w:val="20"/>
        </w:rPr>
        <w:t>: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  <w:lang w:val="en-US"/>
        </w:rPr>
        <w:t>I</w:t>
      </w:r>
      <w:r w:rsidRPr="00A46153">
        <w:rPr>
          <w:rFonts w:ascii="PT Astra Serif" w:hAnsi="PT Astra Serif"/>
          <w:b/>
          <w:sz w:val="20"/>
          <w:szCs w:val="20"/>
        </w:rPr>
        <w:t xml:space="preserve"> этап конкурса (очный)</w:t>
      </w:r>
      <w:r w:rsidRPr="00A46153">
        <w:rPr>
          <w:rFonts w:ascii="PT Astra Serif" w:hAnsi="PT Astra Serif"/>
          <w:sz w:val="20"/>
          <w:szCs w:val="20"/>
        </w:rPr>
        <w:t xml:space="preserve"> проходит в МО Ямало-Ненецкого автономного округа:</w:t>
      </w:r>
    </w:p>
    <w:p w:rsidR="00A46153" w:rsidRPr="00A46153" w:rsidRDefault="00A46153" w:rsidP="00A4615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 xml:space="preserve">с 20 сентября по 06 ноября 2020 года </w:t>
      </w:r>
      <w:r w:rsidRPr="00A46153">
        <w:rPr>
          <w:rFonts w:ascii="PT Astra Serif" w:hAnsi="PT Astra Serif"/>
          <w:sz w:val="20"/>
          <w:szCs w:val="20"/>
        </w:rPr>
        <w:t>(сроки обработок заявок, работы жюри, организации выставки и концерта на усмотрение местных организаторов МО ЯНАО);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Заявки победителей МО ЯНАО по номинациям направляются организатором конкурса на почту </w:t>
      </w:r>
      <w:proofErr w:type="spellStart"/>
      <w:r w:rsidRPr="00A46153">
        <w:rPr>
          <w:rFonts w:ascii="PT Astra Serif" w:hAnsi="PT Astra Serif"/>
          <w:sz w:val="20"/>
          <w:szCs w:val="20"/>
          <w:lang w:val="en-US"/>
        </w:rPr>
        <w:t>ocnk</w:t>
      </w:r>
      <w:proofErr w:type="spellEnd"/>
      <w:r w:rsidRPr="00A46153">
        <w:rPr>
          <w:rFonts w:ascii="PT Astra Serif" w:hAnsi="PT Astra Serif"/>
          <w:sz w:val="20"/>
          <w:szCs w:val="20"/>
        </w:rPr>
        <w:t>.</w:t>
      </w:r>
      <w:proofErr w:type="spellStart"/>
      <w:r w:rsidRPr="00A46153">
        <w:rPr>
          <w:rFonts w:ascii="PT Astra Serif" w:hAnsi="PT Astra Serif"/>
          <w:sz w:val="20"/>
          <w:szCs w:val="20"/>
          <w:lang w:val="en-US"/>
        </w:rPr>
        <w:t>ont</w:t>
      </w:r>
      <w:proofErr w:type="spellEnd"/>
      <w:r w:rsidRPr="00A46153">
        <w:rPr>
          <w:rFonts w:ascii="PT Astra Serif" w:hAnsi="PT Astra Serif"/>
          <w:sz w:val="20"/>
          <w:szCs w:val="20"/>
        </w:rPr>
        <w:t>@</w:t>
      </w:r>
      <w:proofErr w:type="spellStart"/>
      <w:r w:rsidRPr="00A46153">
        <w:rPr>
          <w:rFonts w:ascii="PT Astra Serif" w:hAnsi="PT Astra Serif"/>
          <w:sz w:val="20"/>
          <w:szCs w:val="20"/>
          <w:lang w:val="en-US"/>
        </w:rPr>
        <w:t>gmail</w:t>
      </w:r>
      <w:proofErr w:type="spellEnd"/>
      <w:r w:rsidRPr="00A46153">
        <w:rPr>
          <w:rFonts w:ascii="PT Astra Serif" w:hAnsi="PT Astra Serif"/>
          <w:sz w:val="20"/>
          <w:szCs w:val="20"/>
        </w:rPr>
        <w:t>.</w:t>
      </w:r>
      <w:r w:rsidRPr="00A46153">
        <w:rPr>
          <w:rFonts w:ascii="PT Astra Serif" w:hAnsi="PT Astra Serif"/>
          <w:sz w:val="20"/>
          <w:szCs w:val="20"/>
          <w:lang w:val="en-US"/>
        </w:rPr>
        <w:t>com</w:t>
      </w:r>
      <w:r w:rsidRPr="00A46153">
        <w:rPr>
          <w:rFonts w:ascii="PT Astra Serif" w:hAnsi="PT Astra Serif"/>
          <w:sz w:val="20"/>
          <w:szCs w:val="20"/>
        </w:rPr>
        <w:t xml:space="preserve"> (форма заявки приложение 1).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  <w:lang w:val="en-US"/>
        </w:rPr>
        <w:t>II</w:t>
      </w:r>
      <w:r w:rsidRPr="00A46153">
        <w:rPr>
          <w:rFonts w:ascii="PT Astra Serif" w:hAnsi="PT Astra Serif"/>
          <w:b/>
          <w:sz w:val="20"/>
          <w:szCs w:val="20"/>
        </w:rPr>
        <w:t xml:space="preserve"> этап конкурса (заочный)</w:t>
      </w:r>
      <w:r w:rsidRPr="00A46153">
        <w:rPr>
          <w:rFonts w:ascii="PT Astra Serif" w:hAnsi="PT Astra Serif"/>
          <w:sz w:val="20"/>
          <w:szCs w:val="20"/>
        </w:rPr>
        <w:t xml:space="preserve"> проходит в ГАУК ЯНАО "Окружной Центр национальных культур":</w:t>
      </w:r>
    </w:p>
    <w:p w:rsidR="00A46153" w:rsidRPr="00A46153" w:rsidRDefault="00A46153" w:rsidP="00A4615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обработка заявок </w:t>
      </w:r>
      <w:r w:rsidRPr="00A46153">
        <w:rPr>
          <w:rFonts w:ascii="PT Astra Serif" w:hAnsi="PT Astra Serif"/>
          <w:b/>
          <w:sz w:val="20"/>
          <w:szCs w:val="20"/>
        </w:rPr>
        <w:t>с 09 ноября по 20 ноября 2020 года;</w:t>
      </w:r>
    </w:p>
    <w:p w:rsidR="00A46153" w:rsidRPr="00A46153" w:rsidRDefault="00A46153" w:rsidP="00A4615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работа жюри конкурса </w:t>
      </w:r>
      <w:r w:rsidRPr="00A46153">
        <w:rPr>
          <w:rFonts w:ascii="PT Astra Serif" w:hAnsi="PT Astra Serif"/>
          <w:b/>
          <w:sz w:val="20"/>
          <w:szCs w:val="20"/>
        </w:rPr>
        <w:t>с 23 ноября по 30 ноября 2020 года;</w:t>
      </w:r>
    </w:p>
    <w:p w:rsidR="00A46153" w:rsidRPr="00A46153" w:rsidRDefault="00A46153" w:rsidP="00A4615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подведение итогов 0</w:t>
      </w:r>
      <w:r w:rsidRPr="00A46153">
        <w:rPr>
          <w:rFonts w:ascii="PT Astra Serif" w:hAnsi="PT Astra Serif"/>
          <w:b/>
          <w:sz w:val="20"/>
          <w:szCs w:val="20"/>
        </w:rPr>
        <w:t>3 декабря 2020 года;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3.9. Для участия организаторы муниципальных образований автономного округа в срок </w:t>
      </w:r>
      <w:r w:rsidRPr="00A46153">
        <w:rPr>
          <w:rFonts w:ascii="PT Astra Serif" w:hAnsi="PT Astra Serif"/>
          <w:b/>
          <w:sz w:val="20"/>
          <w:szCs w:val="20"/>
        </w:rPr>
        <w:t>до 20 сентября 2020 года</w:t>
      </w:r>
      <w:r w:rsidRPr="00A46153">
        <w:rPr>
          <w:rFonts w:ascii="PT Astra Serif" w:hAnsi="PT Astra Serif"/>
          <w:sz w:val="20"/>
          <w:szCs w:val="20"/>
        </w:rPr>
        <w:t xml:space="preserve"> направляют официальное письмо и согласие на принятия участие в проведение </w:t>
      </w:r>
      <w:r w:rsidRPr="00A46153">
        <w:rPr>
          <w:rFonts w:ascii="PT Astra Serif" w:hAnsi="PT Astra Serif"/>
          <w:sz w:val="20"/>
          <w:szCs w:val="20"/>
          <w:lang w:val="en-US"/>
        </w:rPr>
        <w:t>I</w:t>
      </w:r>
      <w:r w:rsidRPr="00A46153">
        <w:rPr>
          <w:rFonts w:ascii="PT Astra Serif" w:hAnsi="PT Astra Serif"/>
          <w:sz w:val="20"/>
          <w:szCs w:val="20"/>
        </w:rPr>
        <w:t xml:space="preserve"> этапа (очного) конкурса. В срок </w:t>
      </w:r>
      <w:r w:rsidRPr="00A46153">
        <w:rPr>
          <w:rFonts w:ascii="PT Astra Serif" w:hAnsi="PT Astra Serif"/>
          <w:b/>
          <w:sz w:val="20"/>
          <w:szCs w:val="20"/>
        </w:rPr>
        <w:t>до 06 ноября  2020 года</w:t>
      </w:r>
      <w:r w:rsidRPr="00A46153">
        <w:rPr>
          <w:rFonts w:ascii="PT Astra Serif" w:hAnsi="PT Astra Serif"/>
          <w:sz w:val="20"/>
          <w:szCs w:val="20"/>
        </w:rPr>
        <w:t xml:space="preserve"> направляют заявки победителей </w:t>
      </w:r>
      <w:r w:rsidRPr="00A46153">
        <w:rPr>
          <w:rFonts w:ascii="PT Astra Serif" w:hAnsi="PT Astra Serif"/>
          <w:sz w:val="20"/>
          <w:szCs w:val="20"/>
          <w:lang w:val="en-US"/>
        </w:rPr>
        <w:t>I</w:t>
      </w:r>
      <w:r w:rsidRPr="00A46153">
        <w:rPr>
          <w:rFonts w:ascii="PT Astra Serif" w:hAnsi="PT Astra Serif"/>
          <w:sz w:val="20"/>
          <w:szCs w:val="20"/>
        </w:rPr>
        <w:t xml:space="preserve"> этапа конкурса  в адрес электронной почты сектора специальных проектов и работе с молодежью и детьми ГАУК ЯНАО "Окружной Центр национальных культур" </w:t>
      </w:r>
      <w:r w:rsidRPr="00A46153">
        <w:rPr>
          <w:rFonts w:ascii="PT Astra Serif" w:hAnsi="PT Astra Serif"/>
          <w:b/>
          <w:sz w:val="20"/>
          <w:szCs w:val="20"/>
          <w:shd w:val="clear" w:color="auto" w:fill="FFFFFF"/>
        </w:rPr>
        <w:t>ocnk.ont@gmail.com</w:t>
      </w:r>
      <w:r w:rsidRPr="00A46153">
        <w:rPr>
          <w:rFonts w:ascii="PT Astra Serif" w:hAnsi="PT Astra Serif"/>
          <w:sz w:val="20"/>
          <w:szCs w:val="20"/>
        </w:rPr>
        <w:t xml:space="preserve"> конкурсные материалы и заявку на участие согласно приложению №1 к настоящему Положению, согласно срокам указанным в пункте 3.6. , с подписью и печатью в формате </w:t>
      </w:r>
      <w:r w:rsidRPr="00A46153">
        <w:rPr>
          <w:rFonts w:ascii="PT Astra Serif" w:hAnsi="PT Astra Serif"/>
          <w:sz w:val="20"/>
          <w:szCs w:val="20"/>
          <w:lang w:val="en-US"/>
        </w:rPr>
        <w:t>PDF</w:t>
      </w:r>
      <w:r w:rsidRPr="00A46153">
        <w:rPr>
          <w:rFonts w:ascii="PT Astra Serif" w:hAnsi="PT Astra Serif"/>
          <w:sz w:val="20"/>
          <w:szCs w:val="20"/>
        </w:rPr>
        <w:t xml:space="preserve">, а также </w:t>
      </w:r>
      <w:r w:rsidRPr="00A46153">
        <w:rPr>
          <w:rFonts w:ascii="PT Astra Serif" w:hAnsi="PT Astra Serif"/>
          <w:sz w:val="20"/>
          <w:szCs w:val="20"/>
          <w:lang w:val="en-US"/>
        </w:rPr>
        <w:t>Microsoft</w:t>
      </w:r>
      <w:r w:rsidRPr="00A46153">
        <w:rPr>
          <w:rFonts w:ascii="PT Astra Serif" w:hAnsi="PT Astra Serif"/>
          <w:sz w:val="20"/>
          <w:szCs w:val="20"/>
        </w:rPr>
        <w:t xml:space="preserve"> </w:t>
      </w:r>
      <w:r w:rsidRPr="00A46153">
        <w:rPr>
          <w:rFonts w:ascii="PT Astra Serif" w:hAnsi="PT Astra Serif"/>
          <w:sz w:val="20"/>
          <w:szCs w:val="20"/>
          <w:lang w:val="en-US"/>
        </w:rPr>
        <w:t>Word</w:t>
      </w:r>
      <w:r w:rsidRPr="00A46153">
        <w:rPr>
          <w:rFonts w:ascii="PT Astra Serif" w:hAnsi="PT Astra Serif"/>
          <w:sz w:val="20"/>
          <w:szCs w:val="20"/>
        </w:rPr>
        <w:t>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3.10. Дополнительную информацию о Конкурсе можно получить по телефонам: 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- 8 (34922) 4-74-36 – </w:t>
      </w:r>
      <w:proofErr w:type="spellStart"/>
      <w:r w:rsidRPr="00A46153">
        <w:rPr>
          <w:rFonts w:ascii="PT Astra Serif" w:hAnsi="PT Astra Serif"/>
          <w:sz w:val="20"/>
          <w:szCs w:val="20"/>
        </w:rPr>
        <w:t>Абайдуллина</w:t>
      </w:r>
      <w:proofErr w:type="spellEnd"/>
      <w:r w:rsidRPr="00A46153">
        <w:rPr>
          <w:rFonts w:ascii="PT Astra Serif" w:hAnsi="PT Astra Serif"/>
          <w:sz w:val="20"/>
          <w:szCs w:val="20"/>
        </w:rPr>
        <w:t xml:space="preserve"> Оксана Алексеевна, заведующая сектором специальных проектов и работе с молодёжью и детьми ГАУК ЯНАО «Окружной Центр национальных культур».</w:t>
      </w:r>
      <w:r w:rsidRPr="00A46153">
        <w:rPr>
          <w:rFonts w:ascii="PT Astra Serif" w:hAnsi="PT Astra Serif"/>
          <w:color w:val="222221"/>
          <w:sz w:val="20"/>
          <w:szCs w:val="20"/>
        </w:rPr>
        <w:t xml:space="preserve"> </w:t>
      </w:r>
    </w:p>
    <w:p w:rsidR="00A46153" w:rsidRPr="00A46153" w:rsidRDefault="00A46153" w:rsidP="00A46153">
      <w:pPr>
        <w:pStyle w:val="a8"/>
        <w:spacing w:after="0" w:line="240" w:lineRule="auto"/>
        <w:ind w:left="0" w:firstLine="709"/>
        <w:rPr>
          <w:rFonts w:ascii="PT Astra Serif" w:hAnsi="PT Astra Serif"/>
          <w:b/>
          <w:sz w:val="20"/>
          <w:szCs w:val="20"/>
          <w:highlight w:val="yellow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4. Жюри конкурса</w:t>
      </w: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4.1. Материалы, представленные на участие в Конкурсе, оценивает жюри из числа специалистов государственных учреждений культуры и образования,  общественных и иных организаций, видных деятелей культуры ЯНАО.</w:t>
      </w:r>
    </w:p>
    <w:p w:rsidR="00A46153" w:rsidRPr="00A46153" w:rsidRDefault="00A46153" w:rsidP="00A4615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4.2. Состав жюри Конкурса утверждается приказом директора ГАУК ЯНАО "Окружной Центр национальных культур".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4.3. Жюри оценивает конкурсные работы Участников в соответствии с критериями. В спорных ситуациях председатель жюри имеет право решающего голоса.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4.4.  Секретарь жюри не имеет права голоса.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4.5. По решению жюри среди номинаций "Вокал", "Хореографии", "Театр", "Художественное слово" определяется звание "Гран-при" с выплатой денежного вознаграждения в размере 15 000 (пятнадцати) тысяч рублей и с присуждением соответствующего диплома.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4.6. Денежное   вознаграждение  выплачивается    обладателю  звания  "Гран-при" конкурса на основании протокола жюри конкурса и приказа директора ГАУК ЯНАО «Окружной Центр национальных культур». Денежные средства перечисляются на  счет учреждения.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lastRenderedPageBreak/>
        <w:t xml:space="preserve">4.7. По решению жюри в каждой из номинаций определяются победители, которым присуждается звание "Лауреат", "Дипломант", с присуждением соответствующего диплома.   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4.8.Участникам, занявшим 2 призовые места,  присуждается звание Дипломанта конкурса с присуждением соответствующего диплома.</w:t>
      </w: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    Участники, не занявшие призовые места, получают дипломы участников конкурса.</w:t>
      </w:r>
    </w:p>
    <w:p w:rsidR="00A46153" w:rsidRPr="00A46153" w:rsidRDefault="00A46153" w:rsidP="00A46153">
      <w:pPr>
        <w:spacing w:after="0" w:line="240" w:lineRule="auto"/>
        <w:ind w:firstLine="709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4.9. Жюри оставляет за собой право:</w:t>
      </w:r>
    </w:p>
    <w:p w:rsidR="00A46153" w:rsidRPr="00A46153" w:rsidRDefault="00A46153" w:rsidP="00A46153">
      <w:pPr>
        <w:spacing w:after="0" w:line="240" w:lineRule="auto"/>
        <w:ind w:firstLine="709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- награждать участников специальными дипломами конкурса;</w:t>
      </w:r>
    </w:p>
    <w:p w:rsidR="00A46153" w:rsidRPr="00A46153" w:rsidRDefault="00A46153" w:rsidP="00A46153">
      <w:pPr>
        <w:spacing w:after="0" w:line="240" w:lineRule="auto"/>
        <w:ind w:firstLine="709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- не присуждать звание лауреата в случае низкого уровня представленных работ.</w:t>
      </w:r>
    </w:p>
    <w:p w:rsidR="00A46153" w:rsidRPr="00A46153" w:rsidRDefault="00A46153" w:rsidP="00A4615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color w:val="222221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4.10.Решение жюри Конкурса оформляется протоколом и пересмотру не подлежит.</w:t>
      </w:r>
      <w:r w:rsidRPr="00A46153">
        <w:rPr>
          <w:rFonts w:ascii="PT Astra Serif" w:hAnsi="PT Astra Serif"/>
          <w:color w:val="222221"/>
          <w:sz w:val="20"/>
          <w:szCs w:val="20"/>
        </w:rPr>
        <w:t xml:space="preserve"> </w:t>
      </w:r>
    </w:p>
    <w:p w:rsidR="00A46153" w:rsidRPr="00A46153" w:rsidRDefault="00A46153" w:rsidP="00A46153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5. Особые условия конкурса</w:t>
      </w: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  <w:highlight w:val="yellow"/>
        </w:rPr>
      </w:pPr>
      <w:r w:rsidRPr="00A46153">
        <w:rPr>
          <w:rFonts w:ascii="PT Astra Serif" w:hAnsi="PT Astra Serif" w:cs="Helvetica"/>
          <w:color w:val="000000"/>
          <w:sz w:val="20"/>
          <w:szCs w:val="20"/>
        </w:rPr>
        <w:t>Все материалы, присланные на конкурс, могут быть отредактированы и опубликованы без дополнительного согласования с участниками конкурса, но с обязательной ссылкой на </w:t>
      </w:r>
      <w:hyperlink r:id="rId5" w:tooltip="Авторство" w:history="1">
        <w:r w:rsidRPr="00A46153">
          <w:rPr>
            <w:rFonts w:ascii="PT Astra Serif" w:hAnsi="PT Astra Serif" w:cs="Helvetica"/>
            <w:sz w:val="20"/>
            <w:szCs w:val="20"/>
          </w:rPr>
          <w:t>авторство</w:t>
        </w:r>
      </w:hyperlink>
      <w:r w:rsidRPr="00A46153">
        <w:rPr>
          <w:rFonts w:ascii="PT Astra Serif" w:hAnsi="PT Astra Serif" w:cs="Helvetica"/>
          <w:sz w:val="20"/>
          <w:szCs w:val="20"/>
        </w:rPr>
        <w:t>,</w:t>
      </w:r>
      <w:r w:rsidRPr="00A46153">
        <w:rPr>
          <w:rFonts w:ascii="PT Astra Serif" w:hAnsi="PT Astra Serif" w:cs="Helvetica"/>
          <w:color w:val="000000"/>
          <w:sz w:val="20"/>
          <w:szCs w:val="20"/>
        </w:rPr>
        <w:t xml:space="preserve"> а также размещены на официальном сайте ОЦНК.</w:t>
      </w: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6. Финансовые условия конкурса</w:t>
      </w:r>
    </w:p>
    <w:p w:rsidR="00A46153" w:rsidRPr="00A46153" w:rsidRDefault="00A46153" w:rsidP="00A46153">
      <w:pPr>
        <w:pStyle w:val="a8"/>
        <w:spacing w:after="0" w:line="240" w:lineRule="auto"/>
        <w:ind w:left="0" w:firstLine="709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Расходы, осуществляемые организаторами Конкурса в рамках реализации государственной программы автономного округа «Основные направления развития культуры на 2014 – 2020 годы», утвержденной постановлением Правительства Ямало-Ненецкого автономного округа от 25 декабря 2013 года № 1122-П, на 2020 год предусматривает выплату денежной премии в соответствии с утвержденной сметой расходов. </w:t>
      </w:r>
    </w:p>
    <w:p w:rsidR="00A46153" w:rsidRPr="00A46153" w:rsidRDefault="00A46153" w:rsidP="00A46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 xml:space="preserve"> </w:t>
      </w:r>
      <w:r w:rsidRPr="00A46153">
        <w:rPr>
          <w:rFonts w:ascii="PT Astra Serif" w:hAnsi="PT Astra Serif"/>
          <w:b/>
          <w:bCs/>
          <w:sz w:val="20"/>
          <w:szCs w:val="20"/>
        </w:rPr>
        <w:t xml:space="preserve">  </w:t>
      </w:r>
      <w:r w:rsidRPr="00A46153">
        <w:rPr>
          <w:rFonts w:ascii="PT Astra Serif" w:hAnsi="PT Astra Serif"/>
          <w:sz w:val="20"/>
          <w:szCs w:val="20"/>
        </w:rPr>
        <w:t xml:space="preserve">  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153" w:rsidRPr="00A46153" w:rsidTr="00D36752">
        <w:trPr>
          <w:trHeight w:val="1562"/>
        </w:trPr>
        <w:tc>
          <w:tcPr>
            <w:tcW w:w="4785" w:type="dxa"/>
          </w:tcPr>
          <w:p w:rsidR="00A46153" w:rsidRPr="00A46153" w:rsidRDefault="00A46153" w:rsidP="00A4615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46153" w:rsidRPr="00A46153" w:rsidRDefault="00A46153" w:rsidP="00A46153">
            <w:pPr>
              <w:spacing w:after="0" w:line="240" w:lineRule="auto"/>
              <w:ind w:left="885"/>
              <w:rPr>
                <w:i/>
                <w:sz w:val="20"/>
                <w:szCs w:val="20"/>
              </w:rPr>
            </w:pPr>
            <w:r w:rsidRPr="00A46153">
              <w:rPr>
                <w:i/>
                <w:sz w:val="20"/>
                <w:szCs w:val="20"/>
              </w:rPr>
              <w:t>Приложение 1</w:t>
            </w:r>
          </w:p>
          <w:p w:rsidR="00A46153" w:rsidRPr="00A46153" w:rsidRDefault="00A46153" w:rsidP="00A46153">
            <w:pPr>
              <w:spacing w:after="0" w:line="240" w:lineRule="auto"/>
              <w:ind w:left="885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 xml:space="preserve">к Положению о проведении  </w:t>
            </w:r>
          </w:p>
          <w:p w:rsidR="00A46153" w:rsidRPr="00A46153" w:rsidRDefault="00A46153" w:rsidP="00A46153">
            <w:pPr>
              <w:spacing w:after="0" w:line="240" w:lineRule="auto"/>
              <w:ind w:left="885"/>
              <w:rPr>
                <w:bCs/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О</w:t>
            </w:r>
            <w:r w:rsidRPr="00A46153">
              <w:rPr>
                <w:bCs/>
                <w:sz w:val="20"/>
                <w:szCs w:val="20"/>
              </w:rPr>
              <w:t>кружного конкурса прикладного и исполнительского творчества среди граждан с ОВЗ (очно-заочный)</w:t>
            </w:r>
          </w:p>
          <w:p w:rsidR="00A46153" w:rsidRPr="00A46153" w:rsidRDefault="00A46153" w:rsidP="00A461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Этикетка работы</w:t>
      </w:r>
    </w:p>
    <w:p w:rsidR="00A46153" w:rsidRPr="00A46153" w:rsidRDefault="00A46153" w:rsidP="00A46153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в номинациях "</w:t>
      </w:r>
      <w:r w:rsidRPr="00A46153">
        <w:rPr>
          <w:rFonts w:ascii="PT Astra Serif" w:hAnsi="PT Astra Serif"/>
          <w:b/>
          <w:bCs/>
          <w:sz w:val="20"/>
          <w:szCs w:val="20"/>
        </w:rPr>
        <w:t>Живопись", "Лепка", "Конструирование"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46153" w:rsidRPr="00A46153" w:rsidTr="00D367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Муниципальное</w:t>
            </w:r>
          </w:p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Ф.И.О. участника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Возраст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Вид, жанр произведения, материал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Номинация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  <w:r w:rsidRPr="00A46153">
        <w:rPr>
          <w:rFonts w:ascii="PT Astra Serif" w:hAnsi="PT Astra Serif"/>
          <w:i/>
          <w:sz w:val="20"/>
          <w:szCs w:val="20"/>
        </w:rPr>
        <w:t>Приложение 2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к Положению о проведении  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</w:t>
      </w:r>
      <w:r w:rsidRPr="00A46153">
        <w:rPr>
          <w:rFonts w:ascii="PT Astra Serif" w:hAnsi="PT Astra Serif"/>
          <w:bCs/>
          <w:sz w:val="20"/>
          <w:szCs w:val="20"/>
        </w:rPr>
        <w:t>кружного конкурса прикладного и исполнительского творчества среди граждан с ОВЗ (очно-заочный)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ЗАЯВКА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на участие в окружном конкурсе прикладного и исполнительского творчества среди граждан с ОВЗ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Номинация: "</w:t>
      </w:r>
      <w:r w:rsidRPr="00A46153">
        <w:rPr>
          <w:rFonts w:ascii="PT Astra Serif" w:hAnsi="PT Astra Serif"/>
          <w:bCs/>
          <w:sz w:val="20"/>
          <w:szCs w:val="20"/>
        </w:rPr>
        <w:t>Хореография», "Вокал", "Художественное слово", "Театр"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635"/>
        <w:gridCol w:w="1419"/>
        <w:gridCol w:w="3751"/>
      </w:tblGrid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Муниципальное</w:t>
            </w:r>
          </w:p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Ф.И.О. участника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Домашний адрес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Телефон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Заболевание (инвалид по слуху, зрение, нарушение опорно-двигательной системы, общее заболевание)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Номинация 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Репертуар 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Название произведения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Авторы (музыка, слова) постановщик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Продолжительность </w:t>
            </w:r>
          </w:p>
        </w:tc>
      </w:tr>
      <w:tr w:rsidR="00A46153" w:rsidRPr="00A46153" w:rsidTr="00D367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Ф.И.О. специалиста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Место работы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Должность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Домашний адрес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Телефон 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Данная заявка является согласием на обработку моих персональных данных ГАУК ЯНАО «Окружной центр национальных культур» с целью составления списка участников Окружного конкурса прикладного и исполнительского творчества среди граждан с ОВЗ (очно-заочный) (в соответствии с требованиями статьи 9 Федерального закона от 27 июля 2006 года № 152-ФЗ «О персональных данных»).</w:t>
      </w:r>
    </w:p>
    <w:p w:rsidR="00A46153" w:rsidRPr="00A46153" w:rsidRDefault="00A46153" w:rsidP="00A46153">
      <w:pPr>
        <w:spacing w:after="0" w:line="240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Настоящее согласие на обработку персональных данных действует до 31 декабря 2020 года и может быть отозвано на основании письменного заявления. 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Ф.И.О. руководителя органа управления культуры МО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Подпись руководителя органа управления культуры МО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Ф.И.О. участника конкурса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Подпись участника конкурса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«____»__________________2020 г.</w:t>
      </w: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М.П.</w:t>
      </w: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i/>
          <w:sz w:val="20"/>
          <w:szCs w:val="20"/>
        </w:rPr>
      </w:pPr>
      <w:r w:rsidRPr="00A46153">
        <w:rPr>
          <w:rFonts w:ascii="PT Astra Serif" w:hAnsi="PT Astra Serif"/>
          <w:i/>
          <w:sz w:val="20"/>
          <w:szCs w:val="20"/>
        </w:rPr>
        <w:t>Приложение 3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к Положению о проведении  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</w:t>
      </w:r>
      <w:r w:rsidRPr="00A46153">
        <w:rPr>
          <w:rFonts w:ascii="PT Astra Serif" w:hAnsi="PT Astra Serif"/>
          <w:bCs/>
          <w:sz w:val="20"/>
          <w:szCs w:val="20"/>
        </w:rPr>
        <w:t>кружного конкурса прикладного и исполнительского творчества среди граждан с ОВЗ (очно-заочный)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ЗАЯВКА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в окружном конкурсе прикладного и исполнительского творчества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 xml:space="preserve"> среди граждан с ОВЗ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Номинация: "</w:t>
      </w:r>
      <w:r w:rsidRPr="00A46153">
        <w:rPr>
          <w:rFonts w:ascii="PT Astra Serif" w:hAnsi="PT Astra Serif"/>
          <w:bCs/>
          <w:sz w:val="20"/>
          <w:szCs w:val="20"/>
        </w:rPr>
        <w:t>Живопись",  "Конструирование"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635"/>
        <w:gridCol w:w="1419"/>
        <w:gridCol w:w="3751"/>
      </w:tblGrid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Муниципальное</w:t>
            </w:r>
          </w:p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Ф.И.О. участника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Домашний адрес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Телефон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Заболевание (инвалид по слуху, зрение, нарушение опорно-двигательной системы, общее заболевание)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Номинация 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Название произведения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Материал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Техника </w:t>
            </w:r>
          </w:p>
        </w:tc>
      </w:tr>
      <w:tr w:rsidR="00A46153" w:rsidRPr="00A46153" w:rsidTr="00D367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Ф.И.О. специалиста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Место работы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Должность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>Домашний адрес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53" w:rsidRPr="00A46153" w:rsidRDefault="00A46153" w:rsidP="00A4615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A46153">
              <w:rPr>
                <w:rFonts w:ascii="PT Astra Serif" w:hAnsi="PT Astra Serif"/>
                <w:sz w:val="20"/>
                <w:szCs w:val="20"/>
              </w:rPr>
              <w:t xml:space="preserve">Телефон 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53" w:rsidRPr="00A46153" w:rsidRDefault="00A46153" w:rsidP="00A4615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Данная заявка является согласием на обработку моих персональных данных ГАУК ЯНАО «Окружной центр национальных культур» с целью составления списка участников Окружного конкурса прикладного и исполнительского творчества среди граждан с ОВЗ (очно-заочный) (в соответствии с требованиями статьи 9 Федерального закона от 27 июля 2006 года № 152-ФЗ «О персональных данных»).</w:t>
      </w:r>
    </w:p>
    <w:p w:rsidR="00A46153" w:rsidRPr="00A46153" w:rsidRDefault="00A46153" w:rsidP="00A46153">
      <w:pPr>
        <w:spacing w:after="0" w:line="240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Настоящее согласие на обработку персональных данных действует до 31 декабря 2020 года и может быть отозвано на основании письменного заявления. 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Ф.И.О. руководителя органа управления культуры МО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Подпись руководителя органа управления культуры МО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Ф.И.О. участника конкурса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___________________________        Подпись участника конкурса</w:t>
      </w: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«____»__________________2020 г.</w:t>
      </w: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М.П.</w:t>
      </w: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</w:t>
      </w: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                                                   Приложение 2</w:t>
      </w:r>
    </w:p>
    <w:p w:rsidR="00A46153" w:rsidRPr="00A46153" w:rsidRDefault="00A46153" w:rsidP="00A46153">
      <w:pPr>
        <w:spacing w:after="0" w:line="240" w:lineRule="auto"/>
        <w:ind w:left="5670"/>
        <w:jc w:val="both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5670"/>
        <w:jc w:val="both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 УТВЕРЖДЕНО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приказом директора ГАУК ЯНАО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"Окружной Центр национальных культур"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от 09 сентября 2020 года №115-П </w:t>
      </w:r>
    </w:p>
    <w:p w:rsidR="00A46153" w:rsidRPr="00A46153" w:rsidRDefault="00A46153" w:rsidP="00A46153">
      <w:pPr>
        <w:spacing w:after="0" w:line="240" w:lineRule="auto"/>
        <w:ind w:left="5670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-567" w:firstLine="567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-567" w:firstLine="567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-567" w:firstLine="567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ind w:left="-567" w:firstLine="567"/>
        <w:jc w:val="center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b/>
          <w:sz w:val="20"/>
          <w:szCs w:val="20"/>
        </w:rPr>
        <w:t>Состав жюри</w:t>
      </w:r>
    </w:p>
    <w:p w:rsidR="00A46153" w:rsidRPr="00A46153" w:rsidRDefault="00A46153" w:rsidP="00A46153">
      <w:pPr>
        <w:spacing w:after="0" w:line="240" w:lineRule="auto"/>
        <w:ind w:left="-567" w:firstLine="567"/>
        <w:jc w:val="center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>Окружного конкурса прикладного и исполнительского творчества</w:t>
      </w:r>
    </w:p>
    <w:p w:rsidR="00A46153" w:rsidRPr="00A46153" w:rsidRDefault="00A46153" w:rsidP="00A46153">
      <w:pPr>
        <w:spacing w:after="0" w:line="240" w:lineRule="auto"/>
        <w:ind w:left="-567" w:firstLine="567"/>
        <w:jc w:val="center"/>
        <w:rPr>
          <w:rFonts w:ascii="PT Astra Serif" w:hAnsi="PT Astra Serif"/>
          <w:sz w:val="20"/>
          <w:szCs w:val="20"/>
        </w:rPr>
      </w:pPr>
      <w:r w:rsidRPr="00A46153">
        <w:rPr>
          <w:rFonts w:ascii="PT Astra Serif" w:hAnsi="PT Astra Serif"/>
          <w:sz w:val="20"/>
          <w:szCs w:val="20"/>
        </w:rPr>
        <w:t xml:space="preserve"> среди граждан с ОВЗ (очно-заочный)</w:t>
      </w:r>
    </w:p>
    <w:p w:rsidR="00A46153" w:rsidRPr="00A46153" w:rsidRDefault="00A46153" w:rsidP="00A46153">
      <w:pPr>
        <w:spacing w:after="0" w:line="240" w:lineRule="auto"/>
        <w:ind w:left="-567" w:firstLine="567"/>
        <w:jc w:val="both"/>
        <w:rPr>
          <w:rFonts w:ascii="PT Astra Serif" w:hAnsi="PT Astra Serif"/>
          <w:sz w:val="20"/>
          <w:szCs w:val="20"/>
        </w:rPr>
      </w:pPr>
    </w:p>
    <w:p w:rsidR="00A46153" w:rsidRPr="00A46153" w:rsidRDefault="00A46153" w:rsidP="00A46153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0"/>
          <w:szCs w:val="20"/>
          <w:u w:val="single"/>
        </w:rPr>
      </w:pPr>
    </w:p>
    <w:p w:rsidR="00A46153" w:rsidRPr="00A46153" w:rsidRDefault="00A46153" w:rsidP="00A46153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0"/>
          <w:szCs w:val="20"/>
          <w:u w:val="single"/>
        </w:rPr>
      </w:pPr>
      <w:r w:rsidRPr="00A46153">
        <w:rPr>
          <w:rFonts w:ascii="PT Astra Serif" w:hAnsi="PT Astra Serif"/>
          <w:b/>
          <w:sz w:val="20"/>
          <w:szCs w:val="20"/>
          <w:u w:val="single"/>
        </w:rPr>
        <w:t>Председатель жюри: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153" w:rsidRPr="00A46153" w:rsidTr="00D36752">
        <w:tc>
          <w:tcPr>
            <w:tcW w:w="4785" w:type="dxa"/>
          </w:tcPr>
          <w:p w:rsidR="00A46153" w:rsidRPr="00A46153" w:rsidRDefault="00A46153" w:rsidP="00A461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46153" w:rsidRPr="00A46153" w:rsidRDefault="00A46153" w:rsidP="00A461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6153">
              <w:rPr>
                <w:b/>
                <w:sz w:val="20"/>
                <w:szCs w:val="20"/>
              </w:rPr>
              <w:t>Сэротэтто</w:t>
            </w:r>
            <w:proofErr w:type="spellEnd"/>
            <w:r w:rsidRPr="00A46153">
              <w:rPr>
                <w:b/>
                <w:sz w:val="20"/>
                <w:szCs w:val="20"/>
              </w:rPr>
              <w:t xml:space="preserve"> Нина </w:t>
            </w:r>
            <w:proofErr w:type="spellStart"/>
            <w:r w:rsidRPr="00A46153">
              <w:rPr>
                <w:b/>
                <w:sz w:val="20"/>
                <w:szCs w:val="20"/>
              </w:rPr>
              <w:t>Падровна</w:t>
            </w:r>
            <w:proofErr w:type="spellEnd"/>
            <w:r w:rsidRPr="00A46153">
              <w:rPr>
                <w:sz w:val="20"/>
                <w:szCs w:val="20"/>
              </w:rPr>
              <w:t xml:space="preserve"> </w:t>
            </w: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A46153">
              <w:rPr>
                <w:sz w:val="20"/>
                <w:szCs w:val="20"/>
              </w:rPr>
              <w:t>Салехардской</w:t>
            </w:r>
            <w:proofErr w:type="spellEnd"/>
            <w:r w:rsidRPr="00A46153">
              <w:rPr>
                <w:sz w:val="20"/>
                <w:szCs w:val="20"/>
              </w:rPr>
              <w:t xml:space="preserve"> местной общественной организации семей, воспитывающих детей – инвалидов «МЫНИКО»</w:t>
            </w:r>
          </w:p>
        </w:tc>
      </w:tr>
      <w:tr w:rsidR="00A46153" w:rsidRPr="00A46153" w:rsidTr="00D36752">
        <w:tc>
          <w:tcPr>
            <w:tcW w:w="4785" w:type="dxa"/>
            <w:hideMark/>
          </w:tcPr>
          <w:p w:rsidR="00A46153" w:rsidRPr="00A46153" w:rsidRDefault="00A46153" w:rsidP="00A461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46153">
              <w:rPr>
                <w:b/>
                <w:sz w:val="20"/>
                <w:szCs w:val="20"/>
                <w:u w:val="single"/>
              </w:rPr>
              <w:t>Члены жюри</w:t>
            </w:r>
            <w:r w:rsidRPr="00A46153">
              <w:rPr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785" w:type="dxa"/>
            <w:hideMark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4786" w:type="dxa"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педагог дополнительного образования МАУ ДО Центр детского творчества «Надежда»;</w:t>
            </w: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46153" w:rsidRPr="00A46153" w:rsidTr="00D36752">
        <w:tc>
          <w:tcPr>
            <w:tcW w:w="4785" w:type="dxa"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 xml:space="preserve">По согласованию </w:t>
            </w: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руководитель клубного формирования ГАУК ЯНАО «Окружной Центр национальных культур»;</w:t>
            </w:r>
          </w:p>
        </w:tc>
      </w:tr>
      <w:tr w:rsidR="00A46153" w:rsidRPr="00A46153" w:rsidTr="00D36752">
        <w:tc>
          <w:tcPr>
            <w:tcW w:w="4785" w:type="dxa"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По согласованию</w:t>
            </w: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руководитель клубного формирования ГАУК ЯНАО «Окружной Центр национальных культур»;</w:t>
            </w:r>
          </w:p>
        </w:tc>
      </w:tr>
      <w:tr w:rsidR="00A46153" w:rsidRPr="00A46153" w:rsidTr="00D36752">
        <w:tc>
          <w:tcPr>
            <w:tcW w:w="4785" w:type="dxa"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6153">
              <w:rPr>
                <w:sz w:val="20"/>
                <w:szCs w:val="20"/>
              </w:rPr>
              <w:t>По согласованию</w:t>
            </w:r>
          </w:p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A46153" w:rsidRPr="00A46153" w:rsidRDefault="00A46153" w:rsidP="00A46153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46153">
              <w:rPr>
                <w:rFonts w:cstheme="minorHAnsi"/>
                <w:sz w:val="20"/>
                <w:szCs w:val="20"/>
              </w:rPr>
              <w:t>МАОУ ДО Детская школа искусств имени Е. В. Образцовой города Салехарда.</w:t>
            </w:r>
          </w:p>
        </w:tc>
      </w:tr>
    </w:tbl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A46153" w:rsidRPr="00A46153" w:rsidRDefault="00A46153" w:rsidP="00A46153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DF33D2" w:rsidRPr="00A46153" w:rsidRDefault="00DF33D2" w:rsidP="00A46153">
      <w:pPr>
        <w:tabs>
          <w:tab w:val="left" w:pos="3030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sectPr w:rsidR="00DF33D2" w:rsidRPr="00A46153" w:rsidSect="00C84CF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7BC"/>
    <w:multiLevelType w:val="multilevel"/>
    <w:tmpl w:val="B26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38A0"/>
    <w:multiLevelType w:val="hybridMultilevel"/>
    <w:tmpl w:val="440A8C3A"/>
    <w:lvl w:ilvl="0" w:tplc="D42C1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C22"/>
    <w:multiLevelType w:val="hybridMultilevel"/>
    <w:tmpl w:val="5FB4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1A8"/>
    <w:multiLevelType w:val="multilevel"/>
    <w:tmpl w:val="6E5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B4D2A"/>
    <w:multiLevelType w:val="multilevel"/>
    <w:tmpl w:val="FAB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22318"/>
    <w:multiLevelType w:val="multilevel"/>
    <w:tmpl w:val="CA42D6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9B4AA5"/>
    <w:multiLevelType w:val="hybridMultilevel"/>
    <w:tmpl w:val="AEF43DE4"/>
    <w:lvl w:ilvl="0" w:tplc="D42C1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AC1AFE"/>
    <w:multiLevelType w:val="hybridMultilevel"/>
    <w:tmpl w:val="B7ACCE50"/>
    <w:lvl w:ilvl="0" w:tplc="D42C1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17D9"/>
    <w:multiLevelType w:val="hybridMultilevel"/>
    <w:tmpl w:val="29121D52"/>
    <w:lvl w:ilvl="0" w:tplc="D42C1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6840"/>
    <w:multiLevelType w:val="hybridMultilevel"/>
    <w:tmpl w:val="342A9B08"/>
    <w:lvl w:ilvl="0" w:tplc="D42C1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7D53A9"/>
    <w:multiLevelType w:val="hybridMultilevel"/>
    <w:tmpl w:val="85800500"/>
    <w:lvl w:ilvl="0" w:tplc="D42C1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DB"/>
    <w:rsid w:val="00131B35"/>
    <w:rsid w:val="001D0818"/>
    <w:rsid w:val="00275378"/>
    <w:rsid w:val="00283DC9"/>
    <w:rsid w:val="002C26FE"/>
    <w:rsid w:val="00330A7E"/>
    <w:rsid w:val="003749D1"/>
    <w:rsid w:val="00376EAC"/>
    <w:rsid w:val="003C57AD"/>
    <w:rsid w:val="003D16B1"/>
    <w:rsid w:val="003E1922"/>
    <w:rsid w:val="00475DCE"/>
    <w:rsid w:val="00484717"/>
    <w:rsid w:val="00562C19"/>
    <w:rsid w:val="005A6141"/>
    <w:rsid w:val="005B7319"/>
    <w:rsid w:val="006A62F9"/>
    <w:rsid w:val="006B61E3"/>
    <w:rsid w:val="006E5528"/>
    <w:rsid w:val="007015E4"/>
    <w:rsid w:val="00704956"/>
    <w:rsid w:val="007952D7"/>
    <w:rsid w:val="008A24ED"/>
    <w:rsid w:val="008A5C4E"/>
    <w:rsid w:val="008F2827"/>
    <w:rsid w:val="00986E3A"/>
    <w:rsid w:val="0099535F"/>
    <w:rsid w:val="00A46153"/>
    <w:rsid w:val="00A704AF"/>
    <w:rsid w:val="00B12232"/>
    <w:rsid w:val="00B55B9D"/>
    <w:rsid w:val="00B7656D"/>
    <w:rsid w:val="00C147BA"/>
    <w:rsid w:val="00C25740"/>
    <w:rsid w:val="00C6616E"/>
    <w:rsid w:val="00C84CFD"/>
    <w:rsid w:val="00C967C3"/>
    <w:rsid w:val="00CA2E0F"/>
    <w:rsid w:val="00D25E5F"/>
    <w:rsid w:val="00DE127F"/>
    <w:rsid w:val="00DE52DB"/>
    <w:rsid w:val="00DF33D2"/>
    <w:rsid w:val="00E00E2B"/>
    <w:rsid w:val="00F83B9A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FC21"/>
  <w15:docId w15:val="{E7EA99FE-5B6B-4BDC-9F75-71DFEA3C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2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67C3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2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67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2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B12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rsid w:val="00B12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61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61E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04956"/>
    <w:pPr>
      <w:ind w:left="720"/>
      <w:contextualSpacing/>
    </w:pPr>
  </w:style>
  <w:style w:type="table" w:styleId="a9">
    <w:name w:val="Table Grid"/>
    <w:basedOn w:val="a1"/>
    <w:uiPriority w:val="59"/>
    <w:rsid w:val="00CA2E0F"/>
    <w:rPr>
      <w:rFonts w:ascii="PT Astra Serif" w:eastAsiaTheme="minorHAnsi" w:hAnsi="PT Astra Serif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A4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vto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http://pass.rzd.ru/static/public/ru/317/accessible?STRUCTURE_ID=5284&amp;layer_id=3290&amp;id=2334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User</cp:lastModifiedBy>
  <cp:revision>2</cp:revision>
  <cp:lastPrinted>2020-09-22T05:44:00Z</cp:lastPrinted>
  <dcterms:created xsi:type="dcterms:W3CDTF">2020-09-22T06:34:00Z</dcterms:created>
  <dcterms:modified xsi:type="dcterms:W3CDTF">2020-09-22T06:34:00Z</dcterms:modified>
</cp:coreProperties>
</file>