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48F" w:rsidRPr="001F49FF" w:rsidRDefault="00632AFE" w:rsidP="001F49FF">
      <w:pPr>
        <w:pStyle w:val="a3"/>
        <w:ind w:right="-427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F49F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ОБУЧЕНИЕ И ПРОВЕРКА ЗНАНИЙ ПО ОХРАНЕ ТРУДА</w:t>
      </w:r>
    </w:p>
    <w:bookmarkEnd w:id="0"/>
    <w:p w:rsidR="00740A19" w:rsidRPr="001F49FF" w:rsidRDefault="00740A19" w:rsidP="001F49FF">
      <w:pPr>
        <w:pStyle w:val="3"/>
        <w:shd w:val="clear" w:color="auto" w:fill="FFFFFF"/>
        <w:spacing w:before="0" w:beforeAutospacing="0" w:after="0" w:afterAutospacing="0"/>
        <w:ind w:right="-427" w:firstLine="709"/>
        <w:jc w:val="both"/>
        <w:rPr>
          <w:b w:val="0"/>
          <w:bCs w:val="0"/>
          <w:color w:val="000000"/>
          <w:sz w:val="24"/>
          <w:szCs w:val="24"/>
        </w:rPr>
      </w:pPr>
      <w:r w:rsidRPr="001F49FF">
        <w:rPr>
          <w:b w:val="0"/>
          <w:bCs w:val="0"/>
          <w:color w:val="000000"/>
          <w:sz w:val="24"/>
          <w:szCs w:val="24"/>
        </w:rPr>
        <w:t>Все работники организации, в том числе и работодатель, обязаны проходить:</w:t>
      </w:r>
    </w:p>
    <w:p w:rsidR="00740A19" w:rsidRPr="001F49FF" w:rsidRDefault="00740A19" w:rsidP="001F49FF">
      <w:pPr>
        <w:numPr>
          <w:ilvl w:val="0"/>
          <w:numId w:val="13"/>
        </w:numPr>
        <w:shd w:val="clear" w:color="auto" w:fill="FFFFFF"/>
        <w:spacing w:after="0" w:line="240" w:lineRule="auto"/>
        <w:ind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Style w:val="a8"/>
          <w:rFonts w:ascii="Times New Roman" w:hAnsi="Times New Roman" w:cs="Times New Roman"/>
          <w:color w:val="000000"/>
          <w:sz w:val="24"/>
          <w:szCs w:val="24"/>
        </w:rPr>
        <w:t>Обучение по охране труда</w:t>
      </w:r>
    </w:p>
    <w:p w:rsidR="00740A19" w:rsidRPr="001F49FF" w:rsidRDefault="00740A19" w:rsidP="001F49FF">
      <w:pPr>
        <w:numPr>
          <w:ilvl w:val="0"/>
          <w:numId w:val="13"/>
        </w:numPr>
        <w:shd w:val="clear" w:color="auto" w:fill="FFFFFF"/>
        <w:spacing w:after="0" w:line="240" w:lineRule="auto"/>
        <w:ind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Проверку знаний требований охраны труда</w:t>
      </w:r>
    </w:p>
    <w:p w:rsidR="00740A19" w:rsidRPr="001F49FF" w:rsidRDefault="00740A19" w:rsidP="001F49FF">
      <w:pPr>
        <w:numPr>
          <w:ilvl w:val="0"/>
          <w:numId w:val="13"/>
        </w:numPr>
        <w:shd w:val="clear" w:color="auto" w:fill="FFFFFF"/>
        <w:spacing w:after="0" w:line="240" w:lineRule="auto"/>
        <w:ind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Style w:val="a8"/>
          <w:rFonts w:ascii="Times New Roman" w:hAnsi="Times New Roman" w:cs="Times New Roman"/>
          <w:color w:val="000000"/>
          <w:sz w:val="24"/>
          <w:szCs w:val="24"/>
        </w:rPr>
        <w:t>Инструктажи по охране труда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Обучение по охране труда и проверка знаний требований охраны труда проводится в порядке, установленном постановлением Минтруда России и Минобразования России от 13 января 2003 г. №1/29 и ГОСТ 12.0.004-2015 «Межгосударственный стандарт. Система стандартов безопасности труда. Организация обучения безопасности труда. Общие положения».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Ответственность за организацию и своевременность обучения по охране труда и проверку знаний требований охраны труда работников организации несет работодатель.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Для всех поступающих на работу лиц, а также для работников, переводимых на другую работу, работодатель обязан проводить инструктаж по охране труда, организовывать обучение безопасным методам и приемам выполнения работ.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b/>
          <w:bCs/>
          <w:color w:val="000000"/>
        </w:rPr>
      </w:pPr>
      <w:r w:rsidRPr="001F49FF">
        <w:rPr>
          <w:color w:val="000000"/>
        </w:rPr>
        <w:t>Для лиц, поступающих на работу с вредными и (или) опасными условиями труда, работодатель обязан проводить обучение безопасным методам и приемам выполнения работ со стажировкой на рабочем месте.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b/>
          <w:color w:val="000000"/>
        </w:rPr>
      </w:pPr>
      <w:r w:rsidRPr="001F49FF">
        <w:rPr>
          <w:b/>
          <w:color w:val="000000"/>
        </w:rPr>
        <w:t>Обучение по охране труда проходят:</w:t>
      </w:r>
    </w:p>
    <w:p w:rsidR="00740A19" w:rsidRPr="001F49FF" w:rsidRDefault="00740A19" w:rsidP="001F49F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Работодатели, их заместители, курирующие вопросы охраны труда, заместители главных инженеров по охране труда, работодате</w:t>
      </w:r>
      <w:r w:rsidRPr="001F49FF">
        <w:rPr>
          <w:rFonts w:ascii="Times New Roman" w:hAnsi="Times New Roman" w:cs="Times New Roman"/>
          <w:color w:val="000000"/>
          <w:sz w:val="24"/>
          <w:szCs w:val="24"/>
        </w:rPr>
        <w:softHyphen/>
        <w:t>ли – физические лица, иные лица, занимающиеся предприниматель</w:t>
      </w:r>
      <w:r w:rsidRPr="001F49FF">
        <w:rPr>
          <w:rFonts w:ascii="Times New Roman" w:hAnsi="Times New Roman" w:cs="Times New Roman"/>
          <w:color w:val="000000"/>
          <w:sz w:val="24"/>
          <w:szCs w:val="24"/>
        </w:rPr>
        <w:softHyphen/>
        <w:t>ской деятельностью.</w:t>
      </w:r>
    </w:p>
    <w:p w:rsidR="00740A19" w:rsidRPr="001F49FF" w:rsidRDefault="00740A19" w:rsidP="001F49F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</w:t>
      </w:r>
      <w:r w:rsidRPr="001F49FF">
        <w:rPr>
          <w:rFonts w:ascii="Times New Roman" w:hAnsi="Times New Roman" w:cs="Times New Roman"/>
          <w:color w:val="000000"/>
          <w:sz w:val="24"/>
          <w:szCs w:val="24"/>
        </w:rPr>
        <w:softHyphen/>
        <w:t>делениях, а также контроль и технический надзор за проведением работ.</w:t>
      </w:r>
    </w:p>
    <w:p w:rsidR="00740A19" w:rsidRPr="001F49FF" w:rsidRDefault="00740A19" w:rsidP="001F49F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 образовательных учреждений началь</w:t>
      </w:r>
      <w:r w:rsidRPr="001F49FF">
        <w:rPr>
          <w:rFonts w:ascii="Times New Roman" w:hAnsi="Times New Roman" w:cs="Times New Roman"/>
          <w:color w:val="000000"/>
          <w:sz w:val="24"/>
          <w:szCs w:val="24"/>
        </w:rPr>
        <w:softHyphen/>
        <w:t>ного, среднего, высшего, послевузовского и дополнительного профессионального образования – препода</w:t>
      </w:r>
      <w:r w:rsidRPr="001F49FF">
        <w:rPr>
          <w:rFonts w:ascii="Times New Roman" w:hAnsi="Times New Roman" w:cs="Times New Roman"/>
          <w:color w:val="000000"/>
          <w:sz w:val="24"/>
          <w:szCs w:val="24"/>
        </w:rPr>
        <w:softHyphen/>
        <w:t>ватели дисциплин «Охрана труда», «Безопасность жизнедеятельнос</w:t>
      </w:r>
      <w:r w:rsidRPr="001F49FF">
        <w:rPr>
          <w:rFonts w:ascii="Times New Roman" w:hAnsi="Times New Roman" w:cs="Times New Roman"/>
          <w:color w:val="000000"/>
          <w:sz w:val="24"/>
          <w:szCs w:val="24"/>
        </w:rPr>
        <w:softHyphen/>
        <w:t>ти», «Безопасность технологических процессов и производств».</w:t>
      </w:r>
    </w:p>
    <w:p w:rsidR="00740A19" w:rsidRPr="001F49FF" w:rsidRDefault="00740A19" w:rsidP="001F49F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Организаторы и руководители производственной практики обучающихся.</w:t>
      </w:r>
    </w:p>
    <w:p w:rsidR="00740A19" w:rsidRPr="001F49FF" w:rsidRDefault="00740A19" w:rsidP="001F49F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Специалисты служб охраны труда.</w:t>
      </w:r>
    </w:p>
    <w:p w:rsidR="00740A19" w:rsidRPr="001F49FF" w:rsidRDefault="00740A19" w:rsidP="001F49F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Работники, на которых рабо</w:t>
      </w:r>
      <w:r w:rsidRPr="001F49FF">
        <w:rPr>
          <w:rFonts w:ascii="Times New Roman" w:hAnsi="Times New Roman" w:cs="Times New Roman"/>
          <w:color w:val="000000"/>
          <w:sz w:val="24"/>
          <w:szCs w:val="24"/>
        </w:rPr>
        <w:softHyphen/>
        <w:t>тодателем возложены обязанности организации работы по охране труда.</w:t>
      </w:r>
    </w:p>
    <w:p w:rsidR="00740A19" w:rsidRPr="001F49FF" w:rsidRDefault="00740A19" w:rsidP="001F49F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Члены комитетов (комиссий) по охране труда.</w:t>
      </w:r>
    </w:p>
    <w:p w:rsidR="00740A19" w:rsidRPr="001F49FF" w:rsidRDefault="00740A19" w:rsidP="001F49F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Уполномочен</w:t>
      </w:r>
      <w:r w:rsidRPr="001F49FF">
        <w:rPr>
          <w:rFonts w:ascii="Times New Roman" w:hAnsi="Times New Roman" w:cs="Times New Roman"/>
          <w:color w:val="000000"/>
          <w:sz w:val="24"/>
          <w:szCs w:val="24"/>
        </w:rPr>
        <w:softHyphen/>
        <w:t>ные (доверенные) лица по охране труда профессиональных союзов и иных уполномоченных работниками представительных органов.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– по мере необходимости, но не реже одного раза в три года.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Обучение по охране труда руководителей и специалистов проводится по соответствующим программам по охране труда непосредст</w:t>
      </w:r>
      <w:r w:rsidRPr="001F49FF">
        <w:rPr>
          <w:color w:val="000000"/>
        </w:rPr>
        <w:softHyphen/>
        <w:t xml:space="preserve">венно самой организацией или образовательными учреждениями профессионального образования, учебными центрами и другими учреждениями и организациями, осуществляющими образовательную деятельность (далее – обучающие организации), при наличии у них лицензии на право </w:t>
      </w:r>
      <w:r w:rsidRPr="001F49FF">
        <w:rPr>
          <w:color w:val="000000"/>
        </w:rPr>
        <w:lastRenderedPageBreak/>
        <w:t>ведения образовательной деятельности, препода</w:t>
      </w:r>
      <w:r w:rsidRPr="001F49FF">
        <w:rPr>
          <w:color w:val="000000"/>
        </w:rPr>
        <w:softHyphen/>
        <w:t>вательского состава, специализирующегося в области охраны труда, и соответствующей материально-технической базы.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Обучение по охране труда руководителей и специалистов в организации проводится по программам обучения по охране труда, разра</w:t>
      </w:r>
      <w:r w:rsidRPr="001F49FF">
        <w:rPr>
          <w:color w:val="000000"/>
        </w:rPr>
        <w:softHyphen/>
        <w:t>батываемым на основе примерных учебных планов и программ обучения по охране труда, утверждаемым работодателем.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В процессе обучения по охране труда руководителей и специали</w:t>
      </w:r>
      <w:r w:rsidRPr="001F49FF">
        <w:rPr>
          <w:color w:val="000000"/>
        </w:rPr>
        <w:softHyphen/>
        <w:t>стов проводятся лекции, семинары, собеседования, индивидуальные или групповые консультации, деловые игры, могут использо</w:t>
      </w:r>
      <w:r w:rsidRPr="001F49FF">
        <w:rPr>
          <w:color w:val="000000"/>
        </w:rPr>
        <w:softHyphen/>
        <w:t>ваться элементы самостоятельного изучения программы по охране труда, модульные и компьютерные программы, а также дистанцион</w:t>
      </w:r>
      <w:r w:rsidRPr="001F49FF">
        <w:rPr>
          <w:color w:val="000000"/>
        </w:rPr>
        <w:softHyphen/>
        <w:t>ное обучение.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Обучение по охране труда руководителей и специалистов организаций осуществляется при повышении их квалификации по специ</w:t>
      </w:r>
      <w:r w:rsidRPr="001F49FF">
        <w:rPr>
          <w:color w:val="000000"/>
        </w:rPr>
        <w:softHyphen/>
        <w:t>альности.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Руководители и специалисты организаций, не прошедшие проверки знаний требований охраны труда при обучении, обязаны после этого пройти повторную проверку знаний в срок не позднее одного месяца. Вопрос о соответствии занимаемой должности руководите</w:t>
      </w:r>
      <w:r w:rsidRPr="001F49FF">
        <w:rPr>
          <w:color w:val="000000"/>
        </w:rPr>
        <w:softHyphen/>
        <w:t>лей и специалистов, не прошедших проверку знаний по охране труда во второй раз, решается руководителем предприятия в установлен</w:t>
      </w:r>
      <w:r w:rsidRPr="001F49FF">
        <w:rPr>
          <w:color w:val="000000"/>
        </w:rPr>
        <w:softHyphen/>
        <w:t>ном порядке.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Работодатель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Работодатель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– проведение периодического обучения по охране труда и проверки знаний требований охраны труда.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Все работники, принимаемые на работу на предприятие, должны пройти обучение и проверку знаний по охране труда по 10-часовой программе, на работах с повышенной опасностью – по 20-часовой программе. Обучение проводится по программам, утвержденным ра</w:t>
      </w:r>
      <w:r w:rsidRPr="001F49FF">
        <w:rPr>
          <w:color w:val="000000"/>
        </w:rPr>
        <w:softHyphen/>
        <w:t>ботодателем.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Для лиц, поступающих на производство с вредными или опасными условиями труда, где требуется профессиональный отбор, орга</w:t>
      </w:r>
      <w:r w:rsidRPr="001F49FF">
        <w:rPr>
          <w:color w:val="000000"/>
        </w:rPr>
        <w:softHyphen/>
        <w:t>низуется предварительное обучение по охране труда со сдачей экзаменов и последующей периодической аттестацией.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Кроме того, работодатель организует проведение периодическо</w:t>
      </w:r>
      <w:r w:rsidRPr="001F49FF">
        <w:rPr>
          <w:color w:val="000000"/>
        </w:rPr>
        <w:softHyphen/>
        <w:t>го, не реже одного раза в год, обучения работников рабочих профессий по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работодателем, но не позднее одного месяца после приема на работу.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Проверку теоретических знаний требований охраны труда и прак</w:t>
      </w:r>
      <w:r w:rsidRPr="001F49FF">
        <w:rPr>
          <w:color w:val="000000"/>
        </w:rPr>
        <w:softHyphen/>
        <w:t xml:space="preserve">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</w:t>
      </w:r>
      <w:r w:rsidRPr="001F49FF">
        <w:rPr>
          <w:color w:val="000000"/>
        </w:rPr>
        <w:lastRenderedPageBreak/>
        <w:t>при необходимости – в объеме знаний дополнительных специальных требований безопасности и охраны труда.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Периодические обучение и проверка знаний рабочих требований охраны труда проводятся не реже одного раза в три года, если она не определена другими нормативными документами.</w:t>
      </w:r>
    </w:p>
    <w:p w:rsidR="00740A19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Проверка знаний требований охраны труда работников, в том числе работодателей проводится в соответствии с требованиями трудового законодательства и другими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1F49FF" w:rsidRPr="001F49FF" w:rsidRDefault="001F49FF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</w:p>
    <w:p w:rsidR="00740A19" w:rsidRPr="001F49FF" w:rsidRDefault="00740A19" w:rsidP="001F49FF">
      <w:pPr>
        <w:pStyle w:val="3"/>
        <w:shd w:val="clear" w:color="auto" w:fill="FFFFFF"/>
        <w:spacing w:before="0" w:beforeAutospacing="0" w:after="0" w:afterAutospacing="0"/>
        <w:ind w:right="-427" w:firstLine="709"/>
        <w:jc w:val="both"/>
        <w:rPr>
          <w:bCs w:val="0"/>
          <w:color w:val="000000"/>
          <w:sz w:val="24"/>
          <w:szCs w:val="24"/>
        </w:rPr>
      </w:pPr>
      <w:r w:rsidRPr="001F49FF">
        <w:rPr>
          <w:bCs w:val="0"/>
          <w:color w:val="000000"/>
          <w:sz w:val="24"/>
          <w:szCs w:val="24"/>
        </w:rPr>
        <w:t>Комиссия по проверке знаний требований охраны труда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3 человек, прошедших обучение по охране труда и проверку знаний требований охраны труда в уста</w:t>
      </w:r>
      <w:r w:rsidRPr="001F49FF">
        <w:rPr>
          <w:color w:val="000000"/>
        </w:rPr>
        <w:softHyphen/>
        <w:t>новленном порядке.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В состав комиссий по проверке знаний требований охраны труда обучающих организаций входят руководители и штатные преподава</w:t>
      </w:r>
      <w:r w:rsidRPr="001F49FF">
        <w:rPr>
          <w:color w:val="000000"/>
        </w:rPr>
        <w:softHyphen/>
        <w:t>тели этих организаций и по согласованию руководители и специалисты федеральных органов исполнительной власти, органов исполнительной 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</w:t>
      </w:r>
      <w:r w:rsidRPr="001F49FF">
        <w:rPr>
          <w:color w:val="000000"/>
        </w:rPr>
        <w:softHyphen/>
        <w:t>вительных органов.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Результаты проверки знаний требований охраны труда работников организации оформляются протоколом.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Работник, не прошедший проверки знаний требований охраны труда при обучении, обязан после этого пройти повторную проверку знаний в срок не позднее 1 месяца.</w:t>
      </w:r>
    </w:p>
    <w:p w:rsidR="00740A19" w:rsidRPr="001F49FF" w:rsidRDefault="00740A19" w:rsidP="001F49FF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740A19" w:rsidRPr="001F49FF" w:rsidRDefault="00740A19" w:rsidP="001F49FF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При введении новых или внесении изменений и дополнений и действующие законодательные и иные нормативные правовые акты, содержащие требования охраны труда (при этом осуществляется проверка знаний только этих законодательных и нормативных правовых актов).</w:t>
      </w:r>
    </w:p>
    <w:p w:rsidR="00740A19" w:rsidRPr="001F49FF" w:rsidRDefault="00740A19" w:rsidP="001F49FF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 (в этом случае осуществляется проверка знаний требований охраны труда, связанных с соответствующими изменениями).</w:t>
      </w:r>
    </w:p>
    <w:p w:rsidR="00740A19" w:rsidRPr="001F49FF" w:rsidRDefault="00740A19" w:rsidP="001F49FF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обязанностей).</w:t>
      </w:r>
    </w:p>
    <w:p w:rsidR="00740A19" w:rsidRPr="001F49FF" w:rsidRDefault="00740A19" w:rsidP="001F49FF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требованию должностных лиц федеральной инспекции труда, других органов государственного надзора и контроля, а также федеральных органов исполнительной власти и органов исполнитель</w:t>
      </w:r>
      <w:r w:rsidRPr="001F49FF">
        <w:rPr>
          <w:rFonts w:ascii="Times New Roman" w:hAnsi="Times New Roman" w:cs="Times New Roman"/>
          <w:color w:val="000000"/>
          <w:sz w:val="24"/>
          <w:szCs w:val="24"/>
        </w:rPr>
        <w:softHyphen/>
        <w:t>ной власти субъектов Российской Федерации в области охраны труда, органов местного самоуправления, а также работодателя при установлении нарушений требований охраны труда и недостаточных знаний требований безопасности и охраны труда.</w:t>
      </w:r>
    </w:p>
    <w:p w:rsidR="00740A19" w:rsidRPr="001F49FF" w:rsidRDefault="00740A19" w:rsidP="001F49FF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труда.</w:t>
      </w:r>
    </w:p>
    <w:p w:rsidR="00740A19" w:rsidRPr="001F49FF" w:rsidRDefault="00740A19" w:rsidP="001F49FF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При перерыве в работе в данной должности более 1 года.</w:t>
      </w:r>
    </w:p>
    <w:p w:rsidR="005E7952" w:rsidRDefault="00740A19" w:rsidP="005E7952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В соответствии с требованиями ст. 212 Трудового кодекса РФ 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работников, внеочередных медицинских осмотров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а также обеспечить недопущение работников к исполнению ими трудовых обязанностей без прохождения обязательных медицинских осмотров или в случае медицинских противопоказаний.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b/>
          <w:color w:val="000000"/>
        </w:rPr>
      </w:pPr>
      <w:r w:rsidRPr="005E7952">
        <w:rPr>
          <w:b/>
          <w:bCs/>
          <w:color w:val="000000"/>
        </w:rPr>
        <w:t>Порядок проведения инструктажей по охране труда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Вводный инструктаж по охране труда проводится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</w:t>
      </w:r>
      <w:r w:rsidRPr="005E7952">
        <w:rPr>
          <w:color w:val="000000"/>
        </w:rPr>
        <w:softHyphen/>
        <w:t>ванными, учащимися и студентами, прибывшими на производств</w:t>
      </w:r>
      <w:r>
        <w:rPr>
          <w:color w:val="000000"/>
        </w:rPr>
        <w:t>ен</w:t>
      </w:r>
      <w:r w:rsidRPr="005E7952">
        <w:rPr>
          <w:color w:val="000000"/>
        </w:rPr>
        <w:t>ное обучение или практику.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Вводный инструктаж на предприятиях проводит инженер по охране труда или лицо, на которое приказом работодателя возложены эти обязанности. Для проведения вво</w:t>
      </w:r>
      <w:r>
        <w:rPr>
          <w:color w:val="000000"/>
        </w:rPr>
        <w:t>дного инструктажа разрабатывают</w:t>
      </w:r>
      <w:r w:rsidRPr="005E7952">
        <w:rPr>
          <w:color w:val="000000"/>
        </w:rPr>
        <w:t>ся программа и инструкция, которые утверждаются работодателем.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О проведении вводного инструктажа делается запись в журнале регистрации вводного инструктажа с обязательной подписью инструкти</w:t>
      </w:r>
      <w:r w:rsidRPr="005E7952">
        <w:rPr>
          <w:color w:val="000000"/>
        </w:rPr>
        <w:softHyphen/>
        <w:t>руемого и инструктирующего, а также в документы о приеме на работу.</w:t>
      </w:r>
    </w:p>
    <w:p w:rsid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От последующих инструктажей на рабочем месте освобождаются лица, не связанные с обслуживанием, испытанием, наладкой обору</w:t>
      </w:r>
      <w:r w:rsidRPr="005E7952">
        <w:rPr>
          <w:color w:val="000000"/>
        </w:rPr>
        <w:softHyphen/>
        <w:t>дования и инструментом.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 xml:space="preserve"> Составляется Перечень профессий и должностей работников, освобожденных от инструктажей на рабочем месте, который утверждается работодателем.</w:t>
      </w:r>
    </w:p>
    <w:p w:rsidR="005E7952" w:rsidRPr="005E7952" w:rsidRDefault="005E7952" w:rsidP="005E7952">
      <w:pPr>
        <w:pStyle w:val="3"/>
        <w:shd w:val="clear" w:color="auto" w:fill="FFFFFF"/>
        <w:spacing w:before="0" w:beforeAutospacing="0" w:after="0" w:afterAutospacing="0"/>
        <w:ind w:right="-427" w:firstLine="708"/>
        <w:rPr>
          <w:b w:val="0"/>
          <w:bCs w:val="0"/>
          <w:color w:val="000000"/>
          <w:sz w:val="24"/>
          <w:szCs w:val="24"/>
        </w:rPr>
      </w:pPr>
      <w:r w:rsidRPr="005E7952">
        <w:rPr>
          <w:b w:val="0"/>
          <w:bCs w:val="0"/>
          <w:color w:val="000000"/>
          <w:sz w:val="24"/>
          <w:szCs w:val="24"/>
        </w:rPr>
        <w:t xml:space="preserve"> 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Первичный инструктаж по охране труда на рабочем месте проводится до начала работы руководителем подразделения или по его поручению мастером:</w:t>
      </w:r>
    </w:p>
    <w:p w:rsidR="005E7952" w:rsidRPr="005E7952" w:rsidRDefault="005E7952" w:rsidP="005E7952">
      <w:pPr>
        <w:numPr>
          <w:ilvl w:val="0"/>
          <w:numId w:val="46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Со всеми поступающими на работу в подразделение, включая работников, выполняющих работу на условиях трудового договора, заключенного на срок до двух месяцев или на период выполнения сезонных работ, в свободное от основной работы время (совместители), а также на дому (надомники) с использованием материалов, инструментов и механизмов, выделяемых работодателем или приобретае</w:t>
      </w:r>
      <w:r w:rsidRPr="005E7952">
        <w:rPr>
          <w:rFonts w:ascii="Times New Roman" w:hAnsi="Times New Roman" w:cs="Times New Roman"/>
          <w:color w:val="000000"/>
          <w:sz w:val="24"/>
          <w:szCs w:val="24"/>
        </w:rPr>
        <w:softHyphen/>
        <w:t>мых ими за свой счет.</w:t>
      </w:r>
    </w:p>
    <w:p w:rsidR="005E7952" w:rsidRPr="005E7952" w:rsidRDefault="005E7952" w:rsidP="005E7952">
      <w:pPr>
        <w:numPr>
          <w:ilvl w:val="0"/>
          <w:numId w:val="46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5E7952" w:rsidRPr="005E7952" w:rsidRDefault="005E7952" w:rsidP="005E7952">
      <w:pPr>
        <w:numPr>
          <w:ilvl w:val="0"/>
          <w:numId w:val="46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С командированными работниками сторонних организаций, обу</w:t>
      </w:r>
      <w:r w:rsidRPr="005E7952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Первичный инструктаж по охране труда проводится по разработанным и утверж</w:t>
      </w:r>
      <w:r w:rsidRPr="005E7952">
        <w:rPr>
          <w:color w:val="000000"/>
        </w:rPr>
        <w:softHyphen/>
        <w:t>денным программам инструктажа на рабочем месте с использовани</w:t>
      </w:r>
      <w:r w:rsidRPr="005E7952">
        <w:rPr>
          <w:color w:val="000000"/>
        </w:rPr>
        <w:softHyphen/>
        <w:t xml:space="preserve">ем инструкций по </w:t>
      </w:r>
      <w:r w:rsidRPr="005E7952">
        <w:rPr>
          <w:color w:val="000000"/>
        </w:rPr>
        <w:lastRenderedPageBreak/>
        <w:t>охране труда с целью получения конкретных знаний для безопасного выполнения производственного задания.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Программа инструктажа предусматривает:</w:t>
      </w:r>
    </w:p>
    <w:p w:rsidR="005E7952" w:rsidRPr="005E7952" w:rsidRDefault="005E7952" w:rsidP="005E7952">
      <w:pPr>
        <w:numPr>
          <w:ilvl w:val="0"/>
          <w:numId w:val="47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Общее ознакомление с технологическим процессом на данном участке работы.</w:t>
      </w:r>
    </w:p>
    <w:p w:rsidR="005E7952" w:rsidRPr="005E7952" w:rsidRDefault="005E7952" w:rsidP="005E7952">
      <w:pPr>
        <w:numPr>
          <w:ilvl w:val="0"/>
          <w:numId w:val="47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Ознакомление с устройством оборудования, а также с опасными зонами оборудования и их ограждениями.</w:t>
      </w:r>
    </w:p>
    <w:p w:rsidR="005E7952" w:rsidRPr="005E7952" w:rsidRDefault="005E7952" w:rsidP="005E7952">
      <w:pPr>
        <w:numPr>
          <w:ilvl w:val="0"/>
          <w:numId w:val="47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Порядок подготовки к работе (проверка исправности оборудова</w:t>
      </w:r>
      <w:r w:rsidRPr="005E7952">
        <w:rPr>
          <w:rFonts w:ascii="Times New Roman" w:hAnsi="Times New Roman" w:cs="Times New Roman"/>
          <w:color w:val="000000"/>
          <w:sz w:val="24"/>
          <w:szCs w:val="24"/>
        </w:rPr>
        <w:softHyphen/>
        <w:t>ния, пусковых приборов, заземляющих устройств, инструмента, при</w:t>
      </w:r>
      <w:r w:rsidRPr="005E7952">
        <w:rPr>
          <w:rFonts w:ascii="Times New Roman" w:hAnsi="Times New Roman" w:cs="Times New Roman"/>
          <w:color w:val="000000"/>
          <w:sz w:val="24"/>
          <w:szCs w:val="24"/>
        </w:rPr>
        <w:softHyphen/>
        <w:t>способлений).</w:t>
      </w:r>
    </w:p>
    <w:p w:rsidR="005E7952" w:rsidRPr="005E7952" w:rsidRDefault="005E7952" w:rsidP="005E7952">
      <w:pPr>
        <w:numPr>
          <w:ilvl w:val="0"/>
          <w:numId w:val="47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Порядок применения предохранительных приспособлений.</w:t>
      </w:r>
    </w:p>
    <w:p w:rsidR="005E7952" w:rsidRPr="005E7952" w:rsidRDefault="005E7952" w:rsidP="005E7952">
      <w:pPr>
        <w:numPr>
          <w:ilvl w:val="0"/>
          <w:numId w:val="47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Требования к спецодежде, спецобуви и другим средствами индивидуальной защиты.</w:t>
      </w:r>
    </w:p>
    <w:p w:rsidR="005E7952" w:rsidRPr="005E7952" w:rsidRDefault="005E7952" w:rsidP="005E7952">
      <w:pPr>
        <w:numPr>
          <w:ilvl w:val="0"/>
          <w:numId w:val="47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Случаи производственного травматизма и их причины.</w:t>
      </w:r>
    </w:p>
    <w:p w:rsidR="005E7952" w:rsidRPr="005E7952" w:rsidRDefault="005E7952" w:rsidP="005E7952">
      <w:pPr>
        <w:numPr>
          <w:ilvl w:val="0"/>
          <w:numId w:val="47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Требования безопасности к электрооборудованию, осветитель</w:t>
      </w:r>
      <w:r w:rsidRPr="005E7952">
        <w:rPr>
          <w:rFonts w:ascii="Times New Roman" w:hAnsi="Times New Roman" w:cs="Times New Roman"/>
          <w:color w:val="000000"/>
          <w:sz w:val="24"/>
          <w:szCs w:val="24"/>
        </w:rPr>
        <w:softHyphen/>
        <w:t>ным приборам.</w:t>
      </w:r>
    </w:p>
    <w:p w:rsidR="005E7952" w:rsidRPr="005E7952" w:rsidRDefault="005E7952" w:rsidP="005E7952">
      <w:pPr>
        <w:numPr>
          <w:ilvl w:val="0"/>
          <w:numId w:val="47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при выполнении работ совместно несколькими рабочими.</w:t>
      </w:r>
    </w:p>
    <w:p w:rsidR="005E7952" w:rsidRPr="005E7952" w:rsidRDefault="005E7952" w:rsidP="005E7952">
      <w:pPr>
        <w:numPr>
          <w:ilvl w:val="0"/>
          <w:numId w:val="47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Меры оказания первой помощи при несчастных случаях, личную гигиену рабочего.</w:t>
      </w:r>
    </w:p>
    <w:p w:rsidR="005E7952" w:rsidRPr="005E7952" w:rsidRDefault="005E7952" w:rsidP="005E7952">
      <w:pPr>
        <w:numPr>
          <w:ilvl w:val="0"/>
          <w:numId w:val="47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Ответственность рабочих за нарушение правил безопасности груда.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Первичный инструктаж по охране труда на рабочем месте проводит непосредственный руководитель работ (мастер, инструктор производственного обучения, преподаватель). Данный инструктаж проводится с каждым работником индивиду</w:t>
      </w:r>
      <w:r w:rsidRPr="005E7952">
        <w:rPr>
          <w:color w:val="000000"/>
        </w:rPr>
        <w:softHyphen/>
        <w:t>ально с показом безопасных приемов труда.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rPr>
          <w:color w:val="000000"/>
        </w:rPr>
      </w:pPr>
      <w:r w:rsidRPr="005E7952">
        <w:rPr>
          <w:color w:val="000000"/>
        </w:rPr>
        <w:t>Вновь принятый работник проходит стажировку от 2 до 14 смен под наблюдением руководителя подразделения (мастера) или опытного работника. Затем руководитель подразделения проверяет работу вновь принятого работника и как усвоены требования инструкции по охране труда и осуществляет допуск к самостоятельной работе (ставит свою подпись в журнале инструктажей).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О проведении первичного инструктажа на рабочем месте, стажировки и о допуске к работе работник, проводивший инструктаж, делает запись в журнале регистрации инструктажа на рабочем месте и в личной карточке с обязательной подписью инструктируемого и инструктирующего.</w:t>
      </w:r>
    </w:p>
    <w:p w:rsid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Повторный инструктаж по охране труда проходят все рабочие, независимо от квалификации, образования, стажа, характера выполняемой работы не реже одного раза в 6 месяцев.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С рабочими обслуживающими оборудование повышенной опасности повторный инструктаж проводят не реже одного раза в 3 месяца.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Предприятиями, организациями по согласованию с профсоюзны</w:t>
      </w:r>
      <w:r w:rsidRPr="005E7952">
        <w:rPr>
          <w:color w:val="000000"/>
        </w:rPr>
        <w:softHyphen/>
        <w:t>ми комитетами и соответствующими местными органами государст</w:t>
      </w:r>
      <w:r w:rsidRPr="005E7952">
        <w:rPr>
          <w:color w:val="000000"/>
        </w:rPr>
        <w:softHyphen/>
        <w:t>венного надзора для некоторых категорий работников может быть установлен более продолжительный (до одного года) срок проведения повторного инструктажа.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Повторный инструктаж проводит непосредственный руководитель работ (мастер, инструктор производственного обучения, преподаватель).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Повторный инструктаж проводят по программам, разработанным для проведения первичного инструктажа на рабочем месте с целью проверки и повышения уровня знаний правил и инструкций по охране труда индивидуально или с группой работников одной профессии, бригады</w:t>
      </w:r>
      <w:r>
        <w:rPr>
          <w:color w:val="000000"/>
        </w:rPr>
        <w:t>.</w:t>
      </w:r>
    </w:p>
    <w:p w:rsid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О проведении повторного инструктажа работник, проводивший инструктаж, делает запись в журнале регистрации инструктажа и в личной карточке с обязательной подписью инструктируемого и инструктирующего.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lastRenderedPageBreak/>
        <w:t>Внеплановый инструктаж по охране труда проводят:</w:t>
      </w:r>
    </w:p>
    <w:p w:rsidR="005E7952" w:rsidRPr="005E7952" w:rsidRDefault="005E7952" w:rsidP="005E7952">
      <w:pPr>
        <w:numPr>
          <w:ilvl w:val="0"/>
          <w:numId w:val="48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При введении в действие новых или переработанных стандартов, правил, инструкций по охране труда.</w:t>
      </w:r>
    </w:p>
    <w:p w:rsidR="005E7952" w:rsidRPr="005E7952" w:rsidRDefault="005E7952" w:rsidP="005E7952">
      <w:pPr>
        <w:numPr>
          <w:ilvl w:val="0"/>
          <w:numId w:val="48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При изменении технологического процесса, замене или модер</w:t>
      </w:r>
      <w:r w:rsidRPr="005E7952">
        <w:rPr>
          <w:rFonts w:ascii="Times New Roman" w:hAnsi="Times New Roman" w:cs="Times New Roman"/>
          <w:color w:val="000000"/>
          <w:sz w:val="24"/>
          <w:szCs w:val="24"/>
        </w:rPr>
        <w:softHyphen/>
        <w:t>низации оборудования, приспособлений и инструмента, исходного сырья, материалов и других факторов, влияющих на безопасность труда.</w:t>
      </w:r>
    </w:p>
    <w:p w:rsidR="005E7952" w:rsidRPr="005E7952" w:rsidRDefault="005E7952" w:rsidP="005E7952">
      <w:pPr>
        <w:numPr>
          <w:ilvl w:val="0"/>
          <w:numId w:val="48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 последствий (несчастный случай на производстве, авария и т.п.).</w:t>
      </w:r>
    </w:p>
    <w:p w:rsidR="005E7952" w:rsidRPr="005E7952" w:rsidRDefault="005E7952" w:rsidP="005E7952">
      <w:pPr>
        <w:numPr>
          <w:ilvl w:val="0"/>
          <w:numId w:val="48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По требованию должностных лиц органов государственного надзора и контроля.</w:t>
      </w:r>
    </w:p>
    <w:p w:rsidR="005E7952" w:rsidRPr="005E7952" w:rsidRDefault="005E7952" w:rsidP="005E7952">
      <w:pPr>
        <w:numPr>
          <w:ilvl w:val="0"/>
          <w:numId w:val="48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При перерывах в работе: для работ с вредными и (или) опасными условиями более 30 календарных дней, а для остальных работ – более 2 месяцев;</w:t>
      </w:r>
    </w:p>
    <w:p w:rsidR="005E7952" w:rsidRPr="005E7952" w:rsidRDefault="005E7952" w:rsidP="005E7952">
      <w:pPr>
        <w:numPr>
          <w:ilvl w:val="0"/>
          <w:numId w:val="48"/>
        </w:numPr>
        <w:shd w:val="clear" w:color="auto" w:fill="FFFFFF"/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По решению работодателя (или уполномоченного им лица).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Внеплановый инструктаж проводит непосредственный руководитель работ (мастер, инструктор производственного обучения, преподаватель).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 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О проведении внепланового инструктажа работник, проводивший инструктаж, делает запись в журнале регистрации инструктажа и в личной карточке с обязательной подписью инструктируемого и инструктирующего. При регистрации внепланового инструктажа указывают причину его проведения. </w:t>
      </w:r>
    </w:p>
    <w:p w:rsidR="005E7952" w:rsidRPr="005E7952" w:rsidRDefault="005E7952" w:rsidP="005E7952">
      <w:pPr>
        <w:pStyle w:val="3"/>
        <w:shd w:val="clear" w:color="auto" w:fill="FFFFFF"/>
        <w:spacing w:before="0" w:beforeAutospacing="0" w:after="0" w:afterAutospacing="0"/>
        <w:ind w:right="-427" w:firstLine="708"/>
        <w:rPr>
          <w:b w:val="0"/>
          <w:bCs w:val="0"/>
          <w:color w:val="000000"/>
          <w:sz w:val="24"/>
          <w:szCs w:val="24"/>
        </w:rPr>
      </w:pPr>
      <w:r w:rsidRPr="005E7952">
        <w:rPr>
          <w:b w:val="0"/>
          <w:bCs w:val="0"/>
          <w:color w:val="000000"/>
          <w:sz w:val="24"/>
          <w:szCs w:val="24"/>
        </w:rPr>
        <w:t>5. Целевой инструктаж по охране труда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Целевой инструктаж по охране труда проводят:</w:t>
      </w:r>
    </w:p>
    <w:p w:rsidR="005E7952" w:rsidRPr="005E7952" w:rsidRDefault="005E7952" w:rsidP="005E7952">
      <w:pPr>
        <w:numPr>
          <w:ilvl w:val="0"/>
          <w:numId w:val="49"/>
        </w:numPr>
        <w:shd w:val="clear" w:color="auto" w:fill="FFFFFF"/>
        <w:tabs>
          <w:tab w:val="clear" w:pos="720"/>
        </w:tabs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При выполнении разовых работ, не связанных с прямыми обязанностями по специальности (погрузка, выгрузка, уборка территории, разовые работы вне цеха предприятия и т.п.)</w:t>
      </w:r>
    </w:p>
    <w:p w:rsidR="005E7952" w:rsidRPr="005E7952" w:rsidRDefault="005E7952" w:rsidP="005E7952">
      <w:pPr>
        <w:numPr>
          <w:ilvl w:val="0"/>
          <w:numId w:val="49"/>
        </w:numPr>
        <w:shd w:val="clear" w:color="auto" w:fill="FFFFFF"/>
        <w:tabs>
          <w:tab w:val="clear" w:pos="720"/>
        </w:tabs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При ликвидации последствий аварий, стихийных бедствий и катастроф, производстве работ на которые оформляется наряд-допуск, разрешение и другие документы.</w:t>
      </w:r>
    </w:p>
    <w:p w:rsidR="005E7952" w:rsidRPr="005E7952" w:rsidRDefault="005E7952" w:rsidP="005E7952">
      <w:pPr>
        <w:numPr>
          <w:ilvl w:val="0"/>
          <w:numId w:val="49"/>
        </w:numPr>
        <w:shd w:val="clear" w:color="auto" w:fill="FFFFFF"/>
        <w:tabs>
          <w:tab w:val="clear" w:pos="720"/>
        </w:tabs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При проведении экскурсий на предприятии.</w:t>
      </w:r>
    </w:p>
    <w:p w:rsidR="005E7952" w:rsidRPr="005E7952" w:rsidRDefault="005E7952" w:rsidP="005E7952">
      <w:pPr>
        <w:numPr>
          <w:ilvl w:val="0"/>
          <w:numId w:val="49"/>
        </w:numPr>
        <w:shd w:val="clear" w:color="auto" w:fill="FFFFFF"/>
        <w:tabs>
          <w:tab w:val="clear" w:pos="720"/>
        </w:tabs>
        <w:spacing w:after="0" w:line="240" w:lineRule="auto"/>
        <w:ind w:left="0" w:right="-42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52">
        <w:rPr>
          <w:rFonts w:ascii="Times New Roman" w:hAnsi="Times New Roman" w:cs="Times New Roman"/>
          <w:color w:val="000000"/>
          <w:sz w:val="24"/>
          <w:szCs w:val="24"/>
        </w:rPr>
        <w:t>При организации массовых мероприятий с учащимися (экскурсии, походы, спортивные соревнования и др.).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Целевой инструктаж проводит непосредственный руководитель работ (мастер, инструктор производственного обучения, преподаватель).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Целевой инструктаж с работниками, проводящими работы по наряду-допуску, разрешению, фиксируется в наряде-допуске или другом документе, разрешающем производство работ.</w:t>
      </w:r>
    </w:p>
    <w:p w:rsidR="005E7952" w:rsidRPr="005E7952" w:rsidRDefault="005E7952" w:rsidP="005E7952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Инструктажи на рабочем месте завершаются проверкой знаний путем устного опроса или с помощью технических средств обучения, а также проверкой приобретенных навыков безопасных способов работы. Знания проверяет работник, проводивший инструктаж.</w:t>
      </w:r>
    </w:p>
    <w:p w:rsidR="00B76B9B" w:rsidRPr="00E30924" w:rsidRDefault="005E7952" w:rsidP="00E30924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5E7952">
        <w:rPr>
          <w:color w:val="000000"/>
        </w:rPr>
        <w:t>Лица, показавшие в результате проверки неудовлетворительные знания, к практическим занятиям или самостоятельной работе не допускаются и обязаны вновь пройти инструктаж.</w:t>
      </w:r>
    </w:p>
    <w:sectPr w:rsidR="00B76B9B" w:rsidRPr="00E30924" w:rsidSect="00A1765E">
      <w:pgSz w:w="11906" w:h="16838"/>
      <w:pgMar w:top="567" w:right="850" w:bottom="127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C26"/>
    <w:multiLevelType w:val="multilevel"/>
    <w:tmpl w:val="C0E2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36CCA"/>
    <w:multiLevelType w:val="multilevel"/>
    <w:tmpl w:val="7BB4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11DA9"/>
    <w:multiLevelType w:val="multilevel"/>
    <w:tmpl w:val="32F8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464CC"/>
    <w:multiLevelType w:val="hybridMultilevel"/>
    <w:tmpl w:val="7706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1770"/>
    <w:multiLevelType w:val="multilevel"/>
    <w:tmpl w:val="CC12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43BB7"/>
    <w:multiLevelType w:val="multilevel"/>
    <w:tmpl w:val="4444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A14BE"/>
    <w:multiLevelType w:val="multilevel"/>
    <w:tmpl w:val="F644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C6B9A"/>
    <w:multiLevelType w:val="multilevel"/>
    <w:tmpl w:val="9CE8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969BD"/>
    <w:multiLevelType w:val="multilevel"/>
    <w:tmpl w:val="8A9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A108B"/>
    <w:multiLevelType w:val="hybridMultilevel"/>
    <w:tmpl w:val="97A8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76276"/>
    <w:multiLevelType w:val="multilevel"/>
    <w:tmpl w:val="2718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344CA2"/>
    <w:multiLevelType w:val="multilevel"/>
    <w:tmpl w:val="4C0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967D3"/>
    <w:multiLevelType w:val="multilevel"/>
    <w:tmpl w:val="B4B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9014D4"/>
    <w:multiLevelType w:val="multilevel"/>
    <w:tmpl w:val="970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A4303E"/>
    <w:multiLevelType w:val="multilevel"/>
    <w:tmpl w:val="04F0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083045"/>
    <w:multiLevelType w:val="multilevel"/>
    <w:tmpl w:val="0B10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2D0E32"/>
    <w:multiLevelType w:val="multilevel"/>
    <w:tmpl w:val="8CBC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6C4CCA"/>
    <w:multiLevelType w:val="multilevel"/>
    <w:tmpl w:val="6712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A01BEB"/>
    <w:multiLevelType w:val="multilevel"/>
    <w:tmpl w:val="5F16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A12C62"/>
    <w:multiLevelType w:val="multilevel"/>
    <w:tmpl w:val="BA06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B1534"/>
    <w:multiLevelType w:val="multilevel"/>
    <w:tmpl w:val="488C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9630FA"/>
    <w:multiLevelType w:val="multilevel"/>
    <w:tmpl w:val="2BB6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46576F"/>
    <w:multiLevelType w:val="multilevel"/>
    <w:tmpl w:val="26E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AA3BEE"/>
    <w:multiLevelType w:val="multilevel"/>
    <w:tmpl w:val="D3A6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C72BAA"/>
    <w:multiLevelType w:val="multilevel"/>
    <w:tmpl w:val="C6A4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252902"/>
    <w:multiLevelType w:val="multilevel"/>
    <w:tmpl w:val="CF3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3C1746"/>
    <w:multiLevelType w:val="multilevel"/>
    <w:tmpl w:val="34B0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75A40"/>
    <w:multiLevelType w:val="multilevel"/>
    <w:tmpl w:val="0A28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AC2394"/>
    <w:multiLevelType w:val="multilevel"/>
    <w:tmpl w:val="3CBC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370561"/>
    <w:multiLevelType w:val="multilevel"/>
    <w:tmpl w:val="2388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F5515D"/>
    <w:multiLevelType w:val="multilevel"/>
    <w:tmpl w:val="5B66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367E10"/>
    <w:multiLevelType w:val="multilevel"/>
    <w:tmpl w:val="1C4C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6B568E"/>
    <w:multiLevelType w:val="multilevel"/>
    <w:tmpl w:val="830C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E66E67"/>
    <w:multiLevelType w:val="multilevel"/>
    <w:tmpl w:val="4F80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FE0D99"/>
    <w:multiLevelType w:val="multilevel"/>
    <w:tmpl w:val="C6BE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C249E9"/>
    <w:multiLevelType w:val="multilevel"/>
    <w:tmpl w:val="7FEC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5A10A7"/>
    <w:multiLevelType w:val="multilevel"/>
    <w:tmpl w:val="F8E0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4659F7"/>
    <w:multiLevelType w:val="multilevel"/>
    <w:tmpl w:val="2970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BD3CBD"/>
    <w:multiLevelType w:val="multilevel"/>
    <w:tmpl w:val="B13A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47632D"/>
    <w:multiLevelType w:val="multilevel"/>
    <w:tmpl w:val="1256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5574FF"/>
    <w:multiLevelType w:val="multilevel"/>
    <w:tmpl w:val="5FF8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B52D8D"/>
    <w:multiLevelType w:val="multilevel"/>
    <w:tmpl w:val="76A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1B74C3"/>
    <w:multiLevelType w:val="multilevel"/>
    <w:tmpl w:val="5DCA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391D46"/>
    <w:multiLevelType w:val="multilevel"/>
    <w:tmpl w:val="5E88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FC58CE"/>
    <w:multiLevelType w:val="multilevel"/>
    <w:tmpl w:val="49B6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27337E"/>
    <w:multiLevelType w:val="hybridMultilevel"/>
    <w:tmpl w:val="D004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218CC"/>
    <w:multiLevelType w:val="multilevel"/>
    <w:tmpl w:val="F140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1F3164"/>
    <w:multiLevelType w:val="multilevel"/>
    <w:tmpl w:val="2F72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E57493"/>
    <w:multiLevelType w:val="multilevel"/>
    <w:tmpl w:val="11C2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8"/>
  </w:num>
  <w:num w:numId="3">
    <w:abstractNumId w:val="45"/>
  </w:num>
  <w:num w:numId="4">
    <w:abstractNumId w:val="5"/>
  </w:num>
  <w:num w:numId="5">
    <w:abstractNumId w:val="47"/>
  </w:num>
  <w:num w:numId="6">
    <w:abstractNumId w:val="39"/>
  </w:num>
  <w:num w:numId="7">
    <w:abstractNumId w:val="42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29"/>
  </w:num>
  <w:num w:numId="13">
    <w:abstractNumId w:val="16"/>
  </w:num>
  <w:num w:numId="14">
    <w:abstractNumId w:val="48"/>
  </w:num>
  <w:num w:numId="15">
    <w:abstractNumId w:val="11"/>
  </w:num>
  <w:num w:numId="16">
    <w:abstractNumId w:val="13"/>
  </w:num>
  <w:num w:numId="17">
    <w:abstractNumId w:val="19"/>
  </w:num>
  <w:num w:numId="18">
    <w:abstractNumId w:val="21"/>
  </w:num>
  <w:num w:numId="19">
    <w:abstractNumId w:val="33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5"/>
  </w:num>
  <w:num w:numId="25">
    <w:abstractNumId w:val="46"/>
  </w:num>
  <w:num w:numId="26">
    <w:abstractNumId w:val="36"/>
  </w:num>
  <w:num w:numId="27">
    <w:abstractNumId w:val="10"/>
  </w:num>
  <w:num w:numId="28">
    <w:abstractNumId w:val="44"/>
  </w:num>
  <w:num w:numId="29">
    <w:abstractNumId w:val="43"/>
  </w:num>
  <w:num w:numId="30">
    <w:abstractNumId w:val="41"/>
  </w:num>
  <w:num w:numId="31">
    <w:abstractNumId w:val="18"/>
  </w:num>
  <w:num w:numId="32">
    <w:abstractNumId w:val="1"/>
  </w:num>
  <w:num w:numId="33">
    <w:abstractNumId w:val="37"/>
  </w:num>
  <w:num w:numId="34">
    <w:abstractNumId w:val="8"/>
  </w:num>
  <w:num w:numId="35">
    <w:abstractNumId w:val="40"/>
  </w:num>
  <w:num w:numId="36">
    <w:abstractNumId w:val="32"/>
  </w:num>
  <w:num w:numId="37">
    <w:abstractNumId w:val="23"/>
  </w:num>
  <w:num w:numId="38">
    <w:abstractNumId w:val="31"/>
  </w:num>
  <w:num w:numId="39">
    <w:abstractNumId w:val="27"/>
  </w:num>
  <w:num w:numId="40">
    <w:abstractNumId w:val="20"/>
  </w:num>
  <w:num w:numId="41">
    <w:abstractNumId w:val="17"/>
  </w:num>
  <w:num w:numId="42">
    <w:abstractNumId w:val="0"/>
  </w:num>
  <w:num w:numId="43">
    <w:abstractNumId w:val="25"/>
  </w:num>
  <w:num w:numId="44">
    <w:abstractNumId w:val="26"/>
  </w:num>
  <w:num w:numId="45">
    <w:abstractNumId w:val="24"/>
  </w:num>
  <w:num w:numId="46">
    <w:abstractNumId w:val="34"/>
  </w:num>
  <w:num w:numId="47">
    <w:abstractNumId w:val="38"/>
  </w:num>
  <w:num w:numId="48">
    <w:abstractNumId w:val="3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DD"/>
    <w:rsid w:val="000108BA"/>
    <w:rsid w:val="000138A8"/>
    <w:rsid w:val="000335FB"/>
    <w:rsid w:val="00044626"/>
    <w:rsid w:val="0004665F"/>
    <w:rsid w:val="00052FE1"/>
    <w:rsid w:val="000556B2"/>
    <w:rsid w:val="0007045A"/>
    <w:rsid w:val="000704E8"/>
    <w:rsid w:val="000759B1"/>
    <w:rsid w:val="00077AE2"/>
    <w:rsid w:val="00083FAE"/>
    <w:rsid w:val="00085737"/>
    <w:rsid w:val="00085F64"/>
    <w:rsid w:val="000A405E"/>
    <w:rsid w:val="000A5E67"/>
    <w:rsid w:val="000B3A43"/>
    <w:rsid w:val="000C0A34"/>
    <w:rsid w:val="000C29AB"/>
    <w:rsid w:val="000D7EA6"/>
    <w:rsid w:val="000F2CA3"/>
    <w:rsid w:val="00131B9F"/>
    <w:rsid w:val="00135436"/>
    <w:rsid w:val="00160EA2"/>
    <w:rsid w:val="001625A6"/>
    <w:rsid w:val="00180F56"/>
    <w:rsid w:val="001B722B"/>
    <w:rsid w:val="001C1FAA"/>
    <w:rsid w:val="001D652D"/>
    <w:rsid w:val="001F49FF"/>
    <w:rsid w:val="002002C0"/>
    <w:rsid w:val="00201D19"/>
    <w:rsid w:val="00225077"/>
    <w:rsid w:val="00250188"/>
    <w:rsid w:val="00252280"/>
    <w:rsid w:val="00253917"/>
    <w:rsid w:val="00254BD3"/>
    <w:rsid w:val="0025519C"/>
    <w:rsid w:val="00267A41"/>
    <w:rsid w:val="002708F7"/>
    <w:rsid w:val="002A2CDF"/>
    <w:rsid w:val="002C223A"/>
    <w:rsid w:val="002D148F"/>
    <w:rsid w:val="002E66A9"/>
    <w:rsid w:val="00314A49"/>
    <w:rsid w:val="00320D25"/>
    <w:rsid w:val="0033290E"/>
    <w:rsid w:val="003630C2"/>
    <w:rsid w:val="00371BD9"/>
    <w:rsid w:val="003856C0"/>
    <w:rsid w:val="00392988"/>
    <w:rsid w:val="003C518B"/>
    <w:rsid w:val="003F6F83"/>
    <w:rsid w:val="00432C65"/>
    <w:rsid w:val="0043565D"/>
    <w:rsid w:val="00442F71"/>
    <w:rsid w:val="004443BC"/>
    <w:rsid w:val="0045588C"/>
    <w:rsid w:val="00463268"/>
    <w:rsid w:val="004C457B"/>
    <w:rsid w:val="00526FE8"/>
    <w:rsid w:val="005642E1"/>
    <w:rsid w:val="00591C9B"/>
    <w:rsid w:val="005A4FB3"/>
    <w:rsid w:val="005C0480"/>
    <w:rsid w:val="005C6AF8"/>
    <w:rsid w:val="005E06EC"/>
    <w:rsid w:val="005E7952"/>
    <w:rsid w:val="006017FC"/>
    <w:rsid w:val="0060305C"/>
    <w:rsid w:val="00607E75"/>
    <w:rsid w:val="00614242"/>
    <w:rsid w:val="00632AFE"/>
    <w:rsid w:val="0065238B"/>
    <w:rsid w:val="0066094C"/>
    <w:rsid w:val="00667FB9"/>
    <w:rsid w:val="0068059B"/>
    <w:rsid w:val="006A0868"/>
    <w:rsid w:val="00700EEB"/>
    <w:rsid w:val="00702E8D"/>
    <w:rsid w:val="00732CBA"/>
    <w:rsid w:val="00740A19"/>
    <w:rsid w:val="00791FC8"/>
    <w:rsid w:val="007A1E32"/>
    <w:rsid w:val="007A7C6A"/>
    <w:rsid w:val="007B6337"/>
    <w:rsid w:val="007B63E3"/>
    <w:rsid w:val="007D6AC0"/>
    <w:rsid w:val="007F45EF"/>
    <w:rsid w:val="0080074B"/>
    <w:rsid w:val="00806E35"/>
    <w:rsid w:val="008126FC"/>
    <w:rsid w:val="00817349"/>
    <w:rsid w:val="0082164C"/>
    <w:rsid w:val="0084068C"/>
    <w:rsid w:val="00875B0B"/>
    <w:rsid w:val="00885738"/>
    <w:rsid w:val="0089039B"/>
    <w:rsid w:val="008A39A5"/>
    <w:rsid w:val="008A792D"/>
    <w:rsid w:val="008B3A32"/>
    <w:rsid w:val="008C12C1"/>
    <w:rsid w:val="008D5AAC"/>
    <w:rsid w:val="008E0FBC"/>
    <w:rsid w:val="00931094"/>
    <w:rsid w:val="00960473"/>
    <w:rsid w:val="009B039F"/>
    <w:rsid w:val="009E4B4D"/>
    <w:rsid w:val="009F03B3"/>
    <w:rsid w:val="00A14D08"/>
    <w:rsid w:val="00A1765E"/>
    <w:rsid w:val="00A25936"/>
    <w:rsid w:val="00A265DD"/>
    <w:rsid w:val="00A53CE8"/>
    <w:rsid w:val="00A75E86"/>
    <w:rsid w:val="00AB75AF"/>
    <w:rsid w:val="00AC6F6D"/>
    <w:rsid w:val="00AD48A7"/>
    <w:rsid w:val="00AE01CB"/>
    <w:rsid w:val="00AE1C9E"/>
    <w:rsid w:val="00AE3081"/>
    <w:rsid w:val="00AF1EDE"/>
    <w:rsid w:val="00B02619"/>
    <w:rsid w:val="00B17B13"/>
    <w:rsid w:val="00B27BA6"/>
    <w:rsid w:val="00B35E15"/>
    <w:rsid w:val="00B440EF"/>
    <w:rsid w:val="00B46BE0"/>
    <w:rsid w:val="00B76B9B"/>
    <w:rsid w:val="00BA49CC"/>
    <w:rsid w:val="00BB070C"/>
    <w:rsid w:val="00BC44E1"/>
    <w:rsid w:val="00C14CB6"/>
    <w:rsid w:val="00C31705"/>
    <w:rsid w:val="00C341F3"/>
    <w:rsid w:val="00C352C1"/>
    <w:rsid w:val="00C407F8"/>
    <w:rsid w:val="00C42382"/>
    <w:rsid w:val="00C4426E"/>
    <w:rsid w:val="00CC4889"/>
    <w:rsid w:val="00CF4916"/>
    <w:rsid w:val="00D00B84"/>
    <w:rsid w:val="00D027AC"/>
    <w:rsid w:val="00D214AB"/>
    <w:rsid w:val="00D315B3"/>
    <w:rsid w:val="00D4095C"/>
    <w:rsid w:val="00D64F19"/>
    <w:rsid w:val="00D72471"/>
    <w:rsid w:val="00D82B1E"/>
    <w:rsid w:val="00D847D9"/>
    <w:rsid w:val="00D96D05"/>
    <w:rsid w:val="00DA61DE"/>
    <w:rsid w:val="00DA6717"/>
    <w:rsid w:val="00DD05C2"/>
    <w:rsid w:val="00DF562D"/>
    <w:rsid w:val="00E07A6E"/>
    <w:rsid w:val="00E11C20"/>
    <w:rsid w:val="00E30924"/>
    <w:rsid w:val="00E31354"/>
    <w:rsid w:val="00E35375"/>
    <w:rsid w:val="00E65D4C"/>
    <w:rsid w:val="00E834D1"/>
    <w:rsid w:val="00E87821"/>
    <w:rsid w:val="00E90BD6"/>
    <w:rsid w:val="00EA0430"/>
    <w:rsid w:val="00EB5E07"/>
    <w:rsid w:val="00ED02F9"/>
    <w:rsid w:val="00ED1370"/>
    <w:rsid w:val="00F01FFE"/>
    <w:rsid w:val="00F06333"/>
    <w:rsid w:val="00F55BDE"/>
    <w:rsid w:val="00F630D4"/>
    <w:rsid w:val="00F656FA"/>
    <w:rsid w:val="00FA260A"/>
    <w:rsid w:val="00FA7F9C"/>
    <w:rsid w:val="00FB3699"/>
    <w:rsid w:val="00FD3D30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1E96"/>
  <w15:docId w15:val="{5EE51DFA-786C-48B9-A198-F0DD96F1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B84"/>
  </w:style>
  <w:style w:type="paragraph" w:styleId="1">
    <w:name w:val="heading 1"/>
    <w:basedOn w:val="a"/>
    <w:next w:val="a"/>
    <w:link w:val="10"/>
    <w:uiPriority w:val="9"/>
    <w:qFormat/>
    <w:rsid w:val="002D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6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B4D"/>
    <w:rPr>
      <w:color w:val="0000FF"/>
      <w:u w:val="single"/>
    </w:rPr>
  </w:style>
  <w:style w:type="paragraph" w:customStyle="1" w:styleId="ConsPlusTitle">
    <w:name w:val="ConsPlusTitle"/>
    <w:uiPriority w:val="99"/>
    <w:rsid w:val="008E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2"/>
    <w:basedOn w:val="a"/>
    <w:rsid w:val="008E0F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F55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8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56FA"/>
  </w:style>
  <w:style w:type="character" w:styleId="a8">
    <w:name w:val="Strong"/>
    <w:basedOn w:val="a0"/>
    <w:uiPriority w:val="22"/>
    <w:qFormat/>
    <w:rsid w:val="00F656FA"/>
    <w:rPr>
      <w:b/>
      <w:bCs/>
    </w:rPr>
  </w:style>
  <w:style w:type="paragraph" w:styleId="a9">
    <w:name w:val="Normal (Web)"/>
    <w:basedOn w:val="a"/>
    <w:uiPriority w:val="99"/>
    <w:unhideWhenUsed/>
    <w:rsid w:val="0033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4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a">
    <w:name w:val="No Spacing"/>
    <w:uiPriority w:val="1"/>
    <w:qFormat/>
    <w:rsid w:val="00AE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2D148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00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0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7ECE-304E-47B4-B7C4-020FC61D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2018-08-27T07:05:00Z</cp:lastPrinted>
  <dcterms:created xsi:type="dcterms:W3CDTF">2018-08-27T12:14:00Z</dcterms:created>
  <dcterms:modified xsi:type="dcterms:W3CDTF">2018-08-27T12:14:00Z</dcterms:modified>
</cp:coreProperties>
</file>