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15" w:rsidRDefault="00392115" w:rsidP="00392115">
      <w:pPr>
        <w:ind w:left="5103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Приложение № 5</w:t>
      </w:r>
    </w:p>
    <w:p w:rsidR="00392115" w:rsidRDefault="00392115" w:rsidP="00392115">
      <w:pPr>
        <w:ind w:left="5103"/>
        <w:rPr>
          <w:rFonts w:ascii="Times New Roman" w:eastAsia="Andale Sans UI" w:hAnsi="Times New Roman" w:cs="Times New Roman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к соглашению по</w:t>
      </w: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 w:cs="Times New Roman"/>
          <w:highlight w:val="white"/>
          <w:lang w:bidi="en-US"/>
        </w:rPr>
        <w:t>механизму реализации программы «Сотрудничество» на 2021 год</w:t>
      </w:r>
      <w:r>
        <w:rPr>
          <w:rFonts w:ascii="Times New Roman" w:eastAsia="Andale Sans UI" w:hAnsi="Times New Roman" w:cs="Times New Roman"/>
          <w:lang w:bidi="en-US"/>
        </w:rPr>
        <w:t xml:space="preserve"> </w:t>
      </w:r>
      <w:r>
        <w:rPr>
          <w:rFonts w:ascii="Times New Roman" w:eastAsia="Andale Sans UI" w:hAnsi="Times New Roman" w:cs="Times New Roman"/>
          <w:highlight w:val="white"/>
          <w:lang w:bidi="en-US"/>
        </w:rPr>
        <w:t>от «___» декабря 2020 года</w:t>
      </w:r>
      <w:r>
        <w:rPr>
          <w:rFonts w:ascii="Times New Roman" w:eastAsia="Andale Sans UI" w:hAnsi="Times New Roman" w:cs="Times New Roman"/>
          <w:lang w:bidi="en-US"/>
        </w:rPr>
        <w:t xml:space="preserve"> </w:t>
      </w:r>
    </w:p>
    <w:p w:rsidR="00392115" w:rsidRDefault="00392115" w:rsidP="00392115">
      <w:pPr>
        <w:ind w:left="5103"/>
        <w:rPr>
          <w:rFonts w:hint="eastAsia"/>
        </w:rPr>
      </w:pPr>
      <w:r>
        <w:rPr>
          <w:rFonts w:ascii="Times New Roman" w:eastAsia="Andale Sans UI" w:hAnsi="Times New Roman" w:cs="Times New Roman"/>
          <w:lang w:bidi="en-US"/>
        </w:rPr>
        <w:t>№ _____________________________</w:t>
      </w:r>
    </w:p>
    <w:p w:rsidR="00392115" w:rsidRDefault="00392115" w:rsidP="00392115">
      <w:pPr>
        <w:ind w:left="4248"/>
        <w:rPr>
          <w:rFonts w:ascii="Times New Roman" w:eastAsia="Andale Sans UI" w:hAnsi="Times New Roman" w:cs="Times New Roman"/>
          <w:highlight w:val="white"/>
          <w:lang w:bidi="en-US"/>
        </w:rPr>
      </w:pPr>
    </w:p>
    <w:p w:rsidR="00392115" w:rsidRDefault="00392115" w:rsidP="00392115">
      <w:pPr>
        <w:ind w:firstLine="708"/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Механизм и порядок организации предоставления услуг по реабилитации отдельных категорий граждан Ямало-Ненецкого автономного округа на базе Центр медицинской и социальной реабилитации «Пышма»</w:t>
      </w:r>
    </w:p>
    <w:p w:rsidR="00392115" w:rsidRDefault="00392115" w:rsidP="00392115">
      <w:pPr>
        <w:jc w:val="both"/>
        <w:rPr>
          <w:rFonts w:ascii="Times New Roman" w:eastAsia="Andale Sans UI" w:hAnsi="Times New Roman"/>
          <w:b/>
          <w:highlight w:val="white"/>
          <w:lang w:bidi="en-US"/>
        </w:rPr>
      </w:pP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1. Департамент области: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eastAsia="Andale Sans UI" w:hAnsi="Times New Roman"/>
          <w:highlight w:val="white"/>
          <w:lang w:bidi="en-US"/>
        </w:rPr>
        <w:t xml:space="preserve">1.1. формирует предложения с учетом прогнозного финансирования по реабилитации граждан ЯНАО в АУСОНТО «Центр медицинской и социальной реабилитации «Пышма» </w:t>
      </w:r>
      <w:r>
        <w:rPr>
          <w:rFonts w:ascii="Times New Roman" w:eastAsia="Andale Sans UI" w:hAnsi="Times New Roman"/>
          <w:lang w:bidi="en-US"/>
        </w:rPr>
        <w:t>(далее – Центр «Пышма»)</w:t>
      </w:r>
      <w:r>
        <w:rPr>
          <w:rFonts w:ascii="Times New Roman" w:eastAsia="Andale Sans UI" w:hAnsi="Times New Roman"/>
          <w:highlight w:val="white"/>
          <w:lang w:bidi="en-US"/>
        </w:rPr>
        <w:t xml:space="preserve"> на 2021 год (с указанием предлагаемого количества реабилитационных путевок, видов путевок, стоимости путевок) в соответствии с прогнозным финансированием на следующий год и в срок до 31 декабря 2020 года направляет для согласования в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Департамент округа.</w:t>
      </w:r>
      <w:proofErr w:type="gramEnd"/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1.2. обеспечивает предоставление гражданам ЯНАО мест в Центре «Пышма» согласно утвержденным графикам заездов.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1.3. утверждает государственное задание Центра «Пышма» на реабилитацию граждан ЯНАО. В государственном задании Центра «Пышма» включается услуга по возмещению расходов по проезду от места проживания граждан ЯНАО до Центра «Пышма» и обратно (проездной документ (пассажирский билет),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 (посадочный талон), п</w:t>
      </w:r>
      <w:r>
        <w:rPr>
          <w:rFonts w:ascii="Times New Roman" w:eastAsia="Andale Sans UI" w:hAnsi="Times New Roman"/>
          <w:highlight w:val="white"/>
          <w:lang w:bidi="en-US"/>
        </w:rPr>
        <w:t xml:space="preserve">олис страхования пассажиров, квитанция разных сборов, квитанция о получении платы за пользование постельным бельем), в пределах выделенных ассигнований. В случае проезда автомобильным транспортом прямой маршрут передвижения, подлежащий оплате Центром «Пышма», определяется при помощи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интернет-ресурса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«</w:t>
      </w:r>
      <w:proofErr w:type="spellStart"/>
      <w:r>
        <w:rPr>
          <w:rFonts w:ascii="Times New Roman" w:eastAsia="Andale Sans UI" w:hAnsi="Times New Roman"/>
          <w:highlight w:val="white"/>
          <w:lang w:val="en-US" w:bidi="en-US"/>
        </w:rPr>
        <w:t>ati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.</w:t>
      </w:r>
      <w:proofErr w:type="spellStart"/>
      <w:r>
        <w:rPr>
          <w:rFonts w:ascii="Times New Roman" w:eastAsia="Andale Sans UI" w:hAnsi="Times New Roman"/>
          <w:highlight w:val="white"/>
          <w:lang w:val="en-US" w:bidi="en-US"/>
        </w:rPr>
        <w:t>su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». В случае поездки граждан до (после) реабилитации в Центре «Пышма» в другие регионы, города стоимость расходов по проезду граждан ЯНАО не возмещается.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1.4. получает путевки в Центре «Пышма» и направляет их и накладные в Департамент автономного округа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в срок не позднее 30 дней до начала заезда граждан в Центр «Пышма».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1.5. доводит до Департамента автономного округа на 2021 год информацию о количестве реабилитационных путевок, стоимости путевок, графике заездов в Центре «Пышма» на текущий год, перечнях услуг, входящих в стоимости путевок, о показаниях и противопоказаниях для направления граждан в Центр «Пышма», перечне документов, необходимых гражданам ЯНАО для прохождения реабилитации в Центре «Пышма».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1.6. обеспечивает организацию трансфера граждан: аэропорт «Рощино» г. Тюмени – Центр «Пышма» - аэропорт «Рощино» г. Тюмени; ж/д. вокзал г. Тюмени – Центр «Пышма» - ж/д. вокзал г. Тюмени.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1.7. осуществляет контроль за качеством предоставления услуг в Центре «Пышма».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1.8. направляет Департаменту автономного округа копии отрывных талонов к реабилитационным путевкам, заверенных печатью Центра «Пышма», списки граждан, прошедших реабилитацию в Центре «Пышма», информацию о гражданах ЯНАО, которым рекомендовано/не рекомендовано повторное прохождение реабилитации в Центре «Пышма».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1.9. дает разъяснения Департаменту автономного округа по вопросам прохождения реабилитации граждан ЯНАО в Центре «Пышма».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2. Департамент области вправе: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2.1. запрашивать информацию, необходимую для выполнения настоящего Соглашения.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2.2. не принимать граждан ЯНАО, прибывших на реабилитацию в Центр «Пышма», без полного пакета документов, указанных в пункте 3.4. настоящего механизма.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2.3. досрочно выселять граждан ЯНАО за нарушение режима пребывания в Центре «Пышма»,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утвержденного локальным актом Центра «Пышма».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lastRenderedPageBreak/>
        <w:t>3. Департамент автономного округа: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strike/>
          <w:highlight w:val="green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3.1. организует направление граждан ЯНАО в Центр «Пышма» согласно </w:t>
      </w:r>
      <w:r>
        <w:rPr>
          <w:rFonts w:ascii="Times New Roman" w:eastAsia="Andale Sans UI" w:hAnsi="Times New Roman"/>
          <w:lang w:bidi="en-US"/>
        </w:rPr>
        <w:t>предоставленным путевкам в строгом соответствии с установленными в них сроками заезда. В случае заезда (выезда) граждан ЯНАО в Центр «Пышма» ранее (позднее) установленных в путевке сроков, проживание и питание до наступления даты заезда (выезда) оплачивается гражданами ЯНАО самостоятельно либо учитывается в пределах стоимости путевки за счет реабилитационных услуг.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3.2. предоставляет в Центр «Пышма» не позднее 7 дней до начала заезда списки граждан ЯНАО, направляемых на реабилитацию, с указанием вида транспорта, номера рейса, даты и времени прибытия в г. Тюмень.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3.3. извещает заблаговременно Центр «Пышма» (не позднее 5 дней до начала заезда) об изменениях, связанных с отказом граждан от путевки,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замене граждан.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3.4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. обеспечивает направление граждан ЯНАО в Центр «Пышма» в полном объеме, в соответствии с установленным графиком.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3.5.</w:t>
      </w:r>
      <w:r>
        <w:rPr>
          <w:rFonts w:ascii="Times New Roman" w:eastAsia="Andale Sans UI" w:hAnsi="Times New Roman"/>
          <w:color w:val="FF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lang w:bidi="en-US"/>
        </w:rPr>
        <w:t>направляет детей на реабилитацию только с законным представителем (далее – сопровождающее лицо). В соответствии с пунктом 1 статьи 20 Федерального закона от 21.11.2011г. № 323-ФЗ «Об основах охраны здоровья граждан в Российской Федерации» необходимым предварительным условием медицинского вмешательства является дача информированного добровольного согласия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3.6.</w:t>
      </w:r>
      <w:r>
        <w:rPr>
          <w:rFonts w:ascii="Times New Roman" w:eastAsia="Andale Sans UI" w:hAnsi="Times New Roman"/>
          <w:highlight w:val="white"/>
          <w:lang w:bidi="en-US"/>
        </w:rPr>
        <w:t xml:space="preserve"> направляет граждан ЯНАО в Центр «Пышма» согласно предоставленным путевкам и при наличии следующих документов: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инвалидов, детей, детей-инвалидов: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а) реабилитационная путевка;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б) документ, удостоверяющий личность и место жительства инвалида, ребенка, ребенка-инвалида;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в) страховой полис обязательного медицинского страхования инвалида, ребенка, ребенка-инвалида;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>г)</w:t>
      </w:r>
      <w:r>
        <w:rPr>
          <w:rFonts w:ascii="Times New Roman" w:eastAsia="Andale Sans UI" w:hAnsi="Times New Roman"/>
          <w:color w:val="000000"/>
          <w:lang w:bidi="en-US"/>
        </w:rPr>
        <w:t xml:space="preserve"> медицинские документы, необходимые  гражданам для прохождения курса реабилитации в Центре «Пышма» в соответствии с приложением  3 к порядку реализации реабилитационных </w:t>
      </w:r>
      <w:r>
        <w:rPr>
          <w:rFonts w:ascii="Times New Roman" w:eastAsia="Arial" w:hAnsi="Times New Roman"/>
          <w:color w:val="000000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lang w:bidi="en-US"/>
        </w:rPr>
        <w:t>путевок;</w:t>
      </w: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lang w:bidi="en-US"/>
        </w:rPr>
        <w:t>д) ИПРА инвалида (ИПРА ребенка-инвалида) (для инвалидов, детей-инвалидов).</w:t>
      </w:r>
    </w:p>
    <w:p w:rsidR="00392115" w:rsidRDefault="00392115" w:rsidP="00392115">
      <w:pPr>
        <w:ind w:firstLine="709"/>
        <w:jc w:val="both"/>
        <w:rPr>
          <w:rFonts w:hint="eastAsia"/>
          <w:strike/>
        </w:rPr>
      </w:pPr>
    </w:p>
    <w:p w:rsidR="00392115" w:rsidRDefault="00392115" w:rsidP="00392115">
      <w:pPr>
        <w:ind w:firstLine="708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4. Изменение установленных графиком объемов не возможно, за исключением случаев предусмотренных пунктом 4.8 приложения № 6 к настоящему соглашению.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tbl>
      <w:tblPr>
        <w:tblW w:w="9570" w:type="dxa"/>
        <w:tblInd w:w="-10" w:type="dxa"/>
        <w:tblCellMar>
          <w:left w:w="0" w:type="dxa"/>
          <w:right w:w="0" w:type="dxa"/>
        </w:tblCellMar>
        <w:tblLook w:val="0000"/>
      </w:tblPr>
      <w:tblGrid>
        <w:gridCol w:w="4786"/>
        <w:gridCol w:w="4784"/>
      </w:tblGrid>
      <w:tr w:rsidR="00392115" w:rsidTr="009440AD">
        <w:tc>
          <w:tcPr>
            <w:tcW w:w="4785" w:type="dxa"/>
            <w:shd w:val="clear" w:color="auto" w:fill="auto"/>
          </w:tcPr>
          <w:p w:rsidR="00392115" w:rsidRDefault="00392115" w:rsidP="009440AD">
            <w:pPr>
              <w:ind w:right="93"/>
              <w:jc w:val="both"/>
              <w:rPr>
                <w:rFonts w:ascii="Times New Roman" w:eastAsia="Andale Sans UI" w:hAnsi="Times New Roman"/>
                <w:b/>
                <w:highlight w:val="white"/>
                <w:lang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>Департамент социального развития Тюменской области:</w:t>
            </w:r>
          </w:p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b/>
                <w:highlight w:val="white"/>
                <w:lang w:bidi="en-US"/>
              </w:rPr>
            </w:pPr>
          </w:p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b/>
                <w:highlight w:val="white"/>
                <w:lang w:bidi="en-US"/>
              </w:rPr>
            </w:pPr>
          </w:p>
          <w:p w:rsidR="00392115" w:rsidRDefault="00392115" w:rsidP="009440AD">
            <w:pPr>
              <w:jc w:val="both"/>
              <w:rPr>
                <w:rFonts w:hint="eastAsia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bidi="en-US"/>
              </w:rPr>
              <w:t>Директор Департамента</w:t>
            </w:r>
          </w:p>
          <w:p w:rsidR="00392115" w:rsidRDefault="00392115" w:rsidP="009440AD">
            <w:pPr>
              <w:jc w:val="both"/>
              <w:rPr>
                <w:rFonts w:ascii="Times New Roman" w:eastAsia="Andale Sans UI" w:hAnsi="Times New Roman" w:cs="Times New Roman"/>
                <w:highlight w:val="white"/>
                <w:lang w:bidi="en-US"/>
              </w:rPr>
            </w:pPr>
          </w:p>
          <w:p w:rsidR="00392115" w:rsidRDefault="00392115" w:rsidP="009440AD">
            <w:pPr>
              <w:jc w:val="both"/>
              <w:rPr>
                <w:rFonts w:ascii="Times New Roman" w:eastAsia="Andale Sans UI" w:hAnsi="Times New Roman" w:cs="Times New Roman"/>
                <w:highlight w:val="white"/>
                <w:lang w:bidi="en-US"/>
              </w:rPr>
            </w:pPr>
          </w:p>
          <w:p w:rsidR="00392115" w:rsidRDefault="00392115" w:rsidP="009440AD">
            <w:pPr>
              <w:jc w:val="both"/>
              <w:rPr>
                <w:rFonts w:hint="eastAsia"/>
              </w:rPr>
            </w:pPr>
            <w:r>
              <w:rPr>
                <w:rFonts w:ascii="Times New Roman" w:eastAsia="Andale Sans UI" w:hAnsi="Times New Roman" w:cs="Times New Roman"/>
                <w:b/>
                <w:highlight w:val="white"/>
                <w:lang w:bidi="en-US"/>
              </w:rPr>
              <w:t xml:space="preserve">__________________Д.В.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highlight w:val="white"/>
                <w:lang w:bidi="en-US"/>
              </w:rPr>
              <w:t>Грамотин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392115" w:rsidRDefault="00392115" w:rsidP="009440AD">
            <w:pPr>
              <w:ind w:left="49"/>
              <w:jc w:val="both"/>
              <w:rPr>
                <w:rFonts w:ascii="Times New Roman" w:eastAsia="Andale Sans UI" w:hAnsi="Times New Roman"/>
                <w:b/>
                <w:highlight w:val="white"/>
                <w:lang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>Департамент социальной защиты населения Ямало-Ненецкого автономного округа:</w:t>
            </w:r>
          </w:p>
          <w:p w:rsidR="00392115" w:rsidRDefault="00392115" w:rsidP="009440AD">
            <w:pPr>
              <w:ind w:left="49"/>
              <w:jc w:val="both"/>
              <w:rPr>
                <w:rFonts w:ascii="Times New Roman" w:eastAsia="Andale Sans UI" w:hAnsi="Times New Roman"/>
                <w:b/>
                <w:highlight w:val="white"/>
                <w:lang w:bidi="en-US"/>
              </w:rPr>
            </w:pPr>
          </w:p>
          <w:p w:rsidR="00392115" w:rsidRDefault="00392115" w:rsidP="009440AD">
            <w:pPr>
              <w:ind w:left="49"/>
              <w:jc w:val="both"/>
              <w:rPr>
                <w:rFonts w:ascii="Times New Roman" w:eastAsia="Andale Sans UI" w:hAnsi="Times New Roman"/>
                <w:highlight w:val="white"/>
                <w:lang w:bidi="en-US"/>
              </w:rPr>
            </w:pPr>
            <w:r>
              <w:rPr>
                <w:rFonts w:ascii="Times New Roman" w:eastAsia="Andale Sans UI" w:hAnsi="Times New Roman"/>
                <w:highlight w:val="white"/>
                <w:lang w:bidi="en-US"/>
              </w:rPr>
              <w:t>Директор департамента</w:t>
            </w:r>
          </w:p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highlight w:val="white"/>
                <w:lang w:bidi="en-US"/>
              </w:rPr>
            </w:pPr>
          </w:p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highlight w:val="white"/>
                <w:lang w:bidi="en-US"/>
              </w:rPr>
            </w:pPr>
          </w:p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highlight w:val="white"/>
                <w:lang w:bidi="en-US"/>
              </w:rPr>
            </w:pPr>
          </w:p>
          <w:p w:rsidR="00392115" w:rsidRDefault="00392115" w:rsidP="009440AD">
            <w:pPr>
              <w:jc w:val="both"/>
              <w:rPr>
                <w:rFonts w:hint="eastAsia"/>
              </w:rPr>
            </w:pPr>
            <w:r>
              <w:rPr>
                <w:rFonts w:ascii="Times New Roman" w:eastAsia="Andale Sans UI" w:hAnsi="Times New Roman"/>
                <w:highlight w:val="white"/>
                <w:lang w:bidi="en-US"/>
              </w:rPr>
              <w:t xml:space="preserve">___________________ </w:t>
            </w: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>Е.В.Карпова</w:t>
            </w:r>
          </w:p>
        </w:tc>
      </w:tr>
    </w:tbl>
    <w:p w:rsidR="00392115" w:rsidRDefault="00392115" w:rsidP="00392115">
      <w:pPr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10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10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103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Приложение № 6</w:t>
      </w:r>
    </w:p>
    <w:p w:rsidR="00392115" w:rsidRDefault="00392115" w:rsidP="00392115">
      <w:pPr>
        <w:ind w:left="5103"/>
        <w:rPr>
          <w:rFonts w:ascii="Times New Roman" w:eastAsia="Andale Sans UI" w:hAnsi="Times New Roman" w:cs="Times New Roman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 xml:space="preserve"> </w:t>
      </w:r>
      <w:r>
        <w:rPr>
          <w:rFonts w:ascii="Times New Roman" w:eastAsia="Andale Sans UI" w:hAnsi="Times New Roman" w:cs="Times New Roman"/>
          <w:highlight w:val="white"/>
          <w:lang w:bidi="en-US"/>
        </w:rPr>
        <w:t>к соглашению по</w:t>
      </w: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 w:cs="Times New Roman"/>
          <w:highlight w:val="white"/>
          <w:lang w:bidi="en-US"/>
        </w:rPr>
        <w:t>механизму реализации программы «Сотрудничество» на 2021 год</w:t>
      </w:r>
      <w:r>
        <w:rPr>
          <w:rFonts w:ascii="Times New Roman" w:eastAsia="Andale Sans UI" w:hAnsi="Times New Roman" w:cs="Times New Roman"/>
          <w:lang w:bidi="en-US"/>
        </w:rPr>
        <w:t xml:space="preserve"> </w:t>
      </w:r>
      <w:r>
        <w:rPr>
          <w:rFonts w:ascii="Times New Roman" w:eastAsia="Andale Sans UI" w:hAnsi="Times New Roman" w:cs="Times New Roman"/>
          <w:highlight w:val="white"/>
          <w:lang w:bidi="en-US"/>
        </w:rPr>
        <w:t>от «___» декабря 2020 года</w:t>
      </w:r>
      <w:r>
        <w:rPr>
          <w:rFonts w:ascii="Times New Roman" w:eastAsia="Andale Sans UI" w:hAnsi="Times New Roman" w:cs="Times New Roman"/>
          <w:lang w:bidi="en-US"/>
        </w:rPr>
        <w:t xml:space="preserve"> </w:t>
      </w:r>
    </w:p>
    <w:p w:rsidR="00392115" w:rsidRDefault="00392115" w:rsidP="00392115">
      <w:pPr>
        <w:ind w:left="5103"/>
        <w:jc w:val="both"/>
        <w:rPr>
          <w:rFonts w:hint="eastAsia"/>
        </w:rPr>
      </w:pPr>
      <w:r>
        <w:rPr>
          <w:rFonts w:ascii="Times New Roman" w:eastAsia="Andale Sans UI" w:hAnsi="Times New Roman" w:cs="Times New Roman"/>
          <w:lang w:bidi="en-US"/>
        </w:rPr>
        <w:t>№ _________________________________</w:t>
      </w:r>
    </w:p>
    <w:p w:rsidR="00392115" w:rsidRDefault="00392115" w:rsidP="00392115">
      <w:pPr>
        <w:ind w:left="4248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8"/>
        <w:jc w:val="center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Порядок реализации реабилитационных путевок для отдельных категорий граждан Ямало-Ненецкого автономного округа на базе Центр медицинской и социальной реабилитации «Пышма» в 2021 году</w:t>
      </w:r>
    </w:p>
    <w:p w:rsidR="00392115" w:rsidRDefault="00392115" w:rsidP="00392115">
      <w:pPr>
        <w:ind w:firstLine="708"/>
        <w:jc w:val="both"/>
        <w:rPr>
          <w:rFonts w:ascii="Times New Roman" w:eastAsia="Andale Sans UI" w:hAnsi="Times New Roman"/>
          <w:b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val="en-US" w:bidi="en-US"/>
        </w:rPr>
        <w:t>I</w:t>
      </w:r>
      <w:r>
        <w:rPr>
          <w:rFonts w:ascii="Times New Roman" w:eastAsia="Andale Sans UI" w:hAnsi="Times New Roman"/>
          <w:b/>
          <w:highlight w:val="white"/>
          <w:lang w:bidi="en-US"/>
        </w:rPr>
        <w:t>. Общие положения</w:t>
      </w:r>
    </w:p>
    <w:p w:rsidR="00392115" w:rsidRDefault="00392115" w:rsidP="00392115">
      <w:pPr>
        <w:ind w:left="1080"/>
        <w:jc w:val="both"/>
        <w:rPr>
          <w:rFonts w:ascii="Times New Roman" w:eastAsia="Andale Sans UI" w:hAnsi="Times New Roman"/>
          <w:b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1.1. Понятия, используемые в настоящем порядке реализации реабилитационных путевок для граждан Ямало-Ненецкого автономного округа (далее – Порядок):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Департамент социального развития Тюменской области – Департамент области;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Департамент социальной защиты населения Ямало-Ненецкого автономного округа – Департамент ЯНАО;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Территориальные органы социальной защиты населения Ямало-Ненецкого автономного округа – Территориальные ОСЗН ЯНАО;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АУСОНТО «Центр медицинской и социальной реабилитации «Пышма» – Центр «Пышма»;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Отдельные категории граждан Ямало-Ненецкого автономного округа, нуждающиеся по медицинским показаниям в реабилитации – граждане ЯНАО;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Индивидуальная программа реабилитации или абилитации инвалида, индивидуальная программа реабилитации или абилитации ребенка-инвалида – ИПРА инвалида (ИПРА ребенка-инвалида).</w:t>
      </w:r>
    </w:p>
    <w:p w:rsidR="00392115" w:rsidRDefault="00392115" w:rsidP="00392115">
      <w:pPr>
        <w:tabs>
          <w:tab w:val="left" w:pos="1133"/>
        </w:tabs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Горящая реабилитационная путевка - реабилитационная путевка, которая по каким-либо причинам не может быть реализована гражданином в срок, согласно графику заездов в Центр «Пышма» на 2021 год.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1.2. Настоящий Порядок определяет порядок, сроки и последовательность действий Департамента области, Департамента ЯНАО, Территориальных ОСЗН ЯНАО, Центра «Пышма» в части предоставления гражданам ЯНАО реабилитационных путевок.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1.3. Обеспечение граждан ЯНАО реабилитационными путевками в Центр «Пышма» осуществляется в пределах средств областного бюджета, предусмотренных программой «Сотрудничество» на 2021 год.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1.4. Реабилитационная путевка является бланком строгой отчетности.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1.5. Перечни показаний и противопоказаний в Центр «Пышма» представлены в приложениях №1, №2 к настоящему Порядку.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val="en-US" w:bidi="en-US"/>
        </w:rPr>
        <w:t>II</w:t>
      </w:r>
      <w:r>
        <w:rPr>
          <w:rFonts w:ascii="Times New Roman" w:eastAsia="Andale Sans UI" w:hAnsi="Times New Roman"/>
          <w:b/>
          <w:highlight w:val="white"/>
          <w:lang w:bidi="en-US"/>
        </w:rPr>
        <w:t>. Категории граждан ЯНАО, имеющих право на реабилитационные путевки в Центр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2.1. Право на предоставление реабилитационных путевок имеют граждане Российской Федерации, постоянно проживающие на территории Ямало-Ненецкого автономного округа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и не имеющие регистрации за пределами Ямало-Ненецкого автономного округа,</w:t>
      </w:r>
      <w:r>
        <w:rPr>
          <w:rFonts w:ascii="Times New Roman" w:eastAsia="Andale Sans UI" w:hAnsi="Times New Roman"/>
          <w:highlight w:val="white"/>
          <w:lang w:bidi="en-US"/>
        </w:rPr>
        <w:t xml:space="preserve"> нуждающиеся в реабилитации согласно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ИПРА инвалида (ИПРА ребенка-инвалида)</w:t>
      </w:r>
      <w:r>
        <w:rPr>
          <w:rFonts w:ascii="Times New Roman" w:eastAsia="Andale Sans UI" w:hAnsi="Times New Roman"/>
          <w:highlight w:val="white"/>
          <w:lang w:bidi="en-US"/>
        </w:rPr>
        <w:t xml:space="preserve"> и (или) рекомендации врача, из числа: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а) инвалиды старше 18 лет по зрению 1 группы, инвалиды 2 группы по зрению, инвалиды 2 группы по общему заболеванию, имеющие заболевания органов зрения, инвалиды 3 группы (слабовидящие граждане) – при неблагоприятном прогнозе, за исключением инвалидов – колясочников;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б) дети-инвалиды после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кохлеарной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имплантации и дети-инвалиды после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слухопротезирования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(от 1 года), за исключением детей-инвалидов-колясочников;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в) дети-инвалиды по зрению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(от 1 года), за исключением детей-инвалидов-</w:t>
      </w:r>
      <w:r>
        <w:rPr>
          <w:rFonts w:ascii="Times New Roman" w:eastAsia="Andale Sans UI" w:hAnsi="Times New Roman"/>
          <w:highlight w:val="white"/>
          <w:lang w:bidi="en-US"/>
        </w:rPr>
        <w:lastRenderedPageBreak/>
        <w:t>колясочников;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г) дети-инвалиды, имеющие заболевания органов зрения (от 3 лет), за исключением детей-инвалидов-колясочников;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д) дети, дети-инвалиды с патологией речи (от 2,5 лет), за исключением детей-инвалидов-колясочников;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е) дети с ослабленным зрением (от 3 лет).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>Возраст граждан ЯНАО определяется на дату начала осуществления реабилитации.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val="en-US" w:bidi="en-US"/>
        </w:rPr>
        <w:t>III</w:t>
      </w:r>
      <w:r>
        <w:rPr>
          <w:rFonts w:ascii="Times New Roman" w:eastAsia="Andale Sans UI" w:hAnsi="Times New Roman"/>
          <w:b/>
          <w:highlight w:val="white"/>
          <w:lang w:bidi="en-US"/>
        </w:rPr>
        <w:t>. Виды реабилитационных путевок, длительность реабилитации.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 xml:space="preserve">3.1. Реабилитационные путевки для инвалидов старше 18 лет по зрению с обучением </w:t>
      </w:r>
      <w:r>
        <w:rPr>
          <w:rFonts w:ascii="Times New Roman" w:eastAsia="Andale Sans UI" w:hAnsi="Times New Roman"/>
          <w:lang w:val="en-US" w:bidi="en-US"/>
        </w:rPr>
        <w:t>GPS</w:t>
      </w:r>
      <w:r>
        <w:rPr>
          <w:rFonts w:ascii="Times New Roman" w:eastAsia="Andale Sans UI" w:hAnsi="Times New Roman"/>
          <w:lang w:bidi="en-US"/>
        </w:rPr>
        <w:t>-навигации, в том числе для сопровождающих их лиц. Продолжительность – 14 календарных дней.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 xml:space="preserve">На обучение </w:t>
      </w:r>
      <w:r>
        <w:rPr>
          <w:rFonts w:ascii="Times New Roman" w:eastAsia="Andale Sans UI" w:hAnsi="Times New Roman"/>
          <w:lang w:val="en-US" w:bidi="en-US"/>
        </w:rPr>
        <w:t>GPS</w:t>
      </w:r>
      <w:r>
        <w:rPr>
          <w:rFonts w:ascii="Times New Roman" w:eastAsia="Andale Sans UI" w:hAnsi="Times New Roman"/>
          <w:lang w:bidi="en-US"/>
        </w:rPr>
        <w:t>- навигации принимаются инвалиды по зрению 1-й группы,</w:t>
      </w:r>
      <w:r>
        <w:rPr>
          <w:rFonts w:ascii="Times New Roman" w:eastAsia="Andale Sans UI" w:hAnsi="Times New Roman"/>
          <w:lang w:val="en-US" w:bidi="en-US"/>
        </w:rPr>
        <w:t> </w:t>
      </w:r>
      <w:r>
        <w:rPr>
          <w:rFonts w:ascii="Times New Roman" w:eastAsia="Andale Sans UI" w:hAnsi="Times New Roman"/>
          <w:lang w:bidi="en-US"/>
        </w:rPr>
        <w:t xml:space="preserve"> инвалиды по зрению 2-й группы при неблагоприятном прогнозе. 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>3.2. Реабилитационная путевка для инвалидов старше 18 лет по зрению, в том числе для сопровождающих их лиц. Продолжительность – 14 календарных дней</w:t>
      </w:r>
      <w:proofErr w:type="gramStart"/>
      <w:r>
        <w:rPr>
          <w:rFonts w:ascii="Times New Roman" w:eastAsia="Andale Sans UI" w:hAnsi="Times New Roman"/>
          <w:lang w:bidi="en-US"/>
        </w:rPr>
        <w:t xml:space="preserve"> .</w:t>
      </w:r>
      <w:proofErr w:type="gramEnd"/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>3.3. Реабилитационные путевки для детей-инвалидов по зрению, детей-инвалидов, имеющих заболевания органов зрения с сопровождением. Продолжительность – 14 календарных дней.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>3.4. Реабилитационные путевки для детей, детей-инвалидов по речи с сопровождением. Продолжительность – 14 календарных дней.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>3.5. Реабилитационные путевки для детей с ослабленным зрением с сопровождением. Продолжительность – 14 календарных дней</w:t>
      </w:r>
      <w:proofErr w:type="gramStart"/>
      <w:r>
        <w:rPr>
          <w:rFonts w:ascii="Times New Roman" w:eastAsia="Andale Sans UI" w:hAnsi="Times New Roman"/>
          <w:lang w:bidi="en-US"/>
        </w:rPr>
        <w:t xml:space="preserve">  .</w:t>
      </w:r>
      <w:proofErr w:type="gramEnd"/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 xml:space="preserve">3.6. Реабилитационные путевки для детей-инвалидов после </w:t>
      </w:r>
      <w:proofErr w:type="spellStart"/>
      <w:r>
        <w:rPr>
          <w:rFonts w:ascii="Times New Roman" w:eastAsia="Andale Sans UI" w:hAnsi="Times New Roman"/>
          <w:lang w:bidi="en-US"/>
        </w:rPr>
        <w:t>кохлеарной</w:t>
      </w:r>
      <w:proofErr w:type="spellEnd"/>
      <w:r>
        <w:rPr>
          <w:rFonts w:ascii="Times New Roman" w:eastAsia="Andale Sans UI" w:hAnsi="Times New Roman"/>
          <w:lang w:bidi="en-US"/>
        </w:rPr>
        <w:t xml:space="preserve"> имплантации и детей-инвалидов после </w:t>
      </w:r>
      <w:proofErr w:type="spellStart"/>
      <w:r>
        <w:rPr>
          <w:rFonts w:ascii="Times New Roman" w:eastAsia="Andale Sans UI" w:hAnsi="Times New Roman"/>
          <w:lang w:bidi="en-US"/>
        </w:rPr>
        <w:t>слухопротезирования</w:t>
      </w:r>
      <w:proofErr w:type="spellEnd"/>
      <w:r>
        <w:rPr>
          <w:rFonts w:ascii="Times New Roman" w:eastAsia="Andale Sans UI" w:hAnsi="Times New Roman"/>
          <w:lang w:bidi="en-US"/>
        </w:rPr>
        <w:t xml:space="preserve"> с сопровождением. Продолжительность – 14 календарных дней.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val="en-US" w:bidi="en-US"/>
        </w:rPr>
        <w:t>IV</w:t>
      </w:r>
      <w:r>
        <w:rPr>
          <w:rFonts w:ascii="Times New Roman" w:eastAsia="Andale Sans UI" w:hAnsi="Times New Roman"/>
          <w:b/>
          <w:highlight w:val="white"/>
          <w:lang w:bidi="en-US"/>
        </w:rPr>
        <w:t>. Порядок реализации гражданам ЯНАО реабилитационных путевок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в Центр «Пышма»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4.1. Граждане ЯНАО, нуждающиеся в соответствии с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ИПРА инвалида (ИПРА ребенка-инвалида)</w:t>
      </w:r>
      <w:r>
        <w:rPr>
          <w:rFonts w:ascii="Times New Roman" w:eastAsia="Andale Sans UI" w:hAnsi="Times New Roman"/>
          <w:highlight w:val="white"/>
          <w:lang w:bidi="en-US"/>
        </w:rPr>
        <w:t xml:space="preserve"> и (или) рекомендациями врача в реабилитации в Центре «Пышма», обращаются в Территориальные ОСЗН ЯНАО с заявлением на предоставление реабилитационной путевки в Центр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4.2. Отбор граждан ЯНАО на реабилитацию в Центр «Пышма» осуществляется в строгом соответствии с медицинскими показаниями и отсутствием у гражданина медицинских противопоказаний.</w:t>
      </w:r>
    </w:p>
    <w:p w:rsidR="00392115" w:rsidRDefault="00392115" w:rsidP="003921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Специалисты Территориальных ОСЗН ЯНАО консультируют граждан ЯНАО:</w:t>
      </w:r>
    </w:p>
    <w:p w:rsidR="00392115" w:rsidRDefault="00392115" w:rsidP="003921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4.3.1. по перечню документов необходимых гражданам ЯНАО для прохождения курса реабилитации в Центре «Пышма» (приложение № 3 к Порядку);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4.3.2. о графике заездов в Центр «Пышма» на – 2021 год;</w:t>
      </w:r>
    </w:p>
    <w:p w:rsidR="00392115" w:rsidRDefault="00392115" w:rsidP="003921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4.3.3. о перечне реабилитационных услуг, предоставляемых гражданам ЯНАО в Центре «Пышма» (приложение № 4 к Порядку);</w:t>
      </w:r>
    </w:p>
    <w:p w:rsidR="00392115" w:rsidRDefault="00392115" w:rsidP="003921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4.3.4. о состоянии очередности на получение реабилитационной путевки;</w:t>
      </w:r>
    </w:p>
    <w:p w:rsidR="00392115" w:rsidRDefault="00392115" w:rsidP="003921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4.3.5. о порядке возмещения расходов за самостоятельно приобретенные проездные билеты от места проживания гражданина до Центра «Пышма» и обратно;</w:t>
      </w:r>
    </w:p>
    <w:p w:rsidR="00392115" w:rsidRDefault="00392115" w:rsidP="0039211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4.3.6. о заблаговременном приобретении проездных документов гражданами ЯНАО от места проживания до Центра «Пышма» и обратно.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Факт информирования по пунктам 4.3.1,  4.3.3, 4.3.5, 4.3.6 фиксируется документально.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4.4. Очередность заявителей формируется исходя из даты и времени подачи заявления</w:t>
      </w:r>
      <w:r>
        <w:rPr>
          <w:rFonts w:ascii="Times New Roman" w:eastAsia="Andale Sans UI" w:hAnsi="Times New Roman"/>
          <w:highlight w:val="white"/>
          <w:lang w:bidi="en-US"/>
        </w:rPr>
        <w:br/>
        <w:t xml:space="preserve"> на предоставление реабилитационной путевки в Центр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>Предоставление реабилитационных путевок осуществляется в порядке очередности, исходя из даты и времени подачи заявления на предоставление реабилитационной путевки в Центр «Пышма» и вида реабилитационной путевки, указанной в заявлении.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Территориальные ОСЗН ЯНАО обязаны в течение 10 рабочих дней с момента распределения реабилитационных путевок на 2021 год уведомить заявителей способом, позволяющим фиксировать вручение адресату, о выделении реабилитационной путевки и возможности ее получения.  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Выдача гражданам реабилитационных путевок осуществляется Территориальными ОСЗН ЯНАО на основании документов, удостоверяющих личность, в порядке очередности, исходя из даты подачи заявления и вида реабилитационной путевки, указанного в заявлении.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 если заявитель в течение 30 календарных дней с даты получения уведомления не обратился в Территориальный ОСЗН ЯНАО за получением путевки или не известил в письменной форме Территориальный ОСЗН ЯНАО о согласии получить предложенную реабилитационную путевку, реабилитационная путевка перераспределяется согласно очередности, а заявитель исключается из очереди, о чем специалисты Территориального ОСЗН в письменной форме уведомляют гражданина.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 отказа заявителя от предложенной территориальным ОСЗН ЯНАО реабилитационной путевки, связанного с несогласием со сроком заезда в Центр «Пышма», заявитель снимается с очереди.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 отказа от полученной реабилитационной путевки заявитель обязан не позднее 10 дней до начала заезда в письменной форме уведомить Территориальный ОСЗН ЯНАО, предоставивший реабилитационную путевку, о возникновении обстоятельств, препятствующих выезду в Центр «Пышма», и возвратить реабилитационную путевку.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случае, отказа гражданина от горящей реабилитационной путевки в связи с несогласием со сроком заезда в центр «Пышма», заявитель сохраняет право на обеспечение реабилитационной путевкой, в порядке очередности, исходя из даты подачи заявления и вида реабилитационной путевки.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Реабилитационная путевка является бланком строгой отчетности. Любые помарки, зачеркивание, заклеивание и др. в бланке путевки не допустимы.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Специалист Территориального ОСЗН ЯНАО при выдаче реабилитационной путевки в Центр «Пышма» разъясняет и выдает гражданину ЯНАО,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законному представителю ребенка</w:t>
      </w:r>
      <w:r>
        <w:rPr>
          <w:rFonts w:ascii="Times New Roman" w:eastAsia="Andale Sans UI" w:hAnsi="Times New Roman"/>
          <w:highlight w:val="white"/>
          <w:lang w:bidi="en-US"/>
        </w:rPr>
        <w:t xml:space="preserve"> памятку о порядке прибытия его в Центр «Пышма (памятка представлена в приложении № 5 к Порядку).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Факт выдачи памятки льготника фиксируется документально.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4.5. Ответственность за соответствие направляемой категории потребителей вышеизложенным требованиям несет направляющая сторона.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4.6. При поступлении граждан ЯНАО, не соответствующих вышеизложенным требованиям, Центр «Пышма» ставит в известность Департамент ЯНАО и отрабатывает ту путевку, по которой заехал клиент.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4.7. Департамент ЯНАО не позднее 7 дней до начала заезда направляет в Центр «Пышма» (эл. адрес </w:t>
      </w:r>
      <w:hyperlink r:id="rId7" w:tgtFrame="_top">
        <w:r>
          <w:rPr>
            <w:rFonts w:ascii="Times New Roman" w:eastAsia="Andale Sans UI" w:hAnsi="Times New Roman"/>
            <w:highlight w:val="white"/>
            <w:lang w:val="en-US" w:bidi="en-US"/>
          </w:rPr>
          <w:t>ano</w:t>
        </w:r>
      </w:hyperlink>
      <w:hyperlink r:id="rId8" w:tgtFrame="_top">
        <w:r>
          <w:rPr>
            <w:rFonts w:ascii="Times New Roman" w:eastAsia="Andale Sans UI" w:hAnsi="Times New Roman"/>
            <w:highlight w:val="white"/>
            <w:lang w:bidi="en-US"/>
          </w:rPr>
          <w:t>72@</w:t>
        </w:r>
      </w:hyperlink>
      <w:hyperlink r:id="rId9" w:tgtFrame="_top">
        <w:r>
          <w:rPr>
            <w:rFonts w:ascii="Times New Roman" w:eastAsia="Andale Sans UI" w:hAnsi="Times New Roman"/>
            <w:highlight w:val="white"/>
            <w:lang w:val="en-US" w:bidi="en-US"/>
          </w:rPr>
          <w:t>yandex</w:t>
        </w:r>
      </w:hyperlink>
      <w:hyperlink r:id="rId10" w:tgtFrame="_top">
        <w:r>
          <w:rPr>
            <w:rFonts w:ascii="Times New Roman" w:eastAsia="Andale Sans UI" w:hAnsi="Times New Roman"/>
            <w:highlight w:val="white"/>
            <w:lang w:bidi="en-US"/>
          </w:rPr>
          <w:t>.</w:t>
        </w:r>
      </w:hyperlink>
      <w:hyperlink r:id="rId11" w:tgtFrame="_top">
        <w:r>
          <w:rPr>
            <w:rFonts w:ascii="Times New Roman" w:eastAsia="Andale Sans UI" w:hAnsi="Times New Roman"/>
            <w:highlight w:val="white"/>
            <w:lang w:val="en-US" w:bidi="en-US"/>
          </w:rPr>
          <w:t>ru</w:t>
        </w:r>
      </w:hyperlink>
      <w:r>
        <w:rPr>
          <w:rFonts w:ascii="Times New Roman" w:eastAsia="Andale Sans UI" w:hAnsi="Times New Roman"/>
          <w:highlight w:val="white"/>
          <w:lang w:bidi="en-US"/>
        </w:rPr>
        <w:t xml:space="preserve">), Департамент области (эл. адресу </w:t>
      </w:r>
      <w:hyperlink r:id="rId12" w:tgtFrame="_top">
        <w:r>
          <w:rPr>
            <w:rFonts w:ascii="Times New Roman" w:eastAsia="Andale Sans UI" w:hAnsi="Times New Roman"/>
            <w:color w:val="000000"/>
            <w:highlight w:val="white"/>
            <w:lang w:val="en-US" w:bidi="en-US"/>
          </w:rPr>
          <w:t>Krashanininala</w:t>
        </w:r>
      </w:hyperlink>
      <w:hyperlink r:id="rId13" w:tgtFrame="_top">
        <w:r>
          <w:rPr>
            <w:rFonts w:ascii="Times New Roman" w:eastAsia="Andale Sans UI" w:hAnsi="Times New Roman"/>
            <w:color w:val="000000"/>
            <w:highlight w:val="white"/>
            <w:lang w:bidi="en-US"/>
          </w:rPr>
          <w:t>@72</w:t>
        </w:r>
      </w:hyperlink>
      <w:hyperlink r:id="rId14" w:tgtFrame="_top">
        <w:r>
          <w:rPr>
            <w:rFonts w:ascii="Times New Roman" w:eastAsia="Andale Sans UI" w:hAnsi="Times New Roman"/>
            <w:color w:val="000000"/>
            <w:highlight w:val="white"/>
            <w:lang w:val="en-US" w:bidi="en-US"/>
          </w:rPr>
          <w:t>to</w:t>
        </w:r>
      </w:hyperlink>
      <w:hyperlink r:id="rId15" w:tgtFrame="_top">
        <w:r>
          <w:rPr>
            <w:rFonts w:ascii="Times New Roman" w:eastAsia="Andale Sans UI" w:hAnsi="Times New Roman"/>
            <w:color w:val="000000"/>
            <w:highlight w:val="white"/>
            <w:lang w:bidi="en-US"/>
          </w:rPr>
          <w:t>.</w:t>
        </w:r>
      </w:hyperlink>
      <w:hyperlink r:id="rId16" w:tgtFrame="_top">
        <w:r>
          <w:rPr>
            <w:rFonts w:ascii="Times New Roman" w:eastAsia="Andale Sans UI" w:hAnsi="Times New Roman"/>
            <w:color w:val="000000"/>
            <w:highlight w:val="white"/>
            <w:lang w:val="en-US" w:bidi="en-US"/>
          </w:rPr>
          <w:t>ru</w:t>
        </w:r>
      </w:hyperlink>
      <w:r>
        <w:rPr>
          <w:rFonts w:ascii="Times New Roman" w:eastAsia="Andale Sans UI" w:hAnsi="Times New Roman"/>
          <w:color w:val="000000"/>
          <w:highlight w:val="white"/>
          <w:lang w:bidi="en-US"/>
        </w:rPr>
        <w:t>)</w:t>
      </w:r>
      <w:r>
        <w:rPr>
          <w:rFonts w:ascii="Times New Roman" w:eastAsia="Andale Sans UI" w:hAnsi="Times New Roman"/>
          <w:highlight w:val="white"/>
          <w:lang w:bidi="en-US"/>
        </w:rPr>
        <w:t xml:space="preserve"> списки граждан ЯНАО, направляемых на реабилитацию, с указанием: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вида транспорта (авиа, ж/д, авто, самостоятельно);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номера рейса (при перелете на </w:t>
      </w:r>
      <w:proofErr w:type="gramStart"/>
      <w:r>
        <w:rPr>
          <w:rFonts w:ascii="Times New Roman" w:eastAsia="Andale Sans UI" w:hAnsi="Times New Roman"/>
          <w:highlight w:val="white"/>
          <w:lang w:bidi="en-US"/>
        </w:rPr>
        <w:t>авиа транспорте</w:t>
      </w:r>
      <w:proofErr w:type="gramEnd"/>
      <w:r>
        <w:rPr>
          <w:rFonts w:ascii="Times New Roman" w:eastAsia="Andale Sans UI" w:hAnsi="Times New Roman"/>
          <w:highlight w:val="white"/>
          <w:lang w:bidi="en-US"/>
        </w:rPr>
        <w:t>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даты и времени прибытия/убытия в г. Тюмень/из г. Тюмени, в т.ч. с указанием времени «местное» или «московское» (форма представлена в приложении №6 к Порядку).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В случае, если у гражданина ЯНАО изменилась дата прибытия в г. Тюмень или изменился вид транспорта, Департамент ЯНАО заблаговременно до начала заезда направляет уточненную информацию в Центр «Пышма» (эл. адрес </w:t>
      </w:r>
      <w:hyperlink r:id="rId17" w:tgtFrame="_top">
        <w:r>
          <w:rPr>
            <w:rFonts w:ascii="Times New Roman" w:eastAsia="Andale Sans UI" w:hAnsi="Times New Roman"/>
            <w:highlight w:val="white"/>
            <w:lang w:val="en-US" w:bidi="en-US"/>
          </w:rPr>
          <w:t>ano</w:t>
        </w:r>
      </w:hyperlink>
      <w:hyperlink r:id="rId18" w:tgtFrame="_top">
        <w:r>
          <w:rPr>
            <w:rFonts w:ascii="Times New Roman" w:eastAsia="Andale Sans UI" w:hAnsi="Times New Roman"/>
            <w:highlight w:val="white"/>
            <w:lang w:bidi="en-US"/>
          </w:rPr>
          <w:t>72@</w:t>
        </w:r>
      </w:hyperlink>
      <w:hyperlink r:id="rId19" w:tgtFrame="_top">
        <w:r>
          <w:rPr>
            <w:rFonts w:ascii="Times New Roman" w:eastAsia="Andale Sans UI" w:hAnsi="Times New Roman"/>
            <w:highlight w:val="white"/>
            <w:lang w:val="en-US" w:bidi="en-US"/>
          </w:rPr>
          <w:t>yandex</w:t>
        </w:r>
      </w:hyperlink>
      <w:hyperlink r:id="rId20" w:tgtFrame="_top">
        <w:r>
          <w:rPr>
            <w:rFonts w:ascii="Times New Roman" w:eastAsia="Andale Sans UI" w:hAnsi="Times New Roman"/>
            <w:highlight w:val="white"/>
            <w:lang w:bidi="en-US"/>
          </w:rPr>
          <w:t>.</w:t>
        </w:r>
      </w:hyperlink>
      <w:hyperlink r:id="rId21" w:tgtFrame="_top">
        <w:r>
          <w:rPr>
            <w:rFonts w:ascii="Times New Roman" w:eastAsia="Andale Sans UI" w:hAnsi="Times New Roman"/>
            <w:highlight w:val="white"/>
            <w:lang w:val="en-US" w:bidi="en-US"/>
          </w:rPr>
          <w:t>ru</w:t>
        </w:r>
      </w:hyperlink>
      <w:r>
        <w:rPr>
          <w:rFonts w:ascii="Times New Roman" w:eastAsia="Andale Sans UI" w:hAnsi="Times New Roman"/>
          <w:highlight w:val="white"/>
          <w:lang w:bidi="en-US"/>
        </w:rPr>
        <w:t xml:space="preserve">), Департамент области (эл. адрес </w:t>
      </w:r>
      <w:hyperlink r:id="rId22" w:tgtFrame="_top">
        <w:r>
          <w:rPr>
            <w:rFonts w:ascii="Times New Roman" w:eastAsia="Andale Sans UI" w:hAnsi="Times New Roman"/>
            <w:color w:val="000000"/>
            <w:highlight w:val="white"/>
            <w:lang w:val="en-US" w:bidi="en-US"/>
          </w:rPr>
          <w:t>Krashanininala</w:t>
        </w:r>
      </w:hyperlink>
      <w:hyperlink r:id="rId23" w:tgtFrame="_top">
        <w:r>
          <w:rPr>
            <w:rFonts w:ascii="Times New Roman" w:eastAsia="Andale Sans UI" w:hAnsi="Times New Roman"/>
            <w:color w:val="000000"/>
            <w:highlight w:val="white"/>
            <w:lang w:bidi="en-US"/>
          </w:rPr>
          <w:t>@72</w:t>
        </w:r>
      </w:hyperlink>
      <w:hyperlink r:id="rId24" w:tgtFrame="_top">
        <w:r>
          <w:rPr>
            <w:rFonts w:ascii="Times New Roman" w:eastAsia="Andale Sans UI" w:hAnsi="Times New Roman"/>
            <w:color w:val="000000"/>
            <w:highlight w:val="white"/>
            <w:lang w:val="en-US" w:bidi="en-US"/>
          </w:rPr>
          <w:t>to</w:t>
        </w:r>
      </w:hyperlink>
      <w:hyperlink r:id="rId25" w:tgtFrame="_top">
        <w:r>
          <w:rPr>
            <w:rFonts w:ascii="Times New Roman" w:eastAsia="Andale Sans UI" w:hAnsi="Times New Roman"/>
            <w:color w:val="000000"/>
            <w:highlight w:val="white"/>
            <w:lang w:bidi="en-US"/>
          </w:rPr>
          <w:t>.</w:t>
        </w:r>
      </w:hyperlink>
      <w:hyperlink r:id="rId26" w:tgtFrame="_top">
        <w:r>
          <w:rPr>
            <w:rFonts w:ascii="Times New Roman" w:eastAsia="Andale Sans UI" w:hAnsi="Times New Roman"/>
            <w:color w:val="000000"/>
            <w:highlight w:val="white"/>
            <w:lang w:val="en-US" w:bidi="en-US"/>
          </w:rPr>
          <w:t>ru</w:t>
        </w:r>
      </w:hyperlink>
      <w:r>
        <w:rPr>
          <w:rFonts w:ascii="Times New Roman" w:eastAsia="Andale Sans UI" w:hAnsi="Times New Roman"/>
          <w:color w:val="000000"/>
          <w:highlight w:val="white"/>
          <w:lang w:bidi="en-US"/>
        </w:rPr>
        <w:t>)</w:t>
      </w:r>
      <w:r>
        <w:rPr>
          <w:rFonts w:ascii="Times New Roman" w:eastAsia="Andale Sans UI" w:hAnsi="Times New Roman"/>
          <w:highlight w:val="white"/>
          <w:lang w:bidi="en-US"/>
        </w:rPr>
        <w:t xml:space="preserve"> по форме согласно приложению №6 к Порядку.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4.8. </w:t>
      </w:r>
      <w:r>
        <w:rPr>
          <w:rFonts w:ascii="Times New Roman" w:hAnsi="Times New Roman"/>
          <w:highlight w:val="white"/>
        </w:rPr>
        <w:t>В случае невозможности направления граждан ЯНАО в Центр «Пышма» ввиду болезней или иных непредвиденных обстоятельств независящих от Сторон Департамент</w:t>
      </w:r>
      <w:r>
        <w:rPr>
          <w:rFonts w:ascii="Times New Roman" w:hAnsi="Times New Roman"/>
          <w:highlight w:val="white"/>
        </w:rPr>
        <w:br/>
      </w:r>
      <w:r>
        <w:rPr>
          <w:rFonts w:ascii="Times New Roman" w:hAnsi="Times New Roman"/>
          <w:highlight w:val="white"/>
        </w:rPr>
        <w:lastRenderedPageBreak/>
        <w:t xml:space="preserve"> ЯНАО письменно информирует Департамент области.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Перенос сроков заезда на более поздний срок возможны в исключительных случаях только после согласования Департаментом области с Центром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4.9. Департамент ЯНАО организует направление граждан ЯНАО в Центр «Пышма» согласно представленным реабилитационным путевкам и при наличии следующих документов: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i/>
          <w:highlight w:val="white"/>
          <w:lang w:bidi="en-US"/>
        </w:rPr>
      </w:pPr>
      <w:r>
        <w:rPr>
          <w:rFonts w:ascii="Times New Roman" w:eastAsia="Andale Sans UI" w:hAnsi="Times New Roman"/>
          <w:i/>
          <w:highlight w:val="white"/>
          <w:lang w:bidi="en-US"/>
        </w:rPr>
        <w:t>для инвалидов, детей, детей-инвалидов: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а) реабилитационная путевка;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б) документ, удостоверяющий личность и место жительства инвалида, ребенка, ребенка-инвалида;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в) страховой полис обязательного медицинского страхования инвалида, ребенка, ребенка-инвалида;</w:t>
      </w:r>
    </w:p>
    <w:p w:rsidR="00392115" w:rsidRDefault="00392115" w:rsidP="00392115">
      <w:pPr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 xml:space="preserve">            г)</w:t>
      </w:r>
      <w:r>
        <w:rPr>
          <w:rFonts w:ascii="Times New Roman" w:eastAsia="Andale Sans UI" w:hAnsi="Times New Roman"/>
          <w:color w:val="000000"/>
          <w:lang w:bidi="en-US"/>
        </w:rPr>
        <w:t xml:space="preserve">  медицинские документы,  необходимые  гражданам для прохождения курса реабилитации в Центре «Пышма</w:t>
      </w:r>
      <w:proofErr w:type="gramStart"/>
      <w:r>
        <w:rPr>
          <w:rFonts w:ascii="Times New Roman" w:eastAsia="Andale Sans UI" w:hAnsi="Times New Roman"/>
          <w:color w:val="000000"/>
          <w:lang w:bidi="en-US"/>
        </w:rPr>
        <w:t>»в</w:t>
      </w:r>
      <w:proofErr w:type="gramEnd"/>
      <w:r>
        <w:rPr>
          <w:rFonts w:ascii="Times New Roman" w:eastAsia="Andale Sans UI" w:hAnsi="Times New Roman"/>
          <w:color w:val="000000"/>
          <w:lang w:bidi="en-US"/>
        </w:rPr>
        <w:t xml:space="preserve"> соответствии с приложением  3 к порядку реализации реабилитационных </w:t>
      </w:r>
      <w:r>
        <w:rPr>
          <w:rFonts w:ascii="Times New Roman" w:eastAsia="Arial" w:hAnsi="Times New Roman"/>
          <w:color w:val="000000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lang w:bidi="en-US"/>
        </w:rPr>
        <w:t>путевок;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lang w:bidi="en-US"/>
        </w:rPr>
        <w:t xml:space="preserve">д) </w:t>
      </w:r>
      <w:r>
        <w:rPr>
          <w:rFonts w:ascii="Times New Roman" w:eastAsia="Andale Sans UI" w:hAnsi="Times New Roman"/>
          <w:color w:val="000000"/>
          <w:lang w:bidi="en-US"/>
        </w:rPr>
        <w:t>ИПРА ребенка-инвалида (для детей-инвалидов).</w:t>
      </w:r>
    </w:p>
    <w:p w:rsidR="00392115" w:rsidRDefault="00392115" w:rsidP="00392115">
      <w:pPr>
        <w:ind w:firstLine="709"/>
        <w:jc w:val="both"/>
        <w:rPr>
          <w:rFonts w:hint="eastAsia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i/>
          <w:lang w:bidi="en-US"/>
        </w:rPr>
        <w:t>Детям и взрослым, получающим жизненно необходимые медикаментозные препараты, необходимо привезти с собой на курс реабилитации.</w:t>
      </w:r>
    </w:p>
    <w:p w:rsidR="00392115" w:rsidRDefault="00392115" w:rsidP="00392115">
      <w:pPr>
        <w:ind w:firstLine="709"/>
        <w:jc w:val="both"/>
        <w:rPr>
          <w:rFonts w:hint="eastAsia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4.10. </w:t>
      </w:r>
      <w:proofErr w:type="gramStart"/>
      <w:r>
        <w:rPr>
          <w:rFonts w:ascii="Times New Roman" w:eastAsia="Andale Sans UI" w:hAnsi="Times New Roman"/>
          <w:highlight w:val="white"/>
          <w:lang w:bidi="en-US"/>
        </w:rPr>
        <w:t>Центр «Пышма» обеспечивает организацию трансфера граждан ЯНАО: аэропорт «Рощино»/ж/д вокзал, г. Тюмень – Центр «Пышма» - аэропорт «Рощино»/ж/д вокзал, г. Тюмень.</w:t>
      </w:r>
      <w:proofErr w:type="gramEnd"/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Специалист Центра «Пышма» организует встречу у справочного бюро ж/д вокзала, аэропорт «Рощино» зал ожидания прилета пассажиров (багажное отделение). Срок ожидания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граждан ЯНАО - 40 мин. с момента прибытия самолета/поезда в </w:t>
      </w:r>
      <w:proofErr w:type="gramStart"/>
      <w:r>
        <w:rPr>
          <w:rFonts w:ascii="Times New Roman" w:eastAsia="Andale Sans UI" w:hAnsi="Times New Roman"/>
          <w:highlight w:val="white"/>
          <w:lang w:bidi="en-US"/>
        </w:rPr>
        <w:t>г</w:t>
      </w:r>
      <w:proofErr w:type="gramEnd"/>
      <w:r>
        <w:rPr>
          <w:rFonts w:ascii="Times New Roman" w:eastAsia="Andale Sans UI" w:hAnsi="Times New Roman"/>
          <w:highlight w:val="white"/>
          <w:lang w:bidi="en-US"/>
        </w:rPr>
        <w:t>. Тюмень.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Специалист Центра «Пышма» не осуществляет доставку багажа граждан ЯНАО до автотранспорта и обратно.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4.11. В случае, если гражданин ЯНАО изъявляют желание приобрести за счет личных или иных средств реабилитационную путевку для сопровождающего лица, ребенка, Территориальные ОСЗН согласовывает наличие свободных мест в Центре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 положительного решения, данная информация указывается в графе «примечание» в списках граждан Ямало-Ненецкого автономного округа, направляемых в АУСОНТО «Центр медицинской и социальной реабилитации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val="en-US" w:bidi="en-US"/>
        </w:rPr>
        <w:t>V</w:t>
      </w:r>
      <w:r>
        <w:rPr>
          <w:rFonts w:ascii="Times New Roman" w:eastAsia="Andale Sans UI" w:hAnsi="Times New Roman"/>
          <w:b/>
          <w:highlight w:val="white"/>
          <w:lang w:bidi="en-US"/>
        </w:rPr>
        <w:t>. Порядок прохождения гражданами ЯНАО реабилитации в Центре «Пышма»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5.1. При поступлении граждан ЯНАО в Центр «Пышма» специалисты Центра «Пышма» осуществляют первичный осмотр граждан ЯНАО и проверяют наличие всех документов, необходимых при поступлении в Центр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случае, если гражданин ЯНАО не представил необходимые документы (согласно пункту 4.7. настоящего Порядка) и (или) в санаторно-курортной карте отсутствуют соответствующие записи (согласно пункту 4.7. настоящего Порядка), специалисты Центра «Пышма» организуют прохождение обследования в медицинском учреждении, организации, за счет гражданина ЯНАО.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До получения результатов обследования и (или) оформления санаторно-курортной карты, а также получения справки СЭС гражданин ЯНАО помещается в изолятор, при этом, медико-социальные услуги гражданам ЯНАО не предоставляются. В последующем пропущенные медико-социальные услуги гражданам ЯНАО не предоставляются.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Денежные средства гражданину ЯНАО Центром «Пышма» за прохождение обследования не компенсируются.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случае, если гражданин ЯНАО отказывается от прохождения обследования, то Центр «Пышма» вправе не принимать граждан ЯНАО на реабилитацию.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Отказ от прохождения обследования оформляется в письменной форме.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5.2. Центр «Пышма» вправе досрочно выселять граждан ЯНАО за нарушение режима пребывания в Центре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Центр «Пышма» доводит информацию о досрочном выселении граждан ЯНАО Департаменту области, Департамент области – до Департамента ЯНАО.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5.3. </w:t>
      </w:r>
      <w:r>
        <w:rPr>
          <w:rFonts w:ascii="Times New Roman" w:hAnsi="Times New Roman"/>
        </w:rPr>
        <w:t xml:space="preserve">После прохождения гражданами ЯНАО курса реабилитации в Центре «Пышма», специалисты Центра «Пышма» в течение 10 календарных дней направляет в Департамент области и Департамент ЯНАО протокол медико-психолого-педагогической комиссии Центра «Пышма» с рекомендацией по кратности реабилитации каждого инвалида, ребенка, ребенка-инвалида в форматах </w:t>
      </w:r>
      <w:proofErr w:type="spellStart"/>
      <w:r>
        <w:rPr>
          <w:rFonts w:ascii="Times New Roman" w:hAnsi="Times New Roman"/>
        </w:rPr>
        <w:t>xls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>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5.4. Департамент ЯНАО и Территориальные ОСЗН ЯНАО вправе выделять</w:t>
      </w:r>
      <w:r>
        <w:rPr>
          <w:rFonts w:ascii="Times New Roman" w:eastAsia="Andale Sans UI" w:hAnsi="Times New Roman"/>
          <w:highlight w:val="white"/>
          <w:lang w:bidi="en-US"/>
        </w:rPr>
        <w:br/>
        <w:t xml:space="preserve"> реабилитационные путевки гражданам ЯНАО два и более раз в год: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в соответствии с перечнем заболеваний, являющихся основанием для направления инвалида, ребенка-инвалида два раза в год в Центр «Пышма» (приложение №1 к настоящему Порядку);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на основании протокола медико-психолого-педагогической комиссии Центра «Пышма» с рекомендацией по кратности реабилитации каждого инвалида, ребенка, ребенка-инвалида.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val="en-US" w:bidi="en-US"/>
        </w:rPr>
        <w:t>VI</w:t>
      </w:r>
      <w:r>
        <w:rPr>
          <w:rFonts w:ascii="Times New Roman" w:eastAsia="Andale Sans UI" w:hAnsi="Times New Roman"/>
          <w:b/>
          <w:highlight w:val="white"/>
          <w:lang w:bidi="en-US"/>
        </w:rPr>
        <w:t>. Порядок возмещения расходов за самостоятельно приобретенные проездные билеты от места проживания до Центра «Пышма» и обратно</w:t>
      </w:r>
    </w:p>
    <w:p w:rsidR="00392115" w:rsidRDefault="00392115" w:rsidP="00392115">
      <w:pPr>
        <w:ind w:firstLine="709"/>
        <w:jc w:val="both"/>
        <w:rPr>
          <w:rFonts w:ascii="Times New Roman" w:hAnsi="Times New Roman"/>
          <w:highlight w:val="white"/>
        </w:rPr>
      </w:pP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6.1. Граждане ЯНАО самостоятельно приобретают проездные билеты от места проживания до Центра «Пышма и обратно.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Расходы, подлежащие возмещению, включают в себя: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6.1.1. оплату стоимости проезда в размере фактических расходов, подтвержденных проездными документами (билет, посадочный талон), а также документами об оплате услуг (сборов) по оформлению проездных документов, но не выше стоимости проезда: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железнодорожным транспортом – в купейном вагоне скорого фирменного поезда;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- водным транспортом – в каюте </w:t>
      </w:r>
      <w:r>
        <w:rPr>
          <w:rFonts w:ascii="Times New Roman" w:eastAsia="Andale Sans UI" w:hAnsi="Times New Roman"/>
          <w:color w:val="000000"/>
          <w:highlight w:val="white"/>
          <w:lang w:val="en-US" w:bidi="en-US"/>
        </w:rPr>
        <w:t>V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группы морского судна регулярных транспортных линий и линий с комплексным обслуживанием пассажиров, в каюте </w:t>
      </w:r>
      <w:r>
        <w:rPr>
          <w:rFonts w:ascii="Times New Roman" w:eastAsia="Andale Sans UI" w:hAnsi="Times New Roman"/>
          <w:color w:val="000000"/>
          <w:highlight w:val="white"/>
          <w:lang w:val="en-US" w:bidi="en-US"/>
        </w:rPr>
        <w:t>II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категории речного судна всех линий сообщения, в каюте </w:t>
      </w:r>
      <w:r>
        <w:rPr>
          <w:rFonts w:ascii="Times New Roman" w:eastAsia="Andale Sans UI" w:hAnsi="Times New Roman"/>
          <w:color w:val="000000"/>
          <w:highlight w:val="white"/>
          <w:lang w:val="en-US" w:bidi="en-US"/>
        </w:rPr>
        <w:t>I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категории судна паромной переправы;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воздушным транспортом – в салоне экономического класса;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автомобильным транспортом общего пользования (кроме такси), при его отсутствии – в автобусах с мягкими откидными сиденьями;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личным транспортом.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6.1.2. оплату проезда личным транспортом по кратчайшему пути и наименьшей стоимости исходя из транспортной схемы, существующей в данной местности, но не выше стоимости проезда воздушным транспортом тарифа экономического класса с предоставлением справки о стоимости.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6.2. Граждане ЯНАО самостоятельно приобретают проездные билеты от места проживания до Центра «Пышма» и обратно.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6.3. После прибытия в Центр «Пышма» граждане ЯНАО сдают специалистам Центра «Пышма» оригиналы проездных документов,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подтверждающих проезд от места проживания до Центра «Пышма».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6.4. Специалист Центра «Пышма» осуществляет выдачу гражданам ЯНАО денежных средств за проездные билеты от места проживания до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Центра «Пышма» в течение 10 календарных дней со дня пребывания граждан ЯНАО в Центр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6.5. Специалисты Центра «Пышма» осуществляют возмещение расходов по следующим оригиналам документов: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проездной документ (пассажирский билет);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полис страхования пассажиров;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квитанция разных сборов;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>- квитанция о получении платы за пользование постельным бельем (в случае поездки на ж/д транспорте);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посадочный талон,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электронный билет</w:t>
      </w:r>
      <w:r>
        <w:rPr>
          <w:rFonts w:ascii="Times New Roman" w:eastAsia="Andale Sans UI" w:hAnsi="Times New Roman"/>
          <w:highlight w:val="white"/>
          <w:lang w:bidi="en-US"/>
        </w:rPr>
        <w:t xml:space="preserve"> (в случае поездки на авиатранспорте);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документы, подтверждающие стоимость израсходованных горюче-смазочных материалов: счета, квитанции, кассовые чеки автозаправочных станций или иные документы об оплате затрат на горюче-смазочные материалы, предусмотренные правилами бухгалтерского учета (в случае поездки личным транспортом);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документы, подтверждающие стоимость провоза транспортного средства на железнодорожной платформе или пароме (при отсутствии дорог общего пользования на отдельных участках пути) и иных расходов, без которых проезд невозможен (в случае поездки личным транспортом).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 поездки граждан ЯНАО до реабилитации в Центре «Пышма» в другие регионы, города стоимость расходов по проезду гражданам ЯНАО не возмещается.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случае, если гражданин ЯНАО приобрел один проездной билет в два направления (от места проживания до г. Тюмени и обратно), то компенсация за самостоятельно приобретенный билет производится гражданину ЯНАО после возвращения гражданина в ЯНАО и направления Территориальными ОСЗН ЯНАО в Центр «Пышма» заявления и проездных документов заказным письмом.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</w:t>
      </w:r>
      <w:proofErr w:type="gramStart"/>
      <w:r>
        <w:rPr>
          <w:rFonts w:ascii="Times New Roman" w:eastAsia="Andale Sans UI" w:hAnsi="Times New Roman"/>
          <w:highlight w:val="white"/>
          <w:lang w:bidi="en-US"/>
        </w:rPr>
        <w:t>,</w:t>
      </w:r>
      <w:proofErr w:type="gramEnd"/>
      <w:r>
        <w:rPr>
          <w:rFonts w:ascii="Times New Roman" w:eastAsia="Andale Sans UI" w:hAnsi="Times New Roman"/>
          <w:highlight w:val="white"/>
          <w:lang w:bidi="en-US"/>
        </w:rPr>
        <w:t xml:space="preserve"> если у гражданина два экземпляра электронного билета и имеется посадочный талон от места проживания до г. Тюмени, то выплата компенсации может быть в соответствии с пунктами 6.2.- 6.3. настоящего Порядка.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В случае проезда личным транспортом компенсация проезда от места проживания до Центра «Пышма» производится гражданину ЯНАО после возвращения гражданина в ЯНАО и направления Территориальными ОСЗН ЯНАО в Центр «Пышма» заявления и проездных документов заказным письмом.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6.6. После прохождения курса реабилитации специалист Центра «Пышма» организует гражданам ЯНАО выдачу бланка заявления на возмещение расходов за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проезд от Центра «Пышма» до места проживания (Приложение 7 к Порядку).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6.7. </w:t>
      </w:r>
      <w:proofErr w:type="gramStart"/>
      <w:r>
        <w:rPr>
          <w:rFonts w:ascii="Times New Roman" w:eastAsia="Andale Sans UI" w:hAnsi="Times New Roman"/>
          <w:color w:val="000000"/>
          <w:highlight w:val="white"/>
          <w:lang w:bidi="en-US"/>
        </w:rPr>
        <w:t>После прибытия граждан ЯНАО до места проживания, граждане ЯНАО обращаются в Территориальные ОСЗН ЯНАО с заявлением и оригиналами  документов, подтверждающих проезд (согласно пункту 6.5. настоящего Порядка).</w:t>
      </w:r>
      <w:proofErr w:type="gramEnd"/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Специалисты территориальных органов ОСЗН ЯНАО после проверки всех документов клиента на оплату самостоятельно направляют </w:t>
      </w:r>
      <w:r>
        <w:rPr>
          <w:rFonts w:ascii="Times New Roman" w:eastAsia="Andale Sans UI" w:hAnsi="Times New Roman"/>
          <w:color w:val="000000"/>
          <w:highlight w:val="white"/>
          <w:u w:val="single"/>
          <w:lang w:bidi="en-US"/>
        </w:rPr>
        <w:t>заказным письмом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в Центр «Пышма» (адрес Российская Федерация, Тюменская область, Тюменский район, 28 км. </w:t>
      </w:r>
      <w:proofErr w:type="spellStart"/>
      <w:r>
        <w:rPr>
          <w:rFonts w:ascii="Times New Roman" w:eastAsia="Andale Sans UI" w:hAnsi="Times New Roman"/>
          <w:color w:val="000000"/>
          <w:highlight w:val="white"/>
          <w:lang w:bidi="en-US"/>
        </w:rPr>
        <w:t>Ялуторовского</w:t>
      </w:r>
      <w:proofErr w:type="spellEnd"/>
      <w:r>
        <w:rPr>
          <w:rFonts w:ascii="Times New Roman" w:eastAsia="Andale Sans UI" w:hAnsi="Times New Roman"/>
          <w:color w:val="000000"/>
          <w:highlight w:val="white"/>
          <w:lang w:bidi="en-US"/>
        </w:rPr>
        <w:t>, № 8 п.г.т. Винзили, а/я 25) заявления и оригиналы документов, подтверждающих проезд</w:t>
      </w:r>
      <w:r>
        <w:rPr>
          <w:rFonts w:ascii="Times New Roman" w:eastAsia="Andale Sans UI" w:hAnsi="Times New Roman"/>
          <w:highlight w:val="white"/>
          <w:lang w:bidi="en-US"/>
        </w:rPr>
        <w:t xml:space="preserve"> (согласно пункту 6.5. настоящего Порядка) граждан ЯНАО.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6.8. Центр «Пышма» на основании заявления граждан ЯНАО в течение 14 календарных дней со дня получения заказного письма осуществляет перечисление денежных средств согласно документам, указанным в пункте 6.5. настоящего порядка, в случае если клиент направил не точные реквизиты банка и заявление с исправлениями, то специалист Центра «Пышма» направляет письмо клиенту о необходимости прислать пакет документов с правильными данными.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В случае поездки граждан ЯНАО после реабилитации в Центре «Пышма» в другие регионы, города стоимость расходов по проезду гражданам не возмещается.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>В случае если Центр «Пышма» отказал гражданину ЯНАО в принятии на реабилитацию в соответствии с пунктом 5.1 Порядка прохождения гражданами ЯНАО реабилитации в Центре «Пышма» стоимость расходов по проезду не возмещается.</w:t>
      </w:r>
    </w:p>
    <w:p w:rsidR="00392115" w:rsidRDefault="00392115" w:rsidP="00392115">
      <w:pPr>
        <w:spacing w:after="283"/>
        <w:ind w:firstLine="53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left="5103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Приложение №1</w:t>
      </w:r>
    </w:p>
    <w:p w:rsidR="00392115" w:rsidRDefault="00392115" w:rsidP="00392115">
      <w:pPr>
        <w:ind w:left="5103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к порядку реализации реабилитационных</w:t>
      </w:r>
    </w:p>
    <w:p w:rsidR="00392115" w:rsidRDefault="00392115" w:rsidP="00392115">
      <w:pPr>
        <w:ind w:left="5103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путевок для отдельных категорий граждан</w:t>
      </w:r>
    </w:p>
    <w:p w:rsidR="00392115" w:rsidRDefault="00392115" w:rsidP="00392115">
      <w:pPr>
        <w:ind w:left="5103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>Ямало-Ненецкого автономного округа на</w:t>
      </w:r>
    </w:p>
    <w:p w:rsidR="00392115" w:rsidRDefault="00392115" w:rsidP="00392115">
      <w:pPr>
        <w:ind w:left="5103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базе Центр медицинской и социальной</w:t>
      </w:r>
    </w:p>
    <w:p w:rsidR="00392115" w:rsidRDefault="00392115" w:rsidP="00392115">
      <w:pPr>
        <w:ind w:left="5103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реабилитации «Пышма» в 20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21</w:t>
      </w:r>
      <w:r>
        <w:rPr>
          <w:rFonts w:ascii="Times New Roman" w:eastAsia="Andale Sans UI" w:hAnsi="Times New Roman"/>
          <w:highlight w:val="white"/>
          <w:lang w:bidi="en-US"/>
        </w:rPr>
        <w:t xml:space="preserve"> году</w:t>
      </w:r>
    </w:p>
    <w:p w:rsidR="00392115" w:rsidRDefault="00392115" w:rsidP="00392115">
      <w:pPr>
        <w:ind w:firstLine="4820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4820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Заболевания,</w:t>
      </w:r>
    </w:p>
    <w:p w:rsidR="00392115" w:rsidRDefault="00392115" w:rsidP="00392115">
      <w:pPr>
        <w:ind w:firstLine="709"/>
        <w:jc w:val="center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являющиеся основанием для направления инвалида, ребенка,</w:t>
      </w:r>
      <w:r>
        <w:rPr>
          <w:rFonts w:ascii="Times New Roman" w:eastAsia="Andale Sans UI" w:hAnsi="Times New Roman"/>
          <w:b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b/>
          <w:highlight w:val="white"/>
          <w:lang w:bidi="en-US"/>
        </w:rPr>
        <w:t xml:space="preserve"> ребенка-инвалида в АУСОНТО «Центр медицинской и социальной реабилитации «Пышма»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highlight w:val="white"/>
          <w:u w:val="single"/>
          <w:lang w:val="en-US" w:bidi="en-US"/>
        </w:rPr>
      </w:pPr>
      <w:proofErr w:type="spellStart"/>
      <w:r>
        <w:rPr>
          <w:rFonts w:ascii="Times New Roman" w:eastAsia="Andale Sans UI" w:hAnsi="Times New Roman"/>
          <w:b/>
          <w:highlight w:val="white"/>
          <w:u w:val="single"/>
          <w:lang w:val="en-US" w:bidi="en-US"/>
        </w:rPr>
        <w:t>Перечень</w:t>
      </w:r>
      <w:proofErr w:type="spellEnd"/>
      <w:r>
        <w:rPr>
          <w:rFonts w:ascii="Times New Roman" w:eastAsia="Andale Sans UI" w:hAnsi="Times New Roman"/>
          <w:b/>
          <w:highlight w:val="white"/>
          <w:u w:val="single"/>
          <w:lang w:val="en-US" w:bidi="en-US"/>
        </w:rPr>
        <w:t>:</w:t>
      </w:r>
    </w:p>
    <w:p w:rsidR="00392115" w:rsidRDefault="00392115" w:rsidP="00392115">
      <w:pPr>
        <w:numPr>
          <w:ilvl w:val="0"/>
          <w:numId w:val="1"/>
        </w:num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Офтальмологические</w:t>
      </w:r>
      <w:r>
        <w:rPr>
          <w:rFonts w:ascii="Times New Roman" w:eastAsia="Andale Sans UI" w:hAnsi="Times New Roman"/>
          <w:b/>
          <w:color w:val="FF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заболевания глаза и его придаточного аппарата</w:t>
      </w:r>
      <w:r>
        <w:rPr>
          <w:rFonts w:ascii="Times New Roman" w:eastAsia="Andale Sans UI" w:hAnsi="Times New Roman"/>
          <w:highlight w:val="white"/>
          <w:lang w:bidi="en-US"/>
        </w:rPr>
        <w:t>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Заболевания сосудистого тракта: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хронический иридоциклит в стадии ремиссии;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хронический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увеит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в стадии ремиссии;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дегенерация радужной оболочки и ресничного тела;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хориоретинальные воспаления в стадии ремиссии;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дегенерации сосудистой оболочки.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b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Заболевания роговицы: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хронические кератиты (за исключением кератитов туберкулезной этиологии) в стадии ремиссии;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дистрофические заболевания роговицы;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состояния после кератопластики,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кератотомии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(не ранее чем через 6 мес.).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Заболевания хрусталика: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катаракта осложненная;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катаракта травматическая;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афакия;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артифакия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Заболевания сетчатки: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последствия отслойки сетчатки;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диабетические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ретинопатии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фоновые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ретинопатии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дегенерации макулы и заднего полюса;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наследственные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ретинальные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дистрофии.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b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Нарушение гидродинамики глаза: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глаукома: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открытоугольная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,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закрытоугольная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, вторичная (компенсированная).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Последствия травм: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последствие проникающих роговично-склеральных ранений;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последствие термических и химических ожогов, ограниченных областью</w:t>
      </w:r>
      <w:r>
        <w:rPr>
          <w:rFonts w:ascii="Times New Roman" w:eastAsia="Andale Sans UI" w:hAnsi="Times New Roman"/>
          <w:color w:val="FF0000"/>
          <w:highlight w:val="white"/>
          <w:lang w:bidi="en-US"/>
        </w:rPr>
        <w:t>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глаза и его придаточного аппарата.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Заболевания стекловидного тела: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последствия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гемофтальма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помутнения стекловидного тела.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b/>
          <w:highlight w:val="white"/>
          <w:lang w:bidi="en-US"/>
        </w:rPr>
        <w:t>Заболевания зрительного нерва: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атрофии зрительных нервов различного генеза.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2) Нарушение рефракции глаза: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миопия слабой, средней и высокой степени;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гиперметропия средней и высокой степени в сочетании с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амблиопией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астигматизм в сочетании с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амблиопией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косоглазие.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 xml:space="preserve">3) Расстройство экспрессивной речи (задержка речевого развития (с 2,5 лет), моторная алалия, дизартрия тяжелой степени, </w:t>
      </w:r>
      <w:proofErr w:type="spellStart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дисфазия</w:t>
      </w:r>
      <w:proofErr w:type="spellEnd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 xml:space="preserve">, афазия, элективный </w:t>
      </w:r>
      <w:proofErr w:type="spellStart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мутизм</w:t>
      </w:r>
      <w:proofErr w:type="spellEnd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4) Расстройство рецептивной речи (</w:t>
      </w:r>
      <w:proofErr w:type="spellStart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дисфазия</w:t>
      </w:r>
      <w:proofErr w:type="spellEnd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 xml:space="preserve">, афазия, сенсорная алалия, </w:t>
      </w: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lastRenderedPageBreak/>
        <w:t>сенсорная агнозия).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5) Задержка речевого развития вследствие тугоухости.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 xml:space="preserve">6) </w:t>
      </w:r>
      <w:proofErr w:type="spellStart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Тр</w:t>
      </w:r>
      <w:r>
        <w:rPr>
          <w:rFonts w:ascii="Times New Roman" w:eastAsia="Andale Sans UI" w:hAnsi="Times New Roman"/>
          <w:b/>
          <w:highlight w:val="white"/>
          <w:lang w:bidi="en-US"/>
        </w:rPr>
        <w:t>инолалия</w:t>
      </w:r>
      <w:proofErr w:type="spellEnd"/>
      <w:r>
        <w:rPr>
          <w:rFonts w:ascii="Times New Roman" w:eastAsia="Andale Sans UI" w:hAnsi="Times New Roman"/>
          <w:b/>
          <w:highlight w:val="white"/>
          <w:lang w:bidi="en-US"/>
        </w:rPr>
        <w:t>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Заболевания, являющиеся основанием для направления инвалида, ребенка, ребенка-инвалида два раза в год АУСОНТО «Центр медицинской и социальной реабилитации «Пышма»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highlight w:val="white"/>
          <w:u w:val="single"/>
          <w:lang w:bidi="en-US"/>
        </w:rPr>
      </w:pPr>
      <w:r>
        <w:rPr>
          <w:rFonts w:ascii="Times New Roman" w:eastAsia="Andale Sans UI" w:hAnsi="Times New Roman"/>
          <w:b/>
          <w:highlight w:val="white"/>
          <w:u w:val="single"/>
          <w:lang w:bidi="en-US"/>
        </w:rPr>
        <w:t>Перечень: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1) Заболевания зрительного нерва: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атрофии зрительных нервов различного генеза.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2) Нарушение рефракции: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миопия средней и высокой степени, осложненная хориоретинальная форма;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гиперметропия средней и высокой степени в сочетании с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амблиопией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высокой степени;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астигматизм в сочетании с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амблиопией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высокой степени;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косоглазие.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3) Задержка речевого развития вследствие тугоухости.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 xml:space="preserve">4) Расстройство экспрессивной речи (моторная алалия, дизартрия тяжелой степени, </w:t>
      </w:r>
      <w:proofErr w:type="spellStart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дисфазия</w:t>
      </w:r>
      <w:proofErr w:type="spellEnd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 xml:space="preserve">, афазия, элективный </w:t>
      </w:r>
      <w:proofErr w:type="spellStart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мутизм</w:t>
      </w:r>
      <w:proofErr w:type="spellEnd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5) Р</w:t>
      </w:r>
      <w:r>
        <w:rPr>
          <w:rFonts w:ascii="Times New Roman" w:eastAsia="Andale Sans UI" w:hAnsi="Times New Roman"/>
          <w:b/>
          <w:highlight w:val="white"/>
          <w:lang w:bidi="en-US"/>
        </w:rPr>
        <w:t>асстройство рецептивной речи (</w:t>
      </w:r>
      <w:proofErr w:type="spellStart"/>
      <w:r>
        <w:rPr>
          <w:rFonts w:ascii="Times New Roman" w:eastAsia="Andale Sans UI" w:hAnsi="Times New Roman"/>
          <w:b/>
          <w:highlight w:val="white"/>
          <w:lang w:bidi="en-US"/>
        </w:rPr>
        <w:t>дисфазия</w:t>
      </w:r>
      <w:proofErr w:type="spellEnd"/>
      <w:r>
        <w:rPr>
          <w:rFonts w:ascii="Times New Roman" w:eastAsia="Andale Sans UI" w:hAnsi="Times New Roman"/>
          <w:b/>
          <w:highlight w:val="white"/>
          <w:lang w:bidi="en-US"/>
        </w:rPr>
        <w:t>, афазия, сенсорная алалия, сенсорная агнозия).</w:t>
      </w:r>
    </w:p>
    <w:p w:rsidR="00392115" w:rsidRDefault="00392115" w:rsidP="00392115">
      <w:pPr>
        <w:spacing w:after="28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spacing w:after="28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spacing w:after="28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spacing w:after="28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spacing w:after="28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spacing w:after="28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spacing w:after="28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spacing w:after="283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Приложение 2</w:t>
      </w: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к порядку реализации реабилитационных</w:t>
      </w: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путевок для отдельных категорий граждан</w:t>
      </w: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Ямало-Ненецкого автономного округа на</w:t>
      </w: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базе Центр медицинской и социальной</w:t>
      </w:r>
    </w:p>
    <w:p w:rsidR="00392115" w:rsidRDefault="00392115" w:rsidP="00392115">
      <w:pPr>
        <w:ind w:left="5245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реабилитации «Пышма» в 2021 году</w:t>
      </w:r>
    </w:p>
    <w:p w:rsidR="00392115" w:rsidRDefault="00392115" w:rsidP="00392115">
      <w:pPr>
        <w:ind w:firstLine="4962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4962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Заболевания,</w:t>
      </w:r>
    </w:p>
    <w:p w:rsidR="00392115" w:rsidRDefault="00392115" w:rsidP="00392115">
      <w:pPr>
        <w:jc w:val="center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при которых, пребывание инвалида,</w:t>
      </w:r>
      <w:r>
        <w:rPr>
          <w:rFonts w:ascii="Times New Roman" w:eastAsia="Andale Sans UI" w:hAnsi="Times New Roman"/>
          <w:b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b/>
          <w:highlight w:val="white"/>
          <w:lang w:bidi="en-US"/>
        </w:rPr>
        <w:t xml:space="preserve"> ребенка, ребенка-инвалида в АУСОНТО «Центр медицинской и социальной реабилитации «Пышма» не допускается</w:t>
      </w:r>
    </w:p>
    <w:p w:rsidR="00392115" w:rsidRDefault="00392115" w:rsidP="00392115">
      <w:pPr>
        <w:ind w:firstLine="540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rPr>
          <w:rFonts w:ascii="Times New Roman" w:eastAsia="Andale Sans UI" w:hAnsi="Times New Roman"/>
          <w:b/>
          <w:highlight w:val="white"/>
          <w:u w:val="single"/>
          <w:lang w:bidi="en-US"/>
        </w:rPr>
      </w:pPr>
      <w:r>
        <w:rPr>
          <w:rFonts w:ascii="Times New Roman" w:eastAsia="Andale Sans UI" w:hAnsi="Times New Roman"/>
          <w:b/>
          <w:highlight w:val="white"/>
          <w:u w:val="single"/>
          <w:lang w:bidi="en-US"/>
        </w:rPr>
        <w:t>Перечень: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Общие заболевания: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1) Все заболевания в острой стадии, хронические заболевания в стадии декомпенсации (обострения);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2) Острые инфекционные заболевания до окончания срока изоляции;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3) Все заболевания крови, кроме хронической железодефицитной анемии легкой степени;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4) Кахексия любого происхождения;</w:t>
      </w:r>
    </w:p>
    <w:p w:rsidR="00392115" w:rsidRDefault="00392115" w:rsidP="00392115">
      <w:pPr>
        <w:ind w:firstLine="709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5) Злокачественные новообразования, кроме больных после радикального лечения при общем удовлетворительном состоянии, отсутствии метастазов, нормальных показателях периферической крови - </w:t>
      </w:r>
      <w:r>
        <w:rPr>
          <w:rFonts w:ascii="Times New Roman" w:eastAsia="Andale Sans UI" w:hAnsi="Times New Roman"/>
          <w:highlight w:val="white"/>
          <w:lang w:val="en-US" w:bidi="en-US"/>
        </w:rPr>
        <w:t>III</w:t>
      </w:r>
      <w:r>
        <w:rPr>
          <w:rFonts w:ascii="Times New Roman" w:eastAsia="Andale Sans UI" w:hAnsi="Times New Roman"/>
          <w:highlight w:val="white"/>
          <w:lang w:bidi="en-US"/>
        </w:rPr>
        <w:t xml:space="preserve"> клиническая группа;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6) Все заболевания, требующие стационарного, в т.ч. хирургические вмешательства;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7) Все формы туберкулеза в активной стадии;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8) Чесотка, педикулез, контагиозные грибковые заболевания;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9) Часто повторяющиеся и обильные кровотечения;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10) Эхинококк любой локализации;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11) Психические заболевания, (в том числе состояния, обусловленные наследственными генными и хромосомными заболеваниями), наркомания, хронический алкоголизм;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12) Все венерические заболевания в острой и заразной форме;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13) Эпилепсия с частыми приступами (межприступный период менее 6 месяцев);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14) Сахарный диабет в стадии декомпенсации;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bookmarkStart w:id="0" w:name="sub_18115"/>
      <w:bookmarkEnd w:id="0"/>
      <w:r>
        <w:rPr>
          <w:rFonts w:ascii="Times New Roman" w:eastAsia="Andale Sans UI" w:hAnsi="Times New Roman"/>
          <w:color w:val="000000"/>
          <w:highlight w:val="white"/>
          <w:lang w:bidi="en-US"/>
        </w:rPr>
        <w:t>15) Амилоидоз внутренних органов;</w:t>
      </w:r>
    </w:p>
    <w:p w:rsidR="00392115" w:rsidRDefault="00392115" w:rsidP="00392115">
      <w:pPr>
        <w:ind w:firstLine="709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16) Судорожные припадки и их эквиваленты, умственная отсталость, патологическое развитие личности с выраженными расстройствами поведения и социальной адаптации;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17) больные, требующие постоянного индивидуального ухода;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18) состояния с </w:t>
      </w:r>
      <w:proofErr w:type="spellStart"/>
      <w:r>
        <w:rPr>
          <w:rFonts w:ascii="Times New Roman" w:eastAsia="Andale Sans UI" w:hAnsi="Times New Roman"/>
          <w:color w:val="000000"/>
          <w:highlight w:val="white"/>
          <w:lang w:bidi="en-US"/>
        </w:rPr>
        <w:t>мнестическими</w:t>
      </w:r>
      <w:proofErr w:type="spellEnd"/>
      <w:r>
        <w:rPr>
          <w:rFonts w:ascii="Times New Roman" w:eastAsia="Andale Sans UI" w:hAnsi="Times New Roman"/>
          <w:color w:val="000000"/>
          <w:highlight w:val="white"/>
          <w:lang w:bidi="en-US"/>
        </w:rPr>
        <w:t>, умеренными и выраженными когнитивными нарушениями;</w:t>
      </w:r>
    </w:p>
    <w:p w:rsidR="00392115" w:rsidRDefault="00392115" w:rsidP="00392115">
      <w:pPr>
        <w:ind w:firstLine="709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19) </w:t>
      </w:r>
      <w:r>
        <w:rPr>
          <w:rFonts w:ascii="Times New Roman" w:eastAsia="Andale Sans UI" w:hAnsi="Times New Roman"/>
          <w:highlight w:val="white"/>
          <w:lang w:bidi="en-US"/>
        </w:rPr>
        <w:t>Заболевания глаза и его придаточного аппарата: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Некомпенсированные формы глаукомы;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Рецидивирующий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гемофтальм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Острые инфекционные заболевания придатков глаза, представляющие опасность заражения окружающих;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Все заболевания глаз в острой стадии, стадии обострения или латентного течения;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Последствия тяжелых контузий и проникающих ранений глаза (в течение года после травмы);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Состояния после полостных операций на глазном яблоке (в течение 3 месяцев после оперативного лечения при отсутствии послеоперационных осложнений);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Острые расстройства кровообращения в сетчатке и зрительном нерве (тромбозы и эмболии центральной артерии сетчатки, центральной вены сетчатки и ее ветвей);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Тяжелые поражения сетчатки (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ретинопатии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>), зрительного нерва и питающих их сосудов на фоне системных заболеваний (артериальная гипертония, атеросклероз и др.);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Дегенеративные процессы в сетчатке и сосудистой оболочке глаза, сопровождающиеся кровоизлияниями;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 xml:space="preserve">- Отслойка сетчатки, свежая,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неоперированная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или успешно оперированная на протяжении года после операции;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Новообразования глаза и его придатков;</w:t>
      </w:r>
    </w:p>
    <w:p w:rsidR="00392115" w:rsidRDefault="00392115" w:rsidP="00392115">
      <w:pPr>
        <w:ind w:firstLine="709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Глаукома в острой стадии (приступы), некомпенсированная глаукома в любой стадии развития болезни, абсолютная некомпенсированная глаукома, при вторичной некомпенсированной глаукоме и при обострении процесса.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rPr>
          <w:rFonts w:ascii="Times New Roman" w:eastAsia="Andale Sans UI" w:hAnsi="Times New Roman" w:cs="Times New Roman"/>
          <w:highlight w:val="white"/>
          <w:lang w:bidi="en-US"/>
        </w:rPr>
      </w:pP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283"/>
        <w:ind w:firstLine="539"/>
        <w:jc w:val="right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ind w:firstLine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rial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rial" w:hAnsi="Times New Roman"/>
          <w:highlight w:val="white"/>
          <w:lang w:bidi="en-US"/>
        </w:rPr>
      </w:pPr>
    </w:p>
    <w:p w:rsidR="00392115" w:rsidRDefault="00392115" w:rsidP="00392115">
      <w:pPr>
        <w:ind w:firstLine="5245"/>
        <w:rPr>
          <w:rFonts w:ascii="Times New Roman" w:eastAsia="Arial" w:hAnsi="Times New Roman"/>
          <w:highlight w:val="white"/>
          <w:lang w:bidi="en-US"/>
        </w:rPr>
      </w:pPr>
    </w:p>
    <w:p w:rsidR="00392115" w:rsidRDefault="00392115" w:rsidP="00392115">
      <w:pPr>
        <w:ind w:left="5670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Приложение 3</w:t>
      </w:r>
    </w:p>
    <w:p w:rsidR="00392115" w:rsidRDefault="00392115" w:rsidP="00392115">
      <w:pPr>
        <w:ind w:left="5670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к порядку реализации реабилитационных 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путевок для отдельных категорий </w:t>
      </w:r>
      <w:r>
        <w:rPr>
          <w:rFonts w:ascii="Times New Roman" w:eastAsia="Andale Sans UI" w:hAnsi="Times New Roman"/>
          <w:highlight w:val="white"/>
          <w:lang w:bidi="en-US"/>
        </w:rPr>
        <w:tab/>
        <w:t xml:space="preserve">граждан </w:t>
      </w:r>
      <w:r>
        <w:rPr>
          <w:rFonts w:ascii="Times New Roman" w:eastAsia="Andale Sans UI" w:hAnsi="Times New Roman"/>
          <w:highlight w:val="white"/>
          <w:lang w:bidi="en-US"/>
        </w:rPr>
        <w:br/>
        <w:t xml:space="preserve">Ямало-Ненецкого </w:t>
      </w:r>
      <w:r>
        <w:rPr>
          <w:rFonts w:ascii="Times New Roman" w:eastAsia="Andale Sans UI" w:hAnsi="Times New Roman"/>
          <w:highlight w:val="white"/>
          <w:lang w:bidi="en-US"/>
        </w:rPr>
        <w:tab/>
        <w:t>автономного округа на базе Центр медицинской и социальной реабилитации «Пышма» в 2021 году</w:t>
      </w:r>
    </w:p>
    <w:p w:rsidR="00392115" w:rsidRDefault="00392115" w:rsidP="00392115">
      <w:pPr>
        <w:ind w:firstLine="4962"/>
        <w:rPr>
          <w:rFonts w:ascii="Times New Roman" w:eastAsia="Andale Sans UI" w:hAnsi="Times New Roman" w:cs="Times New Roman"/>
          <w:highlight w:val="white"/>
          <w:lang w:bidi="en-US"/>
        </w:rPr>
      </w:pPr>
    </w:p>
    <w:p w:rsidR="00392115" w:rsidRDefault="00392115" w:rsidP="00392115">
      <w:pPr>
        <w:ind w:firstLine="4962"/>
        <w:rPr>
          <w:rFonts w:ascii="Times New Roman" w:eastAsia="Andale Sans UI" w:hAnsi="Times New Roman" w:cs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Перечень документов, необходимых гражданам ЯНАО</w:t>
      </w: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для прохождения курса реабилитации в Центре «Пышма»</w:t>
      </w:r>
    </w:p>
    <w:p w:rsidR="00392115" w:rsidRDefault="00392115" w:rsidP="00392115">
      <w:pPr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p w:rsidR="00392115" w:rsidRDefault="00392115" w:rsidP="00392115">
      <w:pPr>
        <w:ind w:firstLine="709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1. Путевка Центра «Пышма»;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2. Документ, удостоверяющий личность и место жительства гражданина;</w:t>
      </w:r>
    </w:p>
    <w:p w:rsidR="00392115" w:rsidRDefault="00392115" w:rsidP="00392115">
      <w:pPr>
        <w:ind w:firstLine="709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3. Страховой полис обязательного медицинского страхования гражданина;</w:t>
      </w:r>
    </w:p>
    <w:p w:rsidR="00392115" w:rsidRDefault="00392115" w:rsidP="00392115">
      <w:pPr>
        <w:ind w:firstLine="709"/>
        <w:rPr>
          <w:rFonts w:hint="eastAsia"/>
        </w:rPr>
      </w:pPr>
      <w:r>
        <w:rPr>
          <w:rFonts w:ascii="Times New Roman" w:eastAsia="Andale Sans UI" w:hAnsi="Times New Roman"/>
          <w:color w:val="000000"/>
          <w:lang w:bidi="en-US"/>
        </w:rPr>
        <w:t>4. ИПРА инвалида (ИПРА ребенка-инвалида) (для инвалидов, детей-инвалидов);</w:t>
      </w:r>
    </w:p>
    <w:p w:rsidR="00392115" w:rsidRDefault="00392115" w:rsidP="00392115">
      <w:pPr>
        <w:ind w:firstLine="708"/>
        <w:rPr>
          <w:rFonts w:hint="eastAsia"/>
        </w:rPr>
      </w:pPr>
      <w:r>
        <w:rPr>
          <w:rFonts w:ascii="Times New Roman" w:eastAsia="Andale Sans UI" w:hAnsi="Times New Roman" w:cs="Times New Roman"/>
          <w:color w:val="000000"/>
          <w:lang w:bidi="en-US"/>
        </w:rPr>
        <w:t>5.</w:t>
      </w:r>
      <w:r>
        <w:rPr>
          <w:rFonts w:ascii="Times New Roman" w:eastAsia="Times New Roman" w:hAnsi="Times New Roman" w:cs="Times New Roman"/>
          <w:spacing w:val="-3"/>
          <w:kern w:val="0"/>
          <w:lang w:bidi="ar-SA"/>
        </w:rPr>
        <w:t xml:space="preserve"> Медицинские документы, необходимые для приема в Центр «Пышма»   в зависимости от категории гражданина</w:t>
      </w:r>
    </w:p>
    <w:p w:rsidR="00392115" w:rsidRDefault="00392115" w:rsidP="00392115">
      <w:pPr>
        <w:widowControl/>
        <w:ind w:firstLine="708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392115" w:rsidRDefault="00392115" w:rsidP="00392115">
      <w:pPr>
        <w:widowControl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Для инвалидов старше 18 лет и их сопровождающих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 xml:space="preserve"> :</w:t>
      </w:r>
      <w:proofErr w:type="gramEnd"/>
    </w:p>
    <w:p w:rsidR="00392115" w:rsidRDefault="00392115" w:rsidP="00392115">
      <w:pPr>
        <w:widowControl/>
        <w:numPr>
          <w:ilvl w:val="0"/>
          <w:numId w:val="2"/>
        </w:numPr>
        <w:spacing w:after="29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bidi="ar-SA"/>
        </w:rPr>
        <w:t>Санаторно-курортная карта с развернутым диагнозом (действительна в течении 1 месяца), содержащая следующие записи: флюорография органов грудной клетки (не более одного года со дня прохождения), анализ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крови на </w:t>
      </w:r>
      <w:r>
        <w:rPr>
          <w:rFonts w:ascii="Times New Roman" w:eastAsia="Times New Roman" w:hAnsi="Times New Roman" w:cs="Times New Roman"/>
          <w:kern w:val="0"/>
          <w:lang w:val="en-US" w:bidi="ar-SA"/>
        </w:rPr>
        <w:t>RW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(не более 1 месяца со дня сдачи), общий анализ крови, общий анализ мочи, анализ крови на сахар, электрокардиограмма (пленка), заключение врача-гинеколога (для женщин), врача –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дерматовенеролога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(для мужчин); при диспансерном учете у врачей – специалистов: эндокринолога, аллерголога - подробная запись с указанием диеты.</w:t>
      </w:r>
    </w:p>
    <w:p w:rsidR="00392115" w:rsidRDefault="00392115" w:rsidP="00392115">
      <w:pPr>
        <w:widowControl/>
        <w:numPr>
          <w:ilvl w:val="0"/>
          <w:numId w:val="2"/>
        </w:numPr>
        <w:spacing w:after="29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>Справка об отсутствии контакта с инфекционными больными в течени</w:t>
      </w:r>
      <w:proofErr w:type="gramStart"/>
      <w:r>
        <w:rPr>
          <w:rFonts w:ascii="Times New Roman" w:eastAsia="Calibri" w:hAnsi="Times New Roman" w:cs="Times New Roman"/>
          <w:kern w:val="0"/>
          <w:lang w:bidi="ar-SA"/>
        </w:rPr>
        <w:t>и</w:t>
      </w:r>
      <w:proofErr w:type="gramEnd"/>
      <w:r>
        <w:rPr>
          <w:rFonts w:ascii="Times New Roman" w:eastAsia="Calibri" w:hAnsi="Times New Roman" w:cs="Times New Roman"/>
          <w:kern w:val="0"/>
          <w:lang w:bidi="ar-SA"/>
        </w:rPr>
        <w:t xml:space="preserve"> 14 дней  (действительна 3 дня).</w:t>
      </w:r>
    </w:p>
    <w:p w:rsidR="00392115" w:rsidRDefault="00392115" w:rsidP="00392115">
      <w:pPr>
        <w:widowControl/>
        <w:numPr>
          <w:ilvl w:val="0"/>
          <w:numId w:val="2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 xml:space="preserve">Сведения о прививках против кори (копия прививочного сертификата); не привитым – справку о перенесенном заболевании или анализ напряженного иммунитета (Антитела класса </w:t>
      </w:r>
      <w:r>
        <w:rPr>
          <w:rFonts w:ascii="Times New Roman" w:eastAsia="Calibri" w:hAnsi="Times New Roman" w:cs="Times New Roman"/>
          <w:kern w:val="0"/>
          <w:lang w:val="en-US" w:bidi="ar-SA"/>
        </w:rPr>
        <w:t>G</w:t>
      </w:r>
      <w:r>
        <w:rPr>
          <w:rFonts w:ascii="Times New Roman" w:eastAsia="Calibri" w:hAnsi="Times New Roman" w:cs="Times New Roman"/>
          <w:kern w:val="0"/>
          <w:lang w:bidi="ar-SA"/>
        </w:rPr>
        <w:t>) к вирусу кори.</w:t>
      </w:r>
    </w:p>
    <w:p w:rsidR="00392115" w:rsidRDefault="00392115" w:rsidP="00392115">
      <w:pPr>
        <w:widowControl/>
        <w:spacing w:after="29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Для детей, детей-инвалидов (до 18 лет):</w:t>
      </w:r>
    </w:p>
    <w:p w:rsidR="00392115" w:rsidRDefault="00392115" w:rsidP="00392115">
      <w:pPr>
        <w:widowControl/>
        <w:numPr>
          <w:ilvl w:val="0"/>
          <w:numId w:val="3"/>
        </w:numPr>
        <w:ind w:firstLine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Санаторно-курортная карта с развернутым диагнозом (действительна в течении 1 месяца), содержащая следующие записи: флюорография органов грудной клетки (не более одного года со дня прохождения, для детей с 15 лет), анализ крови на </w:t>
      </w:r>
      <w:r>
        <w:rPr>
          <w:rFonts w:ascii="Times New Roman" w:eastAsia="Times New Roman" w:hAnsi="Times New Roman" w:cs="Times New Roman"/>
          <w:kern w:val="0"/>
          <w:lang w:val="en-US" w:bidi="ar-SA"/>
        </w:rPr>
        <w:t>RW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(не более 1 месяца со дня сдачи, для детей с 14 лет), общий анализ крови, общий анализ мочи, анализ крови на сахар (по показаниям), электрокардиограмма-пленка (по показаниям),</w:t>
      </w:r>
      <w:r>
        <w:rPr>
          <w:rFonts w:ascii="Times New Roman" w:eastAsia="Andale Sans UI" w:hAnsi="Times New Roman"/>
          <w:color w:val="000000"/>
          <w:lang w:bidi="en-US"/>
        </w:rPr>
        <w:t xml:space="preserve"> заключение ЭЭГ (годность не более 6 месяцев) (для детей с речевой патологией), 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при диспансерном учете у врачей – специалистов: эндокринолога, аллерголога - подробная запись с указанием диеты. Соскоб на энтеробиоз, анализ кала на яйца глистов.</w:t>
      </w:r>
    </w:p>
    <w:p w:rsidR="00392115" w:rsidRDefault="00392115" w:rsidP="00392115">
      <w:pPr>
        <w:widowControl/>
        <w:numPr>
          <w:ilvl w:val="0"/>
          <w:numId w:val="3"/>
        </w:numPr>
        <w:ind w:firstLine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Сведения о прививках. Результаты проб Манту или «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Диаскинтест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», при положительном результате или отказе от данных проб  заключение врача-фтизиатра об отсутствии противопоказаний для  нахождения ребенка в Центре на реабилитации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 xml:space="preserve"> .</w:t>
      </w:r>
      <w:proofErr w:type="gramEnd"/>
    </w:p>
    <w:p w:rsidR="00392115" w:rsidRDefault="00392115" w:rsidP="00392115">
      <w:pPr>
        <w:widowControl/>
        <w:numPr>
          <w:ilvl w:val="0"/>
          <w:numId w:val="3"/>
        </w:numPr>
        <w:ind w:firstLine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Анализ кала на бактериальные и вирусные инфекции (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рот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>о-</w:t>
      </w:r>
      <w:proofErr w:type="gramEnd"/>
      <w:r>
        <w:rPr>
          <w:rFonts w:ascii="Times New Roman" w:eastAsia="Times New Roman" w:hAnsi="Times New Roman" w:cs="Times New Roman"/>
          <w:kern w:val="0"/>
          <w:lang w:bidi="ar-SA"/>
        </w:rPr>
        <w:t>,норовирусы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) для ребенка менее 2-х лет, годность 14 дней.</w:t>
      </w:r>
    </w:p>
    <w:p w:rsidR="00392115" w:rsidRDefault="00392115" w:rsidP="00392115">
      <w:pPr>
        <w:widowControl/>
        <w:numPr>
          <w:ilvl w:val="0"/>
          <w:numId w:val="3"/>
        </w:numPr>
        <w:ind w:firstLine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>Справка об отсутствии контакта с инфекционными больными в течении 21 дня (действительна 3 дня).</w:t>
      </w:r>
    </w:p>
    <w:p w:rsidR="00392115" w:rsidRDefault="00392115" w:rsidP="00392115">
      <w:pPr>
        <w:widowControl/>
        <w:numPr>
          <w:ilvl w:val="0"/>
          <w:numId w:val="3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 xml:space="preserve">Сведения о прививках против кори (копия прививочного сертификата); не привитым – справку о перенесенном заболевании или анализ напряженного иммунитета (Антитела класса </w:t>
      </w:r>
      <w:r>
        <w:rPr>
          <w:rFonts w:ascii="Times New Roman" w:eastAsia="Calibri" w:hAnsi="Times New Roman" w:cs="Times New Roman"/>
          <w:kern w:val="0"/>
          <w:lang w:val="en-US" w:bidi="ar-SA"/>
        </w:rPr>
        <w:t>G</w:t>
      </w:r>
      <w:r>
        <w:rPr>
          <w:rFonts w:ascii="Times New Roman" w:eastAsia="Calibri" w:hAnsi="Times New Roman" w:cs="Times New Roman"/>
          <w:kern w:val="0"/>
          <w:lang w:bidi="ar-SA"/>
        </w:rPr>
        <w:t>) к вирусу кори.</w:t>
      </w:r>
    </w:p>
    <w:p w:rsidR="00392115" w:rsidRDefault="00392115" w:rsidP="00392115">
      <w:pPr>
        <w:widowControl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Для сопровождающих лиц:</w:t>
      </w:r>
    </w:p>
    <w:p w:rsidR="00392115" w:rsidRDefault="00392115" w:rsidP="00392115">
      <w:pPr>
        <w:widowControl/>
        <w:numPr>
          <w:ilvl w:val="0"/>
          <w:numId w:val="4"/>
        </w:numPr>
        <w:spacing w:line="276" w:lineRule="auto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Флюорография органов грудной клетки с описанием - годность 1 год.</w:t>
      </w:r>
    </w:p>
    <w:p w:rsidR="00392115" w:rsidRDefault="00392115" w:rsidP="00392115">
      <w:pPr>
        <w:widowControl/>
        <w:numPr>
          <w:ilvl w:val="0"/>
          <w:numId w:val="4"/>
        </w:numPr>
        <w:spacing w:line="276" w:lineRule="auto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Анализ крови на </w:t>
      </w:r>
      <w:r>
        <w:rPr>
          <w:rFonts w:ascii="Times New Roman" w:eastAsia="Times New Roman" w:hAnsi="Times New Roman" w:cs="Times New Roman"/>
          <w:kern w:val="0"/>
          <w:lang w:val="en-US" w:bidi="ar-SA"/>
        </w:rPr>
        <w:t>RW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- годность 1 месяц, при положительном результате - заключение врача-венеролога с уточненным диагнозом, возможностью пребывания в реабилитационном центре.</w:t>
      </w:r>
    </w:p>
    <w:p w:rsidR="00392115" w:rsidRDefault="00392115" w:rsidP="00392115">
      <w:pPr>
        <w:widowControl/>
        <w:numPr>
          <w:ilvl w:val="0"/>
          <w:numId w:val="4"/>
        </w:numPr>
        <w:spacing w:line="276" w:lineRule="auto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Сопровождающие детей до 2-х лет должны иметь  анализ кала на бактериальные и вирусные инфекции (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рот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>о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-</w:t>
      </w:r>
      <w:proofErr w:type="gramEnd"/>
      <w:r>
        <w:rPr>
          <w:rFonts w:ascii="Times New Roman" w:eastAsia="Times New Roman" w:hAnsi="Times New Roman" w:cs="Times New Roman"/>
          <w:kern w:val="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норовирусы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), годность 14 дней.</w:t>
      </w:r>
    </w:p>
    <w:p w:rsidR="00392115" w:rsidRDefault="00392115" w:rsidP="00392115">
      <w:pPr>
        <w:widowControl/>
        <w:numPr>
          <w:ilvl w:val="0"/>
          <w:numId w:val="4"/>
        </w:numPr>
        <w:spacing w:line="276" w:lineRule="auto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>Справка об отсутствии контакта с инфекционными больными в течении 14 дней (действительна 3 дня).</w:t>
      </w:r>
    </w:p>
    <w:p w:rsidR="00392115" w:rsidRDefault="00392115" w:rsidP="00392115">
      <w:pPr>
        <w:widowControl/>
        <w:numPr>
          <w:ilvl w:val="0"/>
          <w:numId w:val="4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 xml:space="preserve">Сведения о прививках против кори (копия прививочного сертификата); не привитым – справку о перенесенном заболевании или анализ напряженного иммунитета (Антитела класса </w:t>
      </w:r>
      <w:r>
        <w:rPr>
          <w:rFonts w:ascii="Times New Roman" w:eastAsia="Calibri" w:hAnsi="Times New Roman" w:cs="Times New Roman"/>
          <w:kern w:val="0"/>
          <w:lang w:val="en-US" w:bidi="ar-SA"/>
        </w:rPr>
        <w:t>G</w:t>
      </w:r>
      <w:r>
        <w:rPr>
          <w:rFonts w:ascii="Times New Roman" w:eastAsia="Calibri" w:hAnsi="Times New Roman" w:cs="Times New Roman"/>
          <w:kern w:val="0"/>
          <w:lang w:bidi="ar-SA"/>
        </w:rPr>
        <w:t>) к вирусу кори.</w:t>
      </w:r>
    </w:p>
    <w:p w:rsidR="00392115" w:rsidRDefault="00392115" w:rsidP="00392115">
      <w:pPr>
        <w:widowControl/>
        <w:numPr>
          <w:ilvl w:val="0"/>
          <w:numId w:val="4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Для получения дополнительных медицинских услуг предоставляется санаторно-курортная карта.</w:t>
      </w:r>
    </w:p>
    <w:p w:rsidR="00392115" w:rsidRDefault="00392115" w:rsidP="00392115">
      <w:pPr>
        <w:widowControl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Для детей, не получающих реабилитационные услуги в рамках реабилитационной путевки (принимаются после согласования с заведующей отделением санаторно-курортной помощи и медицинской реабилитации):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Справка от педиатра о состоянии здоровья.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Сведения о прививках. Результаты проб Манту или «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Диаскинтест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», при положительном результате заключение врача-фтизиатра.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Анализ кала на бактериальные и вирусные инфекции (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рот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>о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-</w:t>
      </w:r>
      <w:proofErr w:type="gramEnd"/>
      <w:r>
        <w:rPr>
          <w:rFonts w:ascii="Times New Roman" w:eastAsia="Times New Roman" w:hAnsi="Times New Roman" w:cs="Times New Roman"/>
          <w:kern w:val="0"/>
          <w:lang w:bidi="ar-SA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норовирусы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) для ребенка менее 2-х лет, годность 14 дней.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>Справка об отсутствии контакта с инфекционными больными в течении 21 дня (действительна 3 дня).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 xml:space="preserve">Сведения о прививках против кори (копия прививочного сертификата); не привитым – справку о перенесенном заболевании или анализ напряженного иммунитета (Антитела класса </w:t>
      </w:r>
      <w:r>
        <w:rPr>
          <w:rFonts w:ascii="Times New Roman" w:eastAsia="Calibri" w:hAnsi="Times New Roman" w:cs="Times New Roman"/>
          <w:kern w:val="0"/>
          <w:lang w:val="en-US" w:bidi="ar-SA"/>
        </w:rPr>
        <w:t>G</w:t>
      </w:r>
      <w:r>
        <w:rPr>
          <w:rFonts w:ascii="Times New Roman" w:eastAsia="Calibri" w:hAnsi="Times New Roman" w:cs="Times New Roman"/>
          <w:kern w:val="0"/>
          <w:lang w:bidi="ar-SA"/>
        </w:rPr>
        <w:t>) к вирусу кори.</w:t>
      </w:r>
    </w:p>
    <w:p w:rsidR="00392115" w:rsidRDefault="00392115" w:rsidP="00392115">
      <w:pPr>
        <w:widowControl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Для посещения бассейна (дополнительная услуга на платной основе):</w:t>
      </w:r>
    </w:p>
    <w:p w:rsidR="00392115" w:rsidRDefault="00392115" w:rsidP="00392115">
      <w:pPr>
        <w:widowControl/>
        <w:numPr>
          <w:ilvl w:val="0"/>
          <w:numId w:val="6"/>
        </w:numPr>
        <w:ind w:firstLine="283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Справка для посещения бассейна,  содержащая следующие записи: флюорография  для лиц с возраста 15 лет и старше - годность 1 год; анализ кала на яйца глистов; соскоб на энтеробиоз.</w:t>
      </w:r>
    </w:p>
    <w:p w:rsidR="00392115" w:rsidRDefault="00392115" w:rsidP="00392115">
      <w:pPr>
        <w:widowControl/>
        <w:numPr>
          <w:ilvl w:val="0"/>
          <w:numId w:val="6"/>
        </w:numPr>
        <w:ind w:firstLine="283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pacing w:val="-3"/>
          <w:kern w:val="0"/>
          <w:lang w:bidi="ar-SA"/>
        </w:rPr>
        <w:t xml:space="preserve">Заключение </w:t>
      </w:r>
      <w:proofErr w:type="spellStart"/>
      <w:r>
        <w:rPr>
          <w:rFonts w:ascii="Times New Roman" w:eastAsia="Times New Roman" w:hAnsi="Times New Roman" w:cs="Times New Roman"/>
          <w:spacing w:val="-3"/>
          <w:kern w:val="0"/>
          <w:lang w:bidi="ar-SA"/>
        </w:rPr>
        <w:t>врача-дерматовенеролога</w:t>
      </w:r>
      <w:proofErr w:type="spellEnd"/>
      <w:r>
        <w:rPr>
          <w:rFonts w:ascii="Times New Roman" w:eastAsia="Times New Roman" w:hAnsi="Times New Roman" w:cs="Times New Roman"/>
          <w:spacing w:val="-3"/>
          <w:kern w:val="0"/>
          <w:lang w:bidi="ar-SA"/>
        </w:rPr>
        <w:t>.</w:t>
      </w:r>
    </w:p>
    <w:p w:rsidR="00392115" w:rsidRDefault="00392115" w:rsidP="00392115">
      <w:pPr>
        <w:widowControl/>
        <w:ind w:left="720"/>
        <w:textAlignment w:val="auto"/>
        <w:rPr>
          <w:rFonts w:ascii="Times New Roman" w:eastAsia="Times New Roman" w:hAnsi="Times New Roman" w:cs="Times New Roman"/>
          <w:spacing w:val="-3"/>
          <w:kern w:val="0"/>
          <w:lang w:bidi="ar-SA"/>
        </w:rPr>
      </w:pPr>
    </w:p>
    <w:p w:rsidR="00392115" w:rsidRDefault="00392115" w:rsidP="00392115">
      <w:pPr>
        <w:tabs>
          <w:tab w:val="left" w:pos="709"/>
        </w:tabs>
        <w:ind w:firstLine="709"/>
        <w:rPr>
          <w:rFonts w:hint="eastAsia"/>
          <w:highlight w:val="green"/>
        </w:rPr>
      </w:pPr>
    </w:p>
    <w:p w:rsidR="00392115" w:rsidRDefault="00392115" w:rsidP="00392115">
      <w:pPr>
        <w:tabs>
          <w:tab w:val="left" w:pos="709"/>
        </w:tabs>
        <w:ind w:firstLine="709"/>
        <w:rPr>
          <w:rFonts w:hint="eastAsia"/>
          <w:highlight w:val="green"/>
        </w:rPr>
      </w:pPr>
    </w:p>
    <w:p w:rsidR="00392115" w:rsidRDefault="00392115" w:rsidP="00392115">
      <w:pPr>
        <w:tabs>
          <w:tab w:val="left" w:pos="709"/>
        </w:tabs>
        <w:ind w:firstLine="709"/>
        <w:rPr>
          <w:rFonts w:hint="eastAsia"/>
          <w:highlight w:val="green"/>
        </w:rPr>
      </w:pPr>
    </w:p>
    <w:p w:rsidR="00392115" w:rsidRDefault="00392115" w:rsidP="00392115">
      <w:pPr>
        <w:tabs>
          <w:tab w:val="left" w:pos="709"/>
        </w:tabs>
        <w:ind w:firstLine="709"/>
        <w:rPr>
          <w:rFonts w:hint="eastAsia"/>
          <w:highlight w:val="green"/>
        </w:rPr>
      </w:pPr>
    </w:p>
    <w:p w:rsidR="00392115" w:rsidRDefault="00392115" w:rsidP="00392115">
      <w:pPr>
        <w:tabs>
          <w:tab w:val="left" w:pos="709"/>
        </w:tabs>
        <w:ind w:firstLine="709"/>
        <w:rPr>
          <w:rFonts w:hint="eastAsia"/>
          <w:highlight w:val="green"/>
        </w:rPr>
      </w:pPr>
    </w:p>
    <w:p w:rsidR="00392115" w:rsidRDefault="00392115" w:rsidP="00392115">
      <w:pPr>
        <w:tabs>
          <w:tab w:val="left" w:pos="709"/>
        </w:tabs>
        <w:ind w:firstLine="709"/>
        <w:rPr>
          <w:rFonts w:hint="eastAsia"/>
          <w:highlight w:val="green"/>
        </w:rPr>
      </w:pPr>
    </w:p>
    <w:p w:rsidR="00392115" w:rsidRDefault="00392115" w:rsidP="00392115">
      <w:pPr>
        <w:tabs>
          <w:tab w:val="left" w:pos="709"/>
        </w:tabs>
        <w:ind w:firstLine="709"/>
        <w:rPr>
          <w:rFonts w:hint="eastAsia"/>
          <w:highlight w:val="green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B050"/>
          <w:highlight w:val="red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B05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B05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B05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B05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B050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Приложение 4</w:t>
      </w: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к порядку реализации реабилитационных</w:t>
      </w: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путевок для отдельных категорий граждан</w:t>
      </w: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Ямало-Ненецкого автономного округа на</w:t>
      </w:r>
    </w:p>
    <w:p w:rsidR="00392115" w:rsidRDefault="00392115" w:rsidP="00392115">
      <w:pPr>
        <w:ind w:left="5245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базе Центр медицинской и социальной</w:t>
      </w:r>
    </w:p>
    <w:p w:rsidR="00392115" w:rsidRDefault="00392115" w:rsidP="00392115">
      <w:pPr>
        <w:ind w:left="5245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реабилитации «Пышма» в 2021 году</w:t>
      </w:r>
    </w:p>
    <w:p w:rsidR="00392115" w:rsidRDefault="00392115" w:rsidP="00392115">
      <w:pPr>
        <w:ind w:firstLine="4961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4961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 xml:space="preserve">1. Перечень услуг, входящих в стоимость реабилитационной путевки на </w:t>
      </w:r>
      <w:r>
        <w:rPr>
          <w:rFonts w:ascii="Times New Roman" w:eastAsia="Andale Sans UI" w:hAnsi="Times New Roman"/>
          <w:b/>
          <w:lang w:bidi="en-US"/>
        </w:rPr>
        <w:t xml:space="preserve">14 дней </w:t>
      </w:r>
      <w:r>
        <w:rPr>
          <w:rFonts w:ascii="Times New Roman" w:eastAsia="Andale Sans UI" w:hAnsi="Times New Roman"/>
          <w:b/>
          <w:highlight w:val="white"/>
          <w:lang w:bidi="en-US"/>
        </w:rPr>
        <w:t xml:space="preserve">для инвалидов старше 18 лет по зрению, инвалидов старше 18 лет, имеющих </w:t>
      </w:r>
      <w:proofErr w:type="spellStart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lastRenderedPageBreak/>
        <w:t>инвалидизирующие</w:t>
      </w:r>
      <w:proofErr w:type="spellEnd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 xml:space="preserve"> за</w:t>
      </w:r>
      <w:r>
        <w:rPr>
          <w:rFonts w:ascii="Times New Roman" w:eastAsia="Andale Sans UI" w:hAnsi="Times New Roman"/>
          <w:b/>
          <w:highlight w:val="white"/>
          <w:lang w:bidi="en-US"/>
        </w:rPr>
        <w:t xml:space="preserve">болевания органов зрения, с обучением </w:t>
      </w:r>
      <w:r>
        <w:rPr>
          <w:rFonts w:ascii="Times New Roman" w:eastAsia="Andale Sans UI" w:hAnsi="Times New Roman"/>
          <w:b/>
          <w:highlight w:val="white"/>
          <w:lang w:val="en-US" w:bidi="en-US"/>
        </w:rPr>
        <w:t>GPS</w:t>
      </w:r>
      <w:r>
        <w:rPr>
          <w:rFonts w:ascii="Times New Roman" w:eastAsia="Andale Sans UI" w:hAnsi="Times New Roman"/>
          <w:b/>
          <w:highlight w:val="white"/>
          <w:lang w:bidi="en-US"/>
        </w:rPr>
        <w:t>-навигации (тотально слепые)</w:t>
      </w:r>
    </w:p>
    <w:p w:rsidR="00392115" w:rsidRDefault="00392115" w:rsidP="00392115">
      <w:pPr>
        <w:ind w:firstLine="709"/>
        <w:jc w:val="center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val="en-US" w:bidi="en-US"/>
        </w:rPr>
        <w:t> 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жилой площади;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предоставление питания по установленным нормам, включая диетическое питание </w:t>
      </w:r>
      <w:r>
        <w:rPr>
          <w:rFonts w:ascii="Times New Roman" w:eastAsia="Andale Sans UI" w:hAnsi="Times New Roman"/>
          <w:highlight w:val="white"/>
          <w:lang w:bidi="en-US"/>
        </w:rPr>
        <w:br/>
        <w:t>(6-ти разовое);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услуги прачечной;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врача-терапевта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врачей-специалистов (4 раза при поступлении и во время пребывания, в том числе, 2 раза – врач-офтальмолог, 2 раза – врач-ЛФК);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массаж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водолечение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ЛФК, тренажеры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Фитотерапия.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психологическая диагностика;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обучение </w:t>
      </w:r>
      <w:r>
        <w:rPr>
          <w:rFonts w:ascii="Times New Roman" w:eastAsia="Andale Sans UI" w:hAnsi="Times New Roman"/>
          <w:highlight w:val="white"/>
          <w:lang w:val="en-US" w:bidi="en-US"/>
        </w:rPr>
        <w:t>GPS</w:t>
      </w:r>
      <w:r>
        <w:rPr>
          <w:rFonts w:ascii="Times New Roman" w:eastAsia="Andale Sans UI" w:hAnsi="Times New Roman"/>
          <w:highlight w:val="white"/>
          <w:lang w:bidi="en-US"/>
        </w:rPr>
        <w:t xml:space="preserve"> - навигации;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пространственному ориентированию и мобильности с помощью технических средств реабилитации.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обеспечение досуга.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электронный билет, </w:t>
      </w:r>
      <w:r>
        <w:rPr>
          <w:rFonts w:ascii="Times New Roman" w:eastAsia="Andale Sans UI" w:hAnsi="Times New Roman"/>
          <w:highlight w:val="white"/>
          <w:lang w:bidi="en-US"/>
        </w:rPr>
        <w:t>посадочные талоны), в пределах выделенных ассигнований;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(ж/д вокзал, аэропорт г. Тюмени – Центр «Пышма» - ж/д вокзал, аэропорт г. Тюмени);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(Центр «Пышма» – п. Винзили – Центр «Пышма»).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 xml:space="preserve">ж) предоставление гражданину </w:t>
      </w:r>
      <w:r>
        <w:rPr>
          <w:rFonts w:ascii="Times New Roman" w:eastAsia="Andale Sans UI" w:hAnsi="Times New Roman"/>
          <w:b/>
          <w:i/>
          <w:color w:val="000000"/>
          <w:highlight w:val="white"/>
          <w:lang w:bidi="en-US"/>
        </w:rPr>
        <w:t>в бессрочное, безвозмездное пользование: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телефона (смартфона).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hint="eastAsia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 xml:space="preserve">2. Перечень услуг, входящих в стоимость реабилитационной путевки на </w:t>
      </w:r>
      <w:r>
        <w:rPr>
          <w:rFonts w:ascii="Times New Roman" w:eastAsia="Andale Sans UI" w:hAnsi="Times New Roman"/>
          <w:b/>
          <w:lang w:bidi="en-US"/>
        </w:rPr>
        <w:t xml:space="preserve"> 14 дней </w:t>
      </w:r>
      <w:r>
        <w:rPr>
          <w:rFonts w:ascii="Times New Roman" w:eastAsia="Andale Sans UI" w:hAnsi="Times New Roman"/>
          <w:b/>
          <w:highlight w:val="white"/>
          <w:lang w:bidi="en-US"/>
        </w:rPr>
        <w:t xml:space="preserve">для инвалидов старше 18 лет по зрению, инвалидов старше 18 лет, имеющих </w:t>
      </w:r>
      <w:proofErr w:type="spellStart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инвалидизирующие</w:t>
      </w:r>
      <w:proofErr w:type="spellEnd"/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 xml:space="preserve"> за</w:t>
      </w:r>
      <w:r>
        <w:rPr>
          <w:rFonts w:ascii="Times New Roman" w:eastAsia="Andale Sans UI" w:hAnsi="Times New Roman"/>
          <w:b/>
          <w:highlight w:val="white"/>
          <w:lang w:bidi="en-US"/>
        </w:rPr>
        <w:t xml:space="preserve">болевания органов зрения, с обучением </w:t>
      </w:r>
      <w:r>
        <w:rPr>
          <w:rFonts w:ascii="Times New Roman" w:eastAsia="Andale Sans UI" w:hAnsi="Times New Roman"/>
          <w:b/>
          <w:highlight w:val="white"/>
          <w:lang w:val="en-US" w:bidi="en-US"/>
        </w:rPr>
        <w:t>GPS</w:t>
      </w:r>
      <w:r>
        <w:rPr>
          <w:rFonts w:ascii="Times New Roman" w:eastAsia="Andale Sans UI" w:hAnsi="Times New Roman"/>
          <w:b/>
          <w:highlight w:val="white"/>
          <w:lang w:bidi="en-US"/>
        </w:rPr>
        <w:t>-навигации (слабовидящие граждане)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жилой площади;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услуги прачечной;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врача-терапевта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прием врачей-специалистов (6 раз при поступлении и во время пребывания, в том </w:t>
      </w:r>
      <w:r>
        <w:rPr>
          <w:rFonts w:ascii="Times New Roman" w:eastAsia="Andale Sans UI" w:hAnsi="Times New Roman"/>
          <w:highlight w:val="white"/>
          <w:lang w:bidi="en-US"/>
        </w:rPr>
        <w:lastRenderedPageBreak/>
        <w:t>числе, 3 раза – врач-офтальмолог, 1 раз – врач-физиотерапевт, 2 раза – врач-ЛФК);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диагностические процедуры;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медикаментозное лечение;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офтальмологические процедуры;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аппаратная физиотерапия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массаж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водолечение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ЛФК, тренажеры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Фитотерапия.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психологическая диагностика;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обучение </w:t>
      </w:r>
      <w:r>
        <w:rPr>
          <w:rFonts w:ascii="Times New Roman" w:eastAsia="Andale Sans UI" w:hAnsi="Times New Roman"/>
          <w:highlight w:val="white"/>
          <w:lang w:val="en-US" w:bidi="en-US"/>
        </w:rPr>
        <w:t>GPS</w:t>
      </w:r>
      <w:r>
        <w:rPr>
          <w:rFonts w:ascii="Times New Roman" w:eastAsia="Andale Sans UI" w:hAnsi="Times New Roman"/>
          <w:highlight w:val="white"/>
          <w:lang w:bidi="en-US"/>
        </w:rPr>
        <w:t>-навигации;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пространственному ориентированию и мобильности с помощью технических средств реабилитации.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обеспечение досуга.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билет,</w:t>
      </w:r>
      <w:r>
        <w:rPr>
          <w:rFonts w:ascii="Times New Roman" w:eastAsia="Andale Sans UI" w:hAnsi="Times New Roman"/>
          <w:highlight w:val="white"/>
          <w:lang w:bidi="en-US"/>
        </w:rPr>
        <w:t xml:space="preserve"> посадочные талоны), в пределах выделенных ассигнований;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(ж/д вокзал, аэропорт г. Тюмени – Центр «Пышма» - ж/д вокзал, аэропорт г. Тюмени);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(Центр «Пышма» – п. Винзили – Центр «Пышма»).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 xml:space="preserve">ж) предоставление гражданину в </w:t>
      </w:r>
      <w:r>
        <w:rPr>
          <w:rFonts w:ascii="Times New Roman" w:eastAsia="Andale Sans UI" w:hAnsi="Times New Roman"/>
          <w:b/>
          <w:i/>
          <w:color w:val="000000"/>
          <w:highlight w:val="white"/>
          <w:lang w:bidi="en-US"/>
        </w:rPr>
        <w:t>бессрочное, безвозмездное пользование: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телефона (смартфона).</w:t>
      </w:r>
    </w:p>
    <w:p w:rsidR="00392115" w:rsidRDefault="00392115" w:rsidP="00392115">
      <w:pPr>
        <w:ind w:firstLine="709"/>
        <w:jc w:val="both"/>
        <w:rPr>
          <w:rFonts w:hint="eastAsia"/>
          <w:strike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lang w:bidi="en-US"/>
        </w:rPr>
        <w:t>5. Реабилитационная путевка на 14 дней на льготных условиях для инвалидов старше 18 лет (тотально слепые граждане) предусм</w:t>
      </w:r>
      <w:r>
        <w:rPr>
          <w:rFonts w:ascii="Times New Roman" w:eastAsia="Andale Sans UI" w:hAnsi="Times New Roman"/>
          <w:b/>
          <w:highlight w:val="white"/>
          <w:lang w:bidi="en-US"/>
        </w:rPr>
        <w:t>атривает предоставление следующих услуг: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жилой площади;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услуги прачечной;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врача-терапевта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врачей-специалистов (4 раза при поступлении и во время пребывания, в том числе, 2 раза – врач-офтальмолог, 2 раза – врач-ЛФК);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массаж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водолечение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ЛФК, тренажеры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Фитотерапия.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психологическая диагностика;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пространственному ориентированию и мобильности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>- привитие навыков самообслуживания, навыков общения, самоконтроля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компьютерной грамотности (вводный курс) (при наличии показаний)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чтению и письму по Брайлю;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обеспечение досуга.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</w:t>
      </w:r>
      <w:r>
        <w:rPr>
          <w:rFonts w:ascii="Times New Roman" w:eastAsia="Andale Sans UI" w:hAnsi="Times New Roman"/>
          <w:highlight w:val="white"/>
          <w:lang w:bidi="en-US"/>
        </w:rPr>
        <w:t>, посадочные талоны),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ж/д вокзал, аэропорт г. Тюмени – Центр «Пышма» -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ж/д вокзал, аэропорт г. Тюмени).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(Центр «Пышма» – п. Винзили – Центр «Пышма).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lang w:bidi="en-US"/>
        </w:rPr>
        <w:t>6. Реабилитационная путевка на 14 дней на льготных условиях для инвалидов старше 18 лет (слабовидящие граждане) предусматрива</w:t>
      </w:r>
      <w:r>
        <w:rPr>
          <w:rFonts w:ascii="Times New Roman" w:eastAsia="Andale Sans UI" w:hAnsi="Times New Roman"/>
          <w:b/>
          <w:highlight w:val="white"/>
          <w:lang w:bidi="en-US"/>
        </w:rPr>
        <w:t>ет предоставление следующих услуг: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жилой площади;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услуги прачечной;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врача-терапевта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врачей-специалистов (6 раз при поступлении и во время пребывания, в том числе, 3 раза – врач-офтальмолог, 1 раз – врач-физиотерапевт, 2 раза – врач-ЛФК);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диагностические процедуры;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медикаментозное лечение;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офтальмологические процедуры;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аппаратная физиотерапия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массаж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водолечение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ЛФК, тренажеры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фитотерапия.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психологическая диагностика;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оказание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пространственному ориентированию и мобильности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привитие навыков самообслуживания, навыкам общения, контроля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обучение чтению и письму по Брайлю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компьютерной грамотности (водный курс) с помощью технических средств реабилитации.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обеспечение досуга.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</w:t>
      </w:r>
      <w:r>
        <w:rPr>
          <w:rFonts w:ascii="Times New Roman" w:eastAsia="Andale Sans UI" w:hAnsi="Times New Roman"/>
          <w:highlight w:val="white"/>
          <w:lang w:bidi="en-US"/>
        </w:rPr>
        <w:lastRenderedPageBreak/>
        <w:t xml:space="preserve">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билет,</w:t>
      </w:r>
      <w:r>
        <w:rPr>
          <w:rFonts w:ascii="Times New Roman" w:eastAsia="Andale Sans UI" w:hAnsi="Times New Roman"/>
          <w:highlight w:val="white"/>
          <w:lang w:bidi="en-US"/>
        </w:rPr>
        <w:t xml:space="preserve"> посадочные талоны),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eastAsia="Andale Sans UI" w:hAnsi="Times New Roman"/>
          <w:highlight w:val="white"/>
          <w:lang w:bidi="en-US"/>
        </w:rPr>
        <w:t>- трансфер  ж/д вокзал, аэропорт г. Тюмени – Центр «Пышма» -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ж/д вокзал, аэропорт г. Тюмени).</w:t>
      </w:r>
      <w:proofErr w:type="gramEnd"/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(Центр «Пышма» – п. Винзили – Центр «Пышма).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7. Перечень услуг, входящих в стоимость реабилитационной путевки</w:t>
      </w:r>
      <w:r>
        <w:rPr>
          <w:rFonts w:ascii="Times New Roman" w:eastAsia="Andale Sans UI" w:hAnsi="Times New Roman"/>
          <w:b/>
          <w:lang w:bidi="en-US"/>
        </w:rPr>
        <w:t xml:space="preserve"> на14 дней </w:t>
      </w:r>
      <w:r>
        <w:rPr>
          <w:rFonts w:ascii="Times New Roman" w:eastAsia="Andale Sans UI" w:hAnsi="Times New Roman"/>
          <w:b/>
          <w:highlight w:val="white"/>
          <w:lang w:bidi="en-US"/>
        </w:rPr>
        <w:t>для детей, детей-инвалидов с патологией речи с сопровождением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детей: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жилой площади;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услуги прачечной;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прием врача-педиатра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прием врачей-специалистов (7 раз при поступлении и во время пребывания, в том числе, 3 раза – врач-невролог, 1 раз – врач-психиатр, 1 раз – врач-физиотерапевт, 2 раза – врач-ЛФК);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медикаментозное лечение;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аппаратная физиотерапия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массаж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рефлексотерапия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ЛФК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водолечение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кислородный коктейль;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психологическая диагностика;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развитие у ребенка мелкой моторики (при наличии медицинских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логопедическое консультирование, диагностика, коррекция (индивидуальная);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логопедический массаж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музыкально-ритмические занятия (групповые).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b/>
          <w:i/>
          <w:color w:val="000000"/>
          <w:highlight w:val="white"/>
          <w:lang w:bidi="en-US"/>
        </w:rPr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–</w:t>
      </w:r>
      <w:r>
        <w:rPr>
          <w:rFonts w:ascii="Times New Roman" w:eastAsia="Arial" w:hAnsi="Times New Roman"/>
          <w:color w:val="00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обеспечение досуга.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b/>
          <w:i/>
          <w:color w:val="000000"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электронный билет, посадочные талоны),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proofErr w:type="gramStart"/>
      <w:r>
        <w:rPr>
          <w:rFonts w:ascii="Times New Roman" w:eastAsia="Andale Sans UI" w:hAnsi="Times New Roman"/>
          <w:color w:val="000000"/>
          <w:highlight w:val="white"/>
          <w:lang w:bidi="en-US"/>
        </w:rPr>
        <w:t>- трансфер</w:t>
      </w:r>
      <w:r>
        <w:rPr>
          <w:rFonts w:ascii="Times New Roman" w:eastAsia="Andale Sans UI" w:hAnsi="Times New Roman"/>
          <w:highlight w:val="white"/>
          <w:lang w:bidi="en-US"/>
        </w:rPr>
        <w:t xml:space="preserve"> (ж/д вокзал, аэропорт г. Тюмени – Центр «Пышма»- ж/д вокзал, аэропорт г. Тюмени);</w:t>
      </w:r>
      <w:proofErr w:type="gramEnd"/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сопровождающего лица ребенка, ребенка-инвалида: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жилой площади;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предоставление питания по установленным нормам, включая диетическое питание </w:t>
      </w:r>
      <w:r>
        <w:rPr>
          <w:rFonts w:ascii="Times New Roman" w:eastAsia="Andale Sans UI" w:hAnsi="Times New Roman"/>
          <w:highlight w:val="white"/>
          <w:lang w:bidi="en-US"/>
        </w:rPr>
        <w:lastRenderedPageBreak/>
        <w:t>(6-ти разовое);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услуги прачечной;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врача-терапевта;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ЛФК (при наличии показаний).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психологическая диагностика;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основам реабилитации детей в домашних условиях;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развитие у ребенка мелкой моторики (при наличии показаний).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(ж/д вокзал, аэропорт г. Тюмени – Центр «Пышма» - ж/д вокзал, аэропорт г. Тюмени);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</w:t>
      </w:r>
      <w:proofErr w:type="gramStart"/>
      <w:r>
        <w:rPr>
          <w:rFonts w:ascii="Times New Roman" w:eastAsia="Andale Sans UI" w:hAnsi="Times New Roman"/>
          <w:highlight w:val="white"/>
          <w:lang w:bidi="en-US"/>
        </w:rPr>
        <w:t>г</w:t>
      </w:r>
      <w:proofErr w:type="gramEnd"/>
      <w:r>
        <w:rPr>
          <w:rFonts w:ascii="Times New Roman" w:eastAsia="Andale Sans UI" w:hAnsi="Times New Roman"/>
          <w:highlight w:val="white"/>
          <w:lang w:bidi="en-US"/>
        </w:rPr>
        <w:t>. Тюмени и обратно</w:t>
      </w:r>
      <w:r>
        <w:rPr>
          <w:rFonts w:ascii="Times New Roman" w:eastAsia="Andale Sans UI" w:hAnsi="Times New Roman"/>
          <w:highlight w:val="white"/>
          <w:lang w:bidi="en-US"/>
        </w:rPr>
        <w:br/>
        <w:t xml:space="preserve">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электронный билет, </w:t>
      </w:r>
      <w:r>
        <w:rPr>
          <w:rFonts w:ascii="Times New Roman" w:eastAsia="Andale Sans UI" w:hAnsi="Times New Roman"/>
          <w:highlight w:val="white"/>
          <w:lang w:bidi="en-US"/>
        </w:rPr>
        <w:t>посадочные талоны),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val="en-US" w:bidi="en-US"/>
        </w:rPr>
        <w:t> </w:t>
      </w: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 xml:space="preserve">8. Перечень услуг, входящих в стоимость реабилитационной путевки на </w:t>
      </w:r>
      <w:r>
        <w:rPr>
          <w:rFonts w:ascii="Times New Roman" w:eastAsia="Andale Sans UI" w:hAnsi="Times New Roman"/>
          <w:b/>
          <w:lang w:bidi="en-US"/>
        </w:rPr>
        <w:t>14 дней д</w:t>
      </w:r>
      <w:r>
        <w:rPr>
          <w:rFonts w:ascii="Times New Roman" w:eastAsia="Andale Sans UI" w:hAnsi="Times New Roman"/>
          <w:b/>
          <w:highlight w:val="white"/>
          <w:lang w:bidi="en-US"/>
        </w:rPr>
        <w:t>ля детей с ослабленным зрением с сопровождением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ребенка: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жилой площади;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услуги прачечной;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прием врача-педиатра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прием врачей-специалистов (6 раз при поступлении и во время пребывания, в том числе,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3 – врач-офтальмолог, 2 – врач-ЛФК, 1 - врач-физиотерапевт);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диагностические процедуры;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медикаментозное лечение;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аппаратное офтальмологическое лечение;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офтальмологические процедуры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аппаратная физиотерапия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массаж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ЛФК,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тренажеры </w:t>
      </w:r>
      <w:r>
        <w:rPr>
          <w:rFonts w:ascii="Times New Roman" w:eastAsia="Andale Sans UI" w:hAnsi="Times New Roman"/>
          <w:highlight w:val="white"/>
          <w:lang w:bidi="en-US"/>
        </w:rPr>
        <w:t>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водолечение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кислородный коктейль.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психологическая диагностика;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–</w:t>
      </w:r>
      <w:r>
        <w:rPr>
          <w:rFonts w:ascii="Times New Roman" w:eastAsia="Arial" w:hAnsi="Times New Roman"/>
          <w:color w:val="00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консультации по учебно-образовательным программам (для </w:t>
      </w:r>
      <w:proofErr w:type="gramStart"/>
      <w:r>
        <w:rPr>
          <w:rFonts w:ascii="Times New Roman" w:eastAsia="Andale Sans UI" w:hAnsi="Times New Roman"/>
          <w:color w:val="000000"/>
          <w:highlight w:val="white"/>
          <w:lang w:bidi="en-US"/>
        </w:rPr>
        <w:t>детей</w:t>
      </w:r>
      <w:proofErr w:type="gramEnd"/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обучающихся в начальной школе) в течение учебного года;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–</w:t>
      </w:r>
      <w:r>
        <w:rPr>
          <w:rFonts w:ascii="Times New Roman" w:eastAsia="Arial" w:hAnsi="Times New Roman"/>
          <w:color w:val="00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развитие мелкой моторики (при наличии медицинских показаний).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b/>
          <w:i/>
          <w:color w:val="000000"/>
          <w:highlight w:val="white"/>
          <w:lang w:bidi="en-US"/>
        </w:rPr>
        <w:lastRenderedPageBreak/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–</w:t>
      </w:r>
      <w:r>
        <w:rPr>
          <w:rFonts w:ascii="Times New Roman" w:eastAsia="Arial" w:hAnsi="Times New Roman"/>
          <w:color w:val="00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обеспечение досуга.</w:t>
      </w:r>
    </w:p>
    <w:p w:rsidR="00392115" w:rsidRDefault="00392115" w:rsidP="00392115">
      <w:pPr>
        <w:ind w:firstLine="709"/>
        <w:jc w:val="both"/>
        <w:rPr>
          <w:rFonts w:hint="eastAsia"/>
          <w:color w:val="000000"/>
        </w:rPr>
      </w:pPr>
      <w:r>
        <w:rPr>
          <w:rFonts w:ascii="Times New Roman" w:eastAsia="Andale Sans UI" w:hAnsi="Times New Roman"/>
          <w:b/>
          <w:i/>
          <w:color w:val="000000"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оплата проездных документов от места проживания до г. Тюмень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электронный билет, посад</w:t>
      </w:r>
      <w:r>
        <w:rPr>
          <w:rFonts w:ascii="Times New Roman" w:eastAsia="Andale Sans UI" w:hAnsi="Times New Roman"/>
          <w:highlight w:val="white"/>
          <w:lang w:bidi="en-US"/>
        </w:rPr>
        <w:t>очный талон), в пределах выделенных ассигнований;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(ж/д вокзал, аэропорт г. Тюмени – Центр «Пышма» - ж/д вокзал, аэропорт г. Тюмени).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сопровождающего лица ребенка: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жилой площади;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услуги прачечной;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врача-терапевта;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ЛФК (при наличии показаний).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психологическая диагностика;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развитие у ребенка мелкой моторики (при наличии показаний).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основам реабилитации детей в домашних условиях.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разных сборов, квитанция о получении платы за пользование постельным бельем, электронный билет, посадочный талон),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трансфер (</w:t>
      </w:r>
      <w:r>
        <w:rPr>
          <w:rFonts w:ascii="Times New Roman" w:eastAsia="Andale Sans UI" w:hAnsi="Times New Roman"/>
          <w:highlight w:val="white"/>
          <w:lang w:bidi="en-US"/>
        </w:rPr>
        <w:t>ж/д вокзал, аэропорт г. Тюмени – Центр «Пышма» – ж/д вокзал, аэропорт г. Тюмени).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9. Перечень услуг, входящих в стоимость реабилитационной путевки на</w:t>
      </w:r>
      <w:r>
        <w:rPr>
          <w:rFonts w:ascii="Times New Roman" w:eastAsia="Andale Sans UI" w:hAnsi="Times New Roman"/>
          <w:b/>
          <w:lang w:bidi="en-US"/>
        </w:rPr>
        <w:t xml:space="preserve"> 14 дней </w:t>
      </w:r>
      <w:r>
        <w:rPr>
          <w:rFonts w:ascii="Times New Roman" w:eastAsia="Andale Sans UI" w:hAnsi="Times New Roman"/>
          <w:b/>
          <w:highlight w:val="white"/>
          <w:lang w:bidi="en-US"/>
        </w:rPr>
        <w:t>для детей-инвалидов по зрению, детей-инвалидов, имеющих заболевания органов зрения (тотально слепые) с сопровождением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ребенка-инвалида: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жилой площади;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услуги прачечной;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прием врача-педиатра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прием врачей-специалистов (4 раза при поступлении и во время пребывания, в том числе, 2 раза – врач-офтальмолог, 2 раза – врач-ЛФК);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водолечение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массаж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–ЛФК, тренажеры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–кислородный коктейль.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психологическая диагностика;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пространственному ориентированию и мобильности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привитие навыков самообслуживания, навыков общения, самоконтроля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компьютерной грамотности (при наличии показаний)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чтению и письму по Брайлю;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развитие мелкой моторики (для детей-инвалидов) (при наличии медицинских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консультации по учебно-образовательным программам (для детей-инвалидов, обучающихся в начальной школе) в течение учебного года.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обеспечение досуга.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билет, поса</w:t>
      </w:r>
      <w:r>
        <w:rPr>
          <w:rFonts w:ascii="Times New Roman" w:eastAsia="Andale Sans UI" w:hAnsi="Times New Roman"/>
          <w:highlight w:val="white"/>
          <w:lang w:bidi="en-US"/>
        </w:rPr>
        <w:t>дочный талон),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(ж/д вокзал, аэропорт г. Тюмени – Центр «Пышма» -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ж/д вокзал, аэропорт г. Тюмени).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сопровождающего лица: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жилой площади;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услуги прачечной;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прием врача-терапевта;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–ЛФК.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психологическая диагностика;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основам реабилитации детей в домашних условиях;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развитие мелкой моторики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чтению и письму по Брайлю (при наличии показаний).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билет, посадочн</w:t>
      </w:r>
      <w:r>
        <w:rPr>
          <w:rFonts w:ascii="Times New Roman" w:eastAsia="Andale Sans UI" w:hAnsi="Times New Roman"/>
          <w:highlight w:val="white"/>
          <w:lang w:bidi="en-US"/>
        </w:rPr>
        <w:t>ый талон),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(ж/д вокзал, аэропорт г. Тюмени – Центр «Пышма» -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ж/д вокзал, аэропорт </w:t>
      </w:r>
      <w:r>
        <w:rPr>
          <w:rFonts w:ascii="Times New Roman" w:eastAsia="Andale Sans UI" w:hAnsi="Times New Roman"/>
          <w:highlight w:val="white"/>
          <w:lang w:bidi="en-US"/>
        </w:rPr>
        <w:lastRenderedPageBreak/>
        <w:t>г. Тюмени).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10. Перечень услуг, входящих в стоимость реабилитационной путевки на</w:t>
      </w:r>
      <w:r>
        <w:rPr>
          <w:rFonts w:ascii="Times New Roman" w:eastAsia="Andale Sans UI" w:hAnsi="Times New Roman"/>
          <w:b/>
          <w:lang w:bidi="en-US"/>
        </w:rPr>
        <w:t xml:space="preserve"> 14 дней </w:t>
      </w:r>
      <w:r>
        <w:rPr>
          <w:rFonts w:ascii="Times New Roman" w:eastAsia="Andale Sans UI" w:hAnsi="Times New Roman"/>
          <w:b/>
          <w:highlight w:val="white"/>
          <w:lang w:bidi="en-US"/>
        </w:rPr>
        <w:t>для детей-инвалидов по зрению, детей-инвалидов, имеющих заболевания органов зрения (слабовидящие) с сопровождением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ребенка-инвалида: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жилой площади;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услуги прачечной;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прием врача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терапевта, педиатра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–</w:t>
      </w:r>
      <w:r>
        <w:rPr>
          <w:rFonts w:ascii="Times New Roman" w:eastAsia="Arial" w:hAnsi="Times New Roman"/>
          <w:color w:val="00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прием врачей-специалистов (6 раз при поступлении и во время пребывания, в том числе, 3 – врач-офтальмолог, 2 – врач-ЛФК, 1 – врач-физиотерапевт);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–</w:t>
      </w:r>
      <w:r>
        <w:rPr>
          <w:rFonts w:ascii="Times New Roman" w:eastAsia="Arial" w:hAnsi="Times New Roman"/>
          <w:color w:val="00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диагностические процедуры;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офтальмологические процедуры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медикаментозное лечение;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аппаратное офтальмологическое лечение;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аппаратная физиотерапия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массаж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ЛФК, тренажеры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водолечение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кислородный коктейль.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психологическая диагностика;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пространственному ориентированию и мобильности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привитие навыков самообслуживания, навыков общения, контроля с помощью технических средств реабилитации;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развитие мелкой моторики (при наличии медицинских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чтению и письму по Брайлю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консультации по учебно-образовательным программам (для </w:t>
      </w:r>
      <w:proofErr w:type="gramStart"/>
      <w:r>
        <w:rPr>
          <w:rFonts w:ascii="Times New Roman" w:eastAsia="Andale Sans UI" w:hAnsi="Times New Roman"/>
          <w:highlight w:val="white"/>
          <w:lang w:bidi="en-US"/>
        </w:rPr>
        <w:t>детей-инвалидов</w:t>
      </w:r>
      <w:proofErr w:type="gramEnd"/>
      <w:r>
        <w:rPr>
          <w:rFonts w:ascii="Times New Roman" w:eastAsia="Andale Sans UI" w:hAnsi="Times New Roman"/>
          <w:highlight w:val="white"/>
          <w:lang w:bidi="en-US"/>
        </w:rPr>
        <w:t xml:space="preserve"> обучающихся в начальной школе) в течение учебного года;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компьютерной грамотности с помощью технических средств реабилитации.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обеспечение досуга.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билет, по</w:t>
      </w:r>
      <w:r>
        <w:rPr>
          <w:rFonts w:ascii="Times New Roman" w:eastAsia="Andale Sans UI" w:hAnsi="Times New Roman"/>
          <w:highlight w:val="white"/>
          <w:lang w:bidi="en-US"/>
        </w:rPr>
        <w:t>садочный талон),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(ж/д вокзал, аэропорт г. Тюмени – Центр «Пышма» - ж/д вокзал, аэропорт г. Тюмени).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сопровождающего лица: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lastRenderedPageBreak/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жилой площади;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услуги прачечной;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прием врача-терапевта;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–ЛФК.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психологическая диагностика;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 xml:space="preserve">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основам реабилитации детей в домашних условиях;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развитие мелкой моторики (при наличии показаний);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–</w:t>
      </w:r>
      <w:r>
        <w:rPr>
          <w:rFonts w:ascii="Times New Roman" w:eastAsia="Arial" w:hAnsi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highlight w:val="white"/>
          <w:lang w:bidi="en-US"/>
        </w:rPr>
        <w:t>обучение чтению и письму по Брайлю (при наличии показаний).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билет, п</w:t>
      </w:r>
      <w:r>
        <w:rPr>
          <w:rFonts w:ascii="Times New Roman" w:eastAsia="Andale Sans UI" w:hAnsi="Times New Roman"/>
          <w:highlight w:val="white"/>
          <w:lang w:bidi="en-US"/>
        </w:rPr>
        <w:t>осадочный талон),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трансфер (ж/д вокзал, аэропорт г. Тюмени – Центр «Пышма» -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ж/д вокзал, аэропорт </w:t>
      </w:r>
      <w:r>
        <w:rPr>
          <w:rFonts w:ascii="Times New Roman" w:eastAsia="Andale Sans UI" w:hAnsi="Times New Roman"/>
          <w:highlight w:val="white"/>
          <w:lang w:bidi="en-US"/>
        </w:rPr>
        <w:br/>
        <w:t>г. Тюмени).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</w:p>
    <w:p w:rsidR="00392115" w:rsidRDefault="00392115" w:rsidP="00392115">
      <w:pPr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11. Перечень услуг, входящих в стоимость реабилитационной путевки на</w:t>
      </w:r>
      <w:r>
        <w:rPr>
          <w:rFonts w:ascii="Times New Roman" w:eastAsia="Andale Sans UI" w:hAnsi="Times New Roman"/>
          <w:b/>
          <w:lang w:bidi="en-US"/>
        </w:rPr>
        <w:t xml:space="preserve"> 14 дней </w:t>
      </w:r>
      <w:r>
        <w:rPr>
          <w:rFonts w:ascii="Times New Roman" w:eastAsia="Andale Sans UI" w:hAnsi="Times New Roman"/>
          <w:b/>
          <w:highlight w:val="white"/>
          <w:lang w:bidi="en-US"/>
        </w:rPr>
        <w:t xml:space="preserve">для детей-инвалидов после </w:t>
      </w:r>
      <w:proofErr w:type="spellStart"/>
      <w:r>
        <w:rPr>
          <w:rFonts w:ascii="Times New Roman" w:eastAsia="Andale Sans UI" w:hAnsi="Times New Roman"/>
          <w:b/>
          <w:highlight w:val="white"/>
          <w:lang w:bidi="en-US"/>
        </w:rPr>
        <w:t>кохлеарной</w:t>
      </w:r>
      <w:proofErr w:type="spellEnd"/>
      <w:r>
        <w:rPr>
          <w:rFonts w:ascii="Times New Roman" w:eastAsia="Andale Sans UI" w:hAnsi="Times New Roman"/>
          <w:b/>
          <w:highlight w:val="white"/>
          <w:lang w:bidi="en-US"/>
        </w:rPr>
        <w:t xml:space="preserve"> имплантации и детей-инвалидов после </w:t>
      </w:r>
      <w:proofErr w:type="spellStart"/>
      <w:r>
        <w:rPr>
          <w:rFonts w:ascii="Times New Roman" w:eastAsia="Andale Sans UI" w:hAnsi="Times New Roman"/>
          <w:b/>
          <w:highlight w:val="white"/>
          <w:lang w:bidi="en-US"/>
        </w:rPr>
        <w:t>слухопротезирования</w:t>
      </w:r>
      <w:proofErr w:type="spellEnd"/>
      <w:r>
        <w:rPr>
          <w:rFonts w:ascii="Times New Roman" w:eastAsia="Andale Sans UI" w:hAnsi="Times New Roman"/>
          <w:b/>
          <w:highlight w:val="white"/>
          <w:lang w:bidi="en-US"/>
        </w:rPr>
        <w:t xml:space="preserve"> с сопровождением: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ребенка: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жилой площади;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услуги прачечной;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врача-педиатра (2 раза при поступлении и во время пребывания);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</w:t>
      </w:r>
      <w:r>
        <w:rPr>
          <w:rFonts w:ascii="Times New Roman" w:eastAsia="Andale Sans UI" w:hAnsi="Times New Roman"/>
          <w:highlight w:val="white"/>
          <w:lang w:val="en-US" w:bidi="en-US"/>
        </w:rPr>
        <w:t></w:t>
      </w:r>
      <w:r>
        <w:rPr>
          <w:rFonts w:ascii="Times New Roman" w:eastAsia="Andale Sans UI" w:hAnsi="Times New Roman"/>
          <w:highlight w:val="white"/>
          <w:lang w:bidi="en-US"/>
        </w:rPr>
        <w:t>прием врачей-специалистов (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9 раз при поступлении и во время пребывания, в том числе, 2 раза – врач-невролог, 2 раза – </w:t>
      </w:r>
      <w:proofErr w:type="spellStart"/>
      <w:r>
        <w:rPr>
          <w:rFonts w:ascii="Times New Roman" w:eastAsia="Andale Sans UI" w:hAnsi="Times New Roman"/>
          <w:color w:val="000000"/>
          <w:highlight w:val="white"/>
          <w:lang w:bidi="en-US"/>
        </w:rPr>
        <w:t>врач-сурдолог-оториноларинголог</w:t>
      </w:r>
      <w:proofErr w:type="spellEnd"/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, 2 раза – </w:t>
      </w:r>
      <w:proofErr w:type="spellStart"/>
      <w:r>
        <w:rPr>
          <w:rFonts w:ascii="Times New Roman" w:eastAsia="Andale Sans UI" w:hAnsi="Times New Roman"/>
          <w:color w:val="000000"/>
          <w:highlight w:val="white"/>
          <w:lang w:bidi="en-US"/>
        </w:rPr>
        <w:t>врач-оториноларинголог</w:t>
      </w:r>
      <w:proofErr w:type="spellEnd"/>
      <w:r>
        <w:rPr>
          <w:rFonts w:ascii="Times New Roman" w:eastAsia="Andale Sans UI" w:hAnsi="Times New Roman"/>
          <w:color w:val="000000"/>
          <w:highlight w:val="white"/>
          <w:lang w:bidi="en-US"/>
        </w:rPr>
        <w:t>, 1 раз – врач-физиотерапевт, 2 раза – врач-ЛФК);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медикаментозное лечение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настройка речевого процессора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аппаратная физиотерапия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рефлексотерапия (при наличии показаний)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массаж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водолечение (при наличии медицинских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ЛФК (при наличии медицинских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кислородный коктейль.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психологическая диагностика;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 xml:space="preserve">- 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логопедическая диагностика, коррекция (индивидуальная);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логопедический массаж (при наличии показаний);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сурдопедагогическая диагностика, коррекция;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музыкально-ритмические занятия (групповые);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развитие у ребенка мелкой моторики.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культурно-досуговые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обеспечение досуга.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е)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билет, п</w:t>
      </w:r>
      <w:r>
        <w:rPr>
          <w:rFonts w:ascii="Times New Roman" w:eastAsia="Andale Sans UI" w:hAnsi="Times New Roman"/>
          <w:highlight w:val="white"/>
          <w:lang w:bidi="en-US"/>
        </w:rPr>
        <w:t>осадочный талон), в пределах выделенных ассигнований.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трансфер (ж/д вокзал, аэропорт г. Тюмени – Центр «Пышма» - ж/д вокзал, аэропорт </w:t>
      </w:r>
      <w:r>
        <w:rPr>
          <w:rFonts w:ascii="Times New Roman" w:eastAsia="Andale Sans UI" w:hAnsi="Times New Roman"/>
          <w:highlight w:val="white"/>
          <w:lang w:bidi="en-US"/>
        </w:rPr>
        <w:br/>
        <w:t>г. Тюмени).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Для сопровождающего лица: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а) социально-бытовые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жилой площади;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питания по установленным нормам, включая диетическое питание (6-ти разовое);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в пользование мебели и хозяйственного, мягкого, прочего инвентаря;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услуги прачечной;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предоставление электрооборудования.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б) социально-медицинские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прием врача-терапевта;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ЛФК (при наличии медицинских показаний).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в) социально-психологические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психологическая диагностика;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оказание психологической поддержки, проведение </w:t>
      </w:r>
      <w:proofErr w:type="spellStart"/>
      <w:r>
        <w:rPr>
          <w:rFonts w:ascii="Times New Roman" w:eastAsia="Andale Sans UI" w:hAnsi="Times New Roman"/>
          <w:highlight w:val="white"/>
          <w:lang w:bidi="en-US"/>
        </w:rPr>
        <w:t>психокоррекционной</w:t>
      </w:r>
      <w:proofErr w:type="spellEnd"/>
      <w:r>
        <w:rPr>
          <w:rFonts w:ascii="Times New Roman" w:eastAsia="Andale Sans UI" w:hAnsi="Times New Roman"/>
          <w:highlight w:val="white"/>
          <w:lang w:bidi="en-US"/>
        </w:rPr>
        <w:t xml:space="preserve"> работы;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г) социально-педагогические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обучение основам реабилитации детей в домашних условиях;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- развитие у ребенка мелкой моторики (при наличии показаний).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i/>
          <w:highlight w:val="white"/>
          <w:lang w:bidi="en-US"/>
        </w:rPr>
      </w:pPr>
      <w:r>
        <w:rPr>
          <w:rFonts w:ascii="Times New Roman" w:eastAsia="Andale Sans UI" w:hAnsi="Times New Roman"/>
          <w:b/>
          <w:i/>
          <w:highlight w:val="white"/>
          <w:lang w:bidi="en-US"/>
        </w:rPr>
        <w:t>д) транспортные услуги: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 xml:space="preserve">- оплата проездных документов от места проживания до г. Тюмени и обратно (проездной документ (пассажирский билет), полис страхования пассажиров, квитанция разных сборов, квитанция о получении платы за пользование постельным бельем,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электронный билет, п</w:t>
      </w:r>
      <w:r>
        <w:rPr>
          <w:rFonts w:ascii="Times New Roman" w:eastAsia="Andale Sans UI" w:hAnsi="Times New Roman"/>
          <w:highlight w:val="white"/>
          <w:lang w:bidi="en-US"/>
        </w:rPr>
        <w:t>осадочный талон), в пределах выделенных ассигнований.</w:t>
      </w:r>
    </w:p>
    <w:p w:rsidR="00392115" w:rsidRP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</w:t>
      </w:r>
      <w:r>
        <w:rPr>
          <w:rFonts w:ascii="Times New Roman" w:eastAsia="Andale Sans UI" w:hAnsi="Times New Roman"/>
          <w:highlight w:val="white"/>
          <w:lang w:val="en-US" w:bidi="en-US"/>
        </w:rPr>
        <w:t></w:t>
      </w:r>
      <w:r>
        <w:rPr>
          <w:rFonts w:ascii="Times New Roman" w:eastAsia="Andale Sans UI" w:hAnsi="Times New Roman"/>
          <w:highlight w:val="white"/>
          <w:lang w:bidi="en-US"/>
        </w:rPr>
        <w:t>трансфер (ж/д вокзал, аэропорт г. Тюмени – Центр «Пышма» - ж/д вокзал, аэропорт г. Тюмени).</w:t>
      </w:r>
    </w:p>
    <w:p w:rsidR="00392115" w:rsidRDefault="00392115" w:rsidP="00392115">
      <w:pPr>
        <w:ind w:left="4962"/>
        <w:jc w:val="both"/>
        <w:rPr>
          <w:rFonts w:hint="eastAsia"/>
        </w:rPr>
      </w:pPr>
      <w:bookmarkStart w:id="1" w:name="_GoBack"/>
      <w:bookmarkEnd w:id="1"/>
      <w:r>
        <w:rPr>
          <w:rFonts w:ascii="Times New Roman" w:eastAsia="Andale Sans UI" w:hAnsi="Times New Roman"/>
          <w:color w:val="000000"/>
          <w:highlight w:val="white"/>
          <w:lang w:bidi="en-US"/>
        </w:rPr>
        <w:t>Приложение 5 к порядку реализации реабилитационных путевок для отдельных категорий граждан Ямало-Ненецкого автономного округа на базе Центр медицинской и социальной реабилитации «Пышма» в 2021 году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p w:rsidR="00392115" w:rsidRDefault="00392115" w:rsidP="00392115">
      <w:pPr>
        <w:ind w:firstLine="709"/>
        <w:jc w:val="center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ПАМЯТКА ЛЬГОТНИКУ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1. Перечень документов, необходимых гражданам ЯНАО для прохождения курса реабилитации в Центре «Пышма»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lastRenderedPageBreak/>
        <w:t>1. Путевка Центра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2. документ, удостоверяющий личность и место жительства гражданина.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3. страховой полис обязательного медицинского страхования гражданина.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4.</w:t>
      </w:r>
      <w:r>
        <w:rPr>
          <w:rFonts w:ascii="Times New Roman" w:eastAsia="Andale Sans UI" w:hAnsi="Times New Roman"/>
          <w:color w:val="FF0000"/>
          <w:highlight w:val="white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>ИПРА инвалида (ИПРА ребенка-инвалида) (для инвалидов, детей-инвалидов);</w:t>
      </w:r>
    </w:p>
    <w:p w:rsidR="00392115" w:rsidRDefault="00392115" w:rsidP="00392115">
      <w:pPr>
        <w:ind w:firstLine="708"/>
        <w:jc w:val="center"/>
        <w:rPr>
          <w:rFonts w:hint="eastAsia"/>
        </w:rPr>
      </w:pPr>
      <w:r>
        <w:rPr>
          <w:rFonts w:ascii="Times New Roman" w:eastAsia="Andale Sans UI" w:hAnsi="Times New Roman" w:cs="Times New Roman"/>
          <w:color w:val="000000"/>
          <w:lang w:bidi="en-US"/>
        </w:rPr>
        <w:t>5.</w:t>
      </w:r>
      <w:r>
        <w:rPr>
          <w:rFonts w:ascii="Times New Roman" w:eastAsia="Times New Roman" w:hAnsi="Times New Roman" w:cs="Times New Roman"/>
          <w:b/>
          <w:spacing w:val="-3"/>
          <w:kern w:val="0"/>
          <w:lang w:bidi="ar-SA"/>
        </w:rPr>
        <w:t xml:space="preserve"> </w:t>
      </w:r>
      <w:r>
        <w:rPr>
          <w:rFonts w:ascii="Times New Roman" w:eastAsia="Times New Roman" w:hAnsi="Times New Roman" w:cs="Times New Roman"/>
          <w:spacing w:val="-3"/>
          <w:kern w:val="0"/>
          <w:lang w:bidi="ar-SA"/>
        </w:rPr>
        <w:t>Медицинские документы, необходимые для приема в Центр «Пышма»   в зависимости от категории гражданина</w:t>
      </w:r>
    </w:p>
    <w:p w:rsidR="00392115" w:rsidRDefault="00392115" w:rsidP="00392115">
      <w:pPr>
        <w:widowControl/>
        <w:ind w:firstLine="708"/>
        <w:jc w:val="center"/>
        <w:textAlignment w:val="auto"/>
        <w:rPr>
          <w:rFonts w:ascii="Times New Roman" w:eastAsia="Times New Roman" w:hAnsi="Times New Roman" w:cs="Times New Roman"/>
          <w:kern w:val="0"/>
          <w:highlight w:val="green"/>
          <w:lang w:bidi="ar-SA"/>
        </w:rPr>
      </w:pPr>
    </w:p>
    <w:p w:rsidR="00392115" w:rsidRDefault="00392115" w:rsidP="00392115">
      <w:pPr>
        <w:widowControl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Для инвалидов старше 18 лет и их сопровождающих:</w:t>
      </w:r>
    </w:p>
    <w:p w:rsidR="00392115" w:rsidRDefault="00392115" w:rsidP="00392115">
      <w:pPr>
        <w:widowControl/>
        <w:numPr>
          <w:ilvl w:val="0"/>
          <w:numId w:val="2"/>
        </w:numPr>
        <w:spacing w:after="29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bidi="ar-SA"/>
        </w:rPr>
        <w:t>Санаторно-курортная карта с развернутым диагнозом (действительна в течении 1 месяца), содержащая следующие записи: флюорография органов грудной клетки (не более одного года со дня прохождения), анализ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крови на </w:t>
      </w:r>
      <w:r>
        <w:rPr>
          <w:rFonts w:ascii="Times New Roman" w:eastAsia="Times New Roman" w:hAnsi="Times New Roman" w:cs="Times New Roman"/>
          <w:kern w:val="0"/>
          <w:lang w:val="en-US" w:bidi="ar-SA"/>
        </w:rPr>
        <w:t>RW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(не более 1 месяца со дня сдачи), общий анализ крови, общий анализ мочи, анализ крови на сахар, электрокардиограмма (пленка), заключение врача-гинеколога (для женщин), врача –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дерматовенеролога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(для мужчин); при диспансерном учете у врачей – специалистов: эндокринолога, аллерголога - подробная запись с указанием диеты.</w:t>
      </w:r>
    </w:p>
    <w:p w:rsidR="00392115" w:rsidRDefault="00392115" w:rsidP="00392115">
      <w:pPr>
        <w:widowControl/>
        <w:numPr>
          <w:ilvl w:val="0"/>
          <w:numId w:val="2"/>
        </w:numPr>
        <w:spacing w:after="29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>Справка об отсутствии контакта с инфекционными больными в течении 14 дней (действительна 3 дня).</w:t>
      </w:r>
    </w:p>
    <w:p w:rsidR="00392115" w:rsidRDefault="00392115" w:rsidP="00392115">
      <w:pPr>
        <w:widowControl/>
        <w:numPr>
          <w:ilvl w:val="0"/>
          <w:numId w:val="2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 xml:space="preserve">Сведения о прививках против кори (копия прививочного сертификата); не привитым – справку о перенесенном заболевании или анализ напряженного иммунитета (Антитела класса </w:t>
      </w:r>
      <w:r>
        <w:rPr>
          <w:rFonts w:ascii="Times New Roman" w:eastAsia="Calibri" w:hAnsi="Times New Roman" w:cs="Times New Roman"/>
          <w:kern w:val="0"/>
          <w:lang w:val="en-US" w:bidi="ar-SA"/>
        </w:rPr>
        <w:t>G</w:t>
      </w:r>
      <w:r>
        <w:rPr>
          <w:rFonts w:ascii="Times New Roman" w:eastAsia="Calibri" w:hAnsi="Times New Roman" w:cs="Times New Roman"/>
          <w:kern w:val="0"/>
          <w:lang w:bidi="ar-SA"/>
        </w:rPr>
        <w:t>) к вирусу кори.</w:t>
      </w:r>
    </w:p>
    <w:p w:rsidR="00392115" w:rsidRDefault="00392115" w:rsidP="00392115">
      <w:pPr>
        <w:widowControl/>
        <w:spacing w:after="29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Для детей, детей-инвалидов (до 18 лет):</w:t>
      </w:r>
    </w:p>
    <w:p w:rsidR="00392115" w:rsidRDefault="00392115" w:rsidP="00392115">
      <w:pPr>
        <w:widowControl/>
        <w:numPr>
          <w:ilvl w:val="0"/>
          <w:numId w:val="3"/>
        </w:numPr>
        <w:ind w:firstLine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Санаторно-курортная карта с развернутым диагнозом (действительна в течении 1 месяца), содержащая следующие записи: флюорография органов грудной клетки (не более одного года со дня прохождения, для детей с 15 лет), анализ крови на </w:t>
      </w:r>
      <w:r>
        <w:rPr>
          <w:rFonts w:ascii="Times New Roman" w:eastAsia="Times New Roman" w:hAnsi="Times New Roman" w:cs="Times New Roman"/>
          <w:kern w:val="0"/>
          <w:lang w:val="en-US" w:bidi="ar-SA"/>
        </w:rPr>
        <w:t>RW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(не более 1 месяца со дня сдачи, для детей с 14 лет), общий анализ крови, общий анализ мочи, анализ крови на сахар (по показаниям), электрокардиограмма-пленка (по показаниям), при диспансерном учете у врачей – специалистов: эндокринолога, аллерголога - подробная запись с указанием диеты,</w:t>
      </w:r>
      <w:r>
        <w:rPr>
          <w:rFonts w:ascii="Times New Roman" w:eastAsia="Andale Sans UI" w:hAnsi="Times New Roman"/>
          <w:color w:val="000000"/>
          <w:lang w:bidi="en-US"/>
        </w:rPr>
        <w:t xml:space="preserve"> заключение ЭЭГ (годность не более 6 месяцев) (для детей с речевой патологией)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. Соскоб на энтеробиоз, анализ кала на яйца глистов.</w:t>
      </w:r>
    </w:p>
    <w:p w:rsidR="00392115" w:rsidRDefault="00392115" w:rsidP="00392115">
      <w:pPr>
        <w:widowControl/>
        <w:numPr>
          <w:ilvl w:val="0"/>
          <w:numId w:val="3"/>
        </w:numPr>
        <w:ind w:firstLine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Сведения о прививках. Результаты проб Манту или «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Диаскинтест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», при положительном результате или отказе от данных проб  заключение врача-фтизиатра об отсутствии противопоказаний для  нахождения ребенка в Центре на реабилитации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 xml:space="preserve"> .</w:t>
      </w:r>
      <w:proofErr w:type="gramEnd"/>
    </w:p>
    <w:p w:rsidR="00392115" w:rsidRDefault="00392115" w:rsidP="00392115">
      <w:pPr>
        <w:widowControl/>
        <w:numPr>
          <w:ilvl w:val="0"/>
          <w:numId w:val="3"/>
        </w:numPr>
        <w:ind w:firstLine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Анализ кала на бактериальные и вирусные инфекции (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рот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>о-</w:t>
      </w:r>
      <w:proofErr w:type="gramEnd"/>
      <w:r>
        <w:rPr>
          <w:rFonts w:ascii="Times New Roman" w:eastAsia="Times New Roman" w:hAnsi="Times New Roman" w:cs="Times New Roman"/>
          <w:kern w:val="0"/>
          <w:lang w:bidi="ar-SA"/>
        </w:rPr>
        <w:t>,норовирусы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) для ребенка менее 2-х лет, годность 14 дней.</w:t>
      </w:r>
    </w:p>
    <w:p w:rsidR="00392115" w:rsidRDefault="00392115" w:rsidP="00392115">
      <w:pPr>
        <w:widowControl/>
        <w:numPr>
          <w:ilvl w:val="0"/>
          <w:numId w:val="3"/>
        </w:numPr>
        <w:ind w:firstLine="283"/>
        <w:contextualSpacing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>Справка об отсутствии контакта с инфекционными больными в течении 21 дня (действительна 3 дня).</w:t>
      </w:r>
    </w:p>
    <w:p w:rsidR="00392115" w:rsidRDefault="00392115" w:rsidP="00392115">
      <w:pPr>
        <w:widowControl/>
        <w:numPr>
          <w:ilvl w:val="0"/>
          <w:numId w:val="3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 xml:space="preserve">Сведения о прививках против кори (копия прививочного сертификата); не привитым – справку о перенесенном заболевании или анализ напряженного иммунитета (Антитела класса </w:t>
      </w:r>
      <w:r>
        <w:rPr>
          <w:rFonts w:ascii="Times New Roman" w:eastAsia="Calibri" w:hAnsi="Times New Roman" w:cs="Times New Roman"/>
          <w:kern w:val="0"/>
          <w:lang w:val="en-US" w:bidi="ar-SA"/>
        </w:rPr>
        <w:t>G</w:t>
      </w:r>
      <w:r>
        <w:rPr>
          <w:rFonts w:ascii="Times New Roman" w:eastAsia="Calibri" w:hAnsi="Times New Roman" w:cs="Times New Roman"/>
          <w:kern w:val="0"/>
          <w:lang w:bidi="ar-SA"/>
        </w:rPr>
        <w:t>) к вирусу кори.</w:t>
      </w:r>
    </w:p>
    <w:p w:rsidR="00392115" w:rsidRDefault="00392115" w:rsidP="00392115">
      <w:pPr>
        <w:widowControl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Для сопровождающих лиц:</w:t>
      </w:r>
    </w:p>
    <w:p w:rsidR="00392115" w:rsidRDefault="00392115" w:rsidP="00392115">
      <w:pPr>
        <w:widowControl/>
        <w:numPr>
          <w:ilvl w:val="0"/>
          <w:numId w:val="4"/>
        </w:numPr>
        <w:spacing w:line="276" w:lineRule="auto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Флюорография органов грудной клетки с описанием - годность 1 год.</w:t>
      </w:r>
    </w:p>
    <w:p w:rsidR="00392115" w:rsidRDefault="00392115" w:rsidP="00392115">
      <w:pPr>
        <w:widowControl/>
        <w:numPr>
          <w:ilvl w:val="0"/>
          <w:numId w:val="4"/>
        </w:numPr>
        <w:spacing w:line="276" w:lineRule="auto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Анализ крови на </w:t>
      </w:r>
      <w:r>
        <w:rPr>
          <w:rFonts w:ascii="Times New Roman" w:eastAsia="Times New Roman" w:hAnsi="Times New Roman" w:cs="Times New Roman"/>
          <w:kern w:val="0"/>
          <w:lang w:val="en-US" w:bidi="ar-SA"/>
        </w:rPr>
        <w:t>RW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- годность 1 месяц, при положительном результате - заключение врача-венеролога с уточненным диагнозом, возможностью пребывания в реабилитационном центре.</w:t>
      </w:r>
    </w:p>
    <w:p w:rsidR="00392115" w:rsidRDefault="00392115" w:rsidP="00392115">
      <w:pPr>
        <w:widowControl/>
        <w:numPr>
          <w:ilvl w:val="0"/>
          <w:numId w:val="4"/>
        </w:numPr>
        <w:spacing w:line="276" w:lineRule="auto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Сопровождающие детей до 2-х лет должны иметь  анализ кала на бактериальные и вирусные инфекции (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рот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>о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-</w:t>
      </w:r>
      <w:proofErr w:type="gramEnd"/>
      <w:r>
        <w:rPr>
          <w:rFonts w:ascii="Times New Roman" w:eastAsia="Times New Roman" w:hAnsi="Times New Roman" w:cs="Times New Roman"/>
          <w:kern w:val="0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норовирусы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), годность 14 дней.</w:t>
      </w:r>
    </w:p>
    <w:p w:rsidR="00392115" w:rsidRDefault="00392115" w:rsidP="00392115">
      <w:pPr>
        <w:widowControl/>
        <w:numPr>
          <w:ilvl w:val="0"/>
          <w:numId w:val="4"/>
        </w:numPr>
        <w:spacing w:line="276" w:lineRule="auto"/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>Справка об отсутствии контакта с инфекционными больными в течении 14 дней (действительна 3 дня).</w:t>
      </w:r>
    </w:p>
    <w:p w:rsidR="00392115" w:rsidRDefault="00392115" w:rsidP="00392115">
      <w:pPr>
        <w:widowControl/>
        <w:numPr>
          <w:ilvl w:val="0"/>
          <w:numId w:val="4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lastRenderedPageBreak/>
        <w:t xml:space="preserve">Сведения о прививках против кори (копия прививочного сертификата); не привитым – справку о перенесенном заболевании или анализ напряженного иммунитета (Антитела класса </w:t>
      </w:r>
      <w:r>
        <w:rPr>
          <w:rFonts w:ascii="Times New Roman" w:eastAsia="Calibri" w:hAnsi="Times New Roman" w:cs="Times New Roman"/>
          <w:kern w:val="0"/>
          <w:lang w:val="en-US" w:bidi="ar-SA"/>
        </w:rPr>
        <w:t>G</w:t>
      </w:r>
      <w:r>
        <w:rPr>
          <w:rFonts w:ascii="Times New Roman" w:eastAsia="Calibri" w:hAnsi="Times New Roman" w:cs="Times New Roman"/>
          <w:kern w:val="0"/>
          <w:lang w:bidi="ar-SA"/>
        </w:rPr>
        <w:t>) к вирусу кори.</w:t>
      </w:r>
    </w:p>
    <w:p w:rsidR="00392115" w:rsidRDefault="00392115" w:rsidP="00392115">
      <w:pPr>
        <w:widowControl/>
        <w:numPr>
          <w:ilvl w:val="0"/>
          <w:numId w:val="4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Для получения дополнительных  медицинских услуг  предоставляется санаторно-курортная карта.</w:t>
      </w:r>
    </w:p>
    <w:p w:rsidR="00392115" w:rsidRDefault="00392115" w:rsidP="00392115">
      <w:pPr>
        <w:widowControl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Для детей, не получающих реабилитационные услуги в рамках реабилитационной путевки (принимаются после согласования с заведующей отделением санаторно-курортной помощи и медицинской реабилитации):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Справка от педиатра о состоянии здоровья.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Сведения о прививках. Результаты проб Манту или «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Диаскинтест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», при положительном результате заключение врача-фтизиатра.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Анализ кала на бактериальные и вирусные инфекции (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рот</w:t>
      </w:r>
      <w:proofErr w:type="gramStart"/>
      <w:r>
        <w:rPr>
          <w:rFonts w:ascii="Times New Roman" w:eastAsia="Times New Roman" w:hAnsi="Times New Roman" w:cs="Times New Roman"/>
          <w:kern w:val="0"/>
          <w:lang w:bidi="ar-SA"/>
        </w:rPr>
        <w:t>о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-</w:t>
      </w:r>
      <w:proofErr w:type="gramEnd"/>
      <w:r>
        <w:rPr>
          <w:rFonts w:ascii="Times New Roman" w:eastAsia="Times New Roman" w:hAnsi="Times New Roman" w:cs="Times New Roman"/>
          <w:kern w:val="0"/>
          <w:lang w:bidi="ar-SA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норовирусы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>) для ребенка менее 2-х лет, годность 14 дней.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>Справка об отсутствии контакта с инфекционными больными в течении 21 дня (действительна 3 дня).</w:t>
      </w:r>
    </w:p>
    <w:p w:rsidR="00392115" w:rsidRDefault="00392115" w:rsidP="00392115">
      <w:pPr>
        <w:widowControl/>
        <w:numPr>
          <w:ilvl w:val="0"/>
          <w:numId w:val="5"/>
        </w:numPr>
        <w:ind w:firstLine="283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bidi="ar-SA"/>
        </w:rPr>
        <w:t xml:space="preserve">Сведения о прививках против кори (копия прививочного сертификата); не привитым – справку о перенесенном заболевании или анализ напряженного иммунитета (Антитела класса </w:t>
      </w:r>
      <w:r>
        <w:rPr>
          <w:rFonts w:ascii="Times New Roman" w:eastAsia="Calibri" w:hAnsi="Times New Roman" w:cs="Times New Roman"/>
          <w:kern w:val="0"/>
          <w:lang w:val="en-US" w:bidi="ar-SA"/>
        </w:rPr>
        <w:t>G</w:t>
      </w:r>
      <w:r>
        <w:rPr>
          <w:rFonts w:ascii="Times New Roman" w:eastAsia="Calibri" w:hAnsi="Times New Roman" w:cs="Times New Roman"/>
          <w:kern w:val="0"/>
          <w:lang w:bidi="ar-SA"/>
        </w:rPr>
        <w:t>) к вирусу кори.</w:t>
      </w:r>
    </w:p>
    <w:p w:rsidR="00392115" w:rsidRDefault="00392115" w:rsidP="00392115">
      <w:pPr>
        <w:widowControl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Для посещения бассейна (дополнительная услуга на платной основе):</w:t>
      </w:r>
    </w:p>
    <w:p w:rsidR="00392115" w:rsidRDefault="00392115" w:rsidP="00392115">
      <w:pPr>
        <w:widowControl/>
        <w:numPr>
          <w:ilvl w:val="0"/>
          <w:numId w:val="6"/>
        </w:numPr>
        <w:ind w:firstLine="283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Справка для посещения бассейна,  содержащая следующие записи: флюорография  для лиц с возраста 15 лет и старше - годность 1 год; анализ кала на яйца глистов; соскоб на энтеробиоз.</w:t>
      </w:r>
    </w:p>
    <w:p w:rsidR="00392115" w:rsidRDefault="00392115" w:rsidP="00392115">
      <w:pPr>
        <w:widowControl/>
        <w:numPr>
          <w:ilvl w:val="0"/>
          <w:numId w:val="6"/>
        </w:numPr>
        <w:ind w:firstLine="283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pacing w:val="-3"/>
          <w:kern w:val="0"/>
          <w:lang w:bidi="ar-SA"/>
        </w:rPr>
        <w:t xml:space="preserve">Заключение </w:t>
      </w:r>
      <w:proofErr w:type="spellStart"/>
      <w:r>
        <w:rPr>
          <w:rFonts w:ascii="Times New Roman" w:eastAsia="Times New Roman" w:hAnsi="Times New Roman" w:cs="Times New Roman"/>
          <w:spacing w:val="-3"/>
          <w:kern w:val="0"/>
          <w:lang w:bidi="ar-SA"/>
        </w:rPr>
        <w:t>врача-дерматовенеролога</w:t>
      </w:r>
      <w:proofErr w:type="spellEnd"/>
      <w:r>
        <w:rPr>
          <w:rFonts w:ascii="Times New Roman" w:eastAsia="Times New Roman" w:hAnsi="Times New Roman" w:cs="Times New Roman"/>
          <w:spacing w:val="-3"/>
          <w:kern w:val="0"/>
          <w:lang w:bidi="ar-SA"/>
        </w:rPr>
        <w:t>.</w:t>
      </w:r>
    </w:p>
    <w:p w:rsidR="00392115" w:rsidRDefault="00392115" w:rsidP="00392115">
      <w:pPr>
        <w:widowControl/>
        <w:ind w:left="1003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392115" w:rsidRDefault="00392115" w:rsidP="00392115">
      <w:pPr>
        <w:tabs>
          <w:tab w:val="left" w:pos="1701"/>
        </w:tabs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lang w:bidi="en-US"/>
        </w:rPr>
        <w:t xml:space="preserve">6.Необходимо наличие слухового аппарата (в случае, если ребенку-инвалиду выдана путевка для детей после </w:t>
      </w:r>
      <w:proofErr w:type="spellStart"/>
      <w:r>
        <w:rPr>
          <w:rFonts w:ascii="Times New Roman" w:eastAsia="Andale Sans UI" w:hAnsi="Times New Roman"/>
          <w:color w:val="000000"/>
          <w:lang w:bidi="en-US"/>
        </w:rPr>
        <w:t>кохлеарной</w:t>
      </w:r>
      <w:proofErr w:type="spellEnd"/>
      <w:r>
        <w:rPr>
          <w:rFonts w:ascii="Times New Roman" w:eastAsia="Andale Sans UI" w:hAnsi="Times New Roman"/>
          <w:color w:val="000000"/>
          <w:lang w:bidi="en-US"/>
        </w:rPr>
        <w:t xml:space="preserve"> имплантации, и если у ребенка на одно ухо – </w:t>
      </w:r>
      <w:proofErr w:type="spellStart"/>
      <w:r>
        <w:rPr>
          <w:rFonts w:ascii="Times New Roman" w:eastAsia="Andale Sans UI" w:hAnsi="Times New Roman"/>
          <w:color w:val="000000"/>
          <w:lang w:bidi="en-US"/>
        </w:rPr>
        <w:t>кохлеарный</w:t>
      </w:r>
      <w:proofErr w:type="spellEnd"/>
      <w:r>
        <w:rPr>
          <w:rFonts w:ascii="Times New Roman" w:eastAsia="Andale Sans UI" w:hAnsi="Times New Roman"/>
          <w:color w:val="000000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0"/>
          <w:lang w:bidi="en-US"/>
        </w:rPr>
        <w:t>имплантант</w:t>
      </w:r>
      <w:proofErr w:type="spellEnd"/>
      <w:r>
        <w:rPr>
          <w:rFonts w:ascii="Times New Roman" w:eastAsia="Andale Sans UI" w:hAnsi="Times New Roman"/>
          <w:color w:val="000000"/>
          <w:lang w:bidi="en-US"/>
        </w:rPr>
        <w:t>, а на другое – слуховой аппарат).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2. Порядок пребывания граждан в Центре «Пышма»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При поступлении граждан ЯНАО в Центр «Пышма» специалисты Центра «Пышма» осуществляют первичный осмотр граждан ЯНАО и проверяют наличие всех необходимых документов, необходимых при поступлении в Центр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В случае, если гражданин ЯНАО не представил необходимые вышеуказанные документы и (или) в санаторно-курортной карте отсутствуют соответствующие записи, специалисты Центра «Пышма» организуют прохождение обследования в медицинском учреждении, организации, за счет гражданина ЯНАО.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До получения результатов обследования и (или) оформления санаторно-курортной карты, а также получения справки СЭС гражданин ЯНАО помещается в изолятор, при этом, медико-социальные услуги гражданам ЯНАО не предоставляются. В последующем пропущенные медико-социальные услуги гражданам ЯНАО не предоставляются.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Денежные средства гражданину ЯНАО Центром «Пышма» за прохождение обследования не компенсируются.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В случае, если гражданин ЯНАО отказывается от прохождения обследования, то Центр «Пышма» вправе не принимать граждан ЯНАО на реабилитацию.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Центр «Пышма» вправе досрочно выселять граждан ЯНАО за нарушение режима пребывания в Центре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В случае, если гражданин ЯНАО изъявляют желание приобрести за счет личных или иных средств реабилитационную путевку для сопровождающего лица, ребенка, Территориальные ОСЗН согласовывает наличие свободных мест в Центре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3. Проезд от места проживания гражданина ЯНАО до Центра «Пышма» и обратно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lastRenderedPageBreak/>
        <w:t>Граждане ЯНАО самостоятельно приобретают проездные билеты от места проживания до Центра «Пышма» и обратно.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proofErr w:type="gramStart"/>
      <w:r>
        <w:rPr>
          <w:rFonts w:ascii="Times New Roman" w:eastAsia="Andale Sans UI" w:hAnsi="Times New Roman"/>
          <w:color w:val="000000"/>
          <w:highlight w:val="white"/>
          <w:lang w:bidi="en-US"/>
        </w:rPr>
        <w:t>Центр «Пышма» обеспечивает организацию трансфера граждан ЯНАО: аэропорт «Рощино»/ж/д вокзал, г. Тюмень – Центр «Пышма» - аэропорт «Рощино»/ж/д вокзал, г. Тюмень.</w:t>
      </w:r>
      <w:proofErr w:type="gramEnd"/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Специалист Центра «Пышма» организует встречу у справочного бюро ж/д вокзала, аэропорт «Рощино» зал ожидания прилета пассажиров. Срок ожидания граждан ЯНАО - 40 мин. с момента прибытия самолета/поезда в г. Тюмень.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Специалист Центра «Пышма» не осуществляет доставку багажа граждан ЯНАО до автотранспорта и обратно.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После прибытия в Центр «Пышма» граждане ЯНАО сдают специалистам Центра «Пышма» оригиналы проездных документов от места проживания до г. Тюмени.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Специалист Центра «Пышма» осуществляет выдачу гражданам ЯНАО денежных средств за проездные билеты от места проживания до г. Тюмени в течение 10 календарных дней со дня пребывания граждан ЯНАО в Центр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b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b/>
          <w:color w:val="000000"/>
          <w:highlight w:val="white"/>
          <w:lang w:bidi="en-US"/>
        </w:rPr>
        <w:t>Специалисты Центра «Пышма» осуществляют возмещение расходов по следующим оригиналам документов: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проездной документ (пассажирский билет);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полис страхования пассажиров;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квитанция разных сборов;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квитанция о получении платы за пользование постельным бельем (в случае поездки на ж/д транспорте);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- посадочный талон, электронный билет (в случае поездки на авиатранспорте).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В случае поездки граждан ЯНАО до реабилитации в Центре «Пышма» в другие регионы, города при отсутствии справки – подтверждения территориальным ОСЗН ЯНАО о том, что маршрут является прямым, оформленной надлежащим образом, стоимость расходов по проезду гражданам ЯНАО не возмещается.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В случае, если гражданин ЯНАО приобрел один проездной билет в два направления (от места проживания до г. Тюмени и обратно), то компенсация за самостоятельно приобретенный билет производится гражданину ЯНАО после возвращения гражданина в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br/>
        <w:t>ЯНАО и направления Территориальными ОСЗН ЯНАО в Центр «Пышма» заявления и проездных документов заказным письмом.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В случае, если у гражданина два экземпляра электронного билета и имеется посадочный талон от места проживания до г. Тюмени, то компенсация выплачивается гражданину ЯНАО в течение 10 календарных дней со дня пребывания граждан ЯНАО в Центр «Пышма».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После прохождения курса реабилитации специалист Центра «Пышма» организует гражданам ЯНАО выдачу бланка заявления на возмещение расходов за самостоятельно приобретенные проездные билеты от г. Тюмени до места проживания.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После прибытия граждан ЯНАО до места проживания, граждане ЯНАО обращаются в Территориальные ОСЗН ЯНАО с заявлением и оригиналами проездных документов.</w:t>
      </w:r>
    </w:p>
    <w:p w:rsidR="00392115" w:rsidRDefault="00392115" w:rsidP="00392115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Специалистами Территориальных органов ОСЗН ЯНАО после проверке всех документов клиента на оплату самостоятельно направляют </w:t>
      </w:r>
      <w:r>
        <w:rPr>
          <w:rFonts w:ascii="Times New Roman" w:eastAsia="Andale Sans UI" w:hAnsi="Times New Roman"/>
          <w:color w:val="000000"/>
          <w:highlight w:val="white"/>
          <w:u w:val="single"/>
          <w:lang w:bidi="en-US"/>
        </w:rPr>
        <w:t>заказным письмом</w:t>
      </w:r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в Центр «Пышма» (адрес Российская Федерация, Тюменская область, Тюменский район, 28 км.</w:t>
      </w:r>
      <w:proofErr w:type="gramEnd"/>
      <w:r>
        <w:rPr>
          <w:rFonts w:ascii="Times New Roman" w:eastAsia="Andale Sans UI" w:hAnsi="Times New Roman"/>
          <w:color w:val="000000"/>
          <w:highlight w:val="white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0"/>
          <w:highlight w:val="white"/>
          <w:lang w:bidi="en-US"/>
        </w:rPr>
        <w:t>Ялуторовского</w:t>
      </w:r>
      <w:proofErr w:type="spellEnd"/>
      <w:r>
        <w:rPr>
          <w:rFonts w:ascii="Times New Roman" w:eastAsia="Andale Sans UI" w:hAnsi="Times New Roman"/>
          <w:color w:val="000000"/>
          <w:highlight w:val="white"/>
          <w:lang w:bidi="en-US"/>
        </w:rPr>
        <w:t>, № 8) заявления и оригиналы проездных документов (согласно пункту 6.4. настоящего Порядка) граждан ЯНАО.</w:t>
      </w:r>
    </w:p>
    <w:p w:rsidR="00392115" w:rsidRDefault="00392115" w:rsidP="00392115">
      <w:pPr>
        <w:ind w:firstLine="709"/>
        <w:jc w:val="both"/>
        <w:rPr>
          <w:rFonts w:ascii="Times New Roman" w:eastAsia="Andale Sans UI" w:hAnsi="Times New Roman"/>
          <w:color w:val="000000"/>
          <w:highlight w:val="white"/>
          <w:lang w:bidi="en-US"/>
        </w:r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Центр «Пышма» на основании заявления граждан ЯНАО в течение 14 календарных дней со дня получения заказного письма осуществляет перечисление денежных средств.</w:t>
      </w:r>
    </w:p>
    <w:p w:rsidR="00392115" w:rsidRDefault="00392115" w:rsidP="00392115">
      <w:pPr>
        <w:ind w:firstLine="709"/>
        <w:jc w:val="both"/>
        <w:rPr>
          <w:rFonts w:hint="eastAsia"/>
        </w:rPr>
        <w:sectPr w:rsidR="00392115">
          <w:headerReference w:type="default" r:id="rId27"/>
          <w:footerReference w:type="default" r:id="rId28"/>
          <w:pgSz w:w="11906" w:h="16838"/>
          <w:pgMar w:top="138" w:right="851" w:bottom="777" w:left="1418" w:header="1" w:footer="720" w:gutter="0"/>
          <w:cols w:space="720"/>
          <w:formProt w:val="0"/>
          <w:docGrid w:linePitch="600" w:charSpace="36864"/>
        </w:sectPr>
      </w:pPr>
      <w:r>
        <w:rPr>
          <w:rFonts w:ascii="Times New Roman" w:eastAsia="Andale Sans UI" w:hAnsi="Times New Roman"/>
          <w:color w:val="000000"/>
          <w:highlight w:val="white"/>
          <w:lang w:bidi="en-US"/>
        </w:rPr>
        <w:t>В случае поездки граждан ЯНАО после реабилитации в Центре «Пышма» в другие регионы, города стоимость расходов по проезду гражданам ЯНАО не возмещается.</w:t>
      </w:r>
    </w:p>
    <w:p w:rsidR="00392115" w:rsidRDefault="00392115" w:rsidP="00392115">
      <w:pPr>
        <w:ind w:left="9498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>Приложение 6 к порядку реализации реабилитационных путевок для отдельных категорий граждан Ямало-Ненецкого автономного округа на базе Центр медицинской и социальной реабилитации «Пышма»                           в 2021 году</w:t>
      </w:r>
    </w:p>
    <w:p w:rsidR="00392115" w:rsidRDefault="00392115" w:rsidP="00392115">
      <w:pPr>
        <w:ind w:left="9498"/>
        <w:rPr>
          <w:rFonts w:ascii="Times New Roman" w:eastAsia="Andale Sans UI" w:hAnsi="Times New Roman" w:cs="Times New Roman"/>
          <w:highlight w:val="white"/>
          <w:lang w:bidi="en-US"/>
        </w:rPr>
      </w:pPr>
    </w:p>
    <w:p w:rsidR="00392115" w:rsidRDefault="00392115" w:rsidP="00392115">
      <w:pPr>
        <w:ind w:left="9498"/>
        <w:rPr>
          <w:rFonts w:ascii="Times New Roman" w:eastAsia="Andale Sans UI" w:hAnsi="Times New Roman" w:cs="Times New Roman"/>
          <w:highlight w:val="white"/>
          <w:lang w:bidi="en-US"/>
        </w:rPr>
      </w:pPr>
    </w:p>
    <w:p w:rsidR="00392115" w:rsidRDefault="00392115" w:rsidP="00392115">
      <w:pPr>
        <w:ind w:firstLine="539"/>
        <w:jc w:val="center"/>
        <w:rPr>
          <w:rFonts w:ascii="Times New Roman" w:eastAsia="Andale Sans UI" w:hAnsi="Times New Roman"/>
          <w:b/>
          <w:highlight w:val="white"/>
          <w:lang w:bidi="en-US"/>
        </w:rPr>
      </w:pPr>
      <w:r>
        <w:rPr>
          <w:rFonts w:ascii="Times New Roman" w:eastAsia="Andale Sans UI" w:hAnsi="Times New Roman"/>
          <w:b/>
          <w:highlight w:val="white"/>
          <w:lang w:bidi="en-US"/>
        </w:rPr>
        <w:t>Список граждан Ямало-Ненецкого автономного округа, направляемых в АУСОНТО «Центр медицинской и социальной реабилитации «Пышма»</w:t>
      </w:r>
    </w:p>
    <w:p w:rsidR="00392115" w:rsidRDefault="00392115" w:rsidP="00392115">
      <w:pPr>
        <w:ind w:firstLine="539"/>
        <w:jc w:val="center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ind w:firstLine="539"/>
        <w:jc w:val="center"/>
        <w:rPr>
          <w:rFonts w:ascii="Times New Roman" w:eastAsia="Andale Sans UI" w:hAnsi="Times New Roman"/>
          <w:b/>
          <w:highlight w:val="white"/>
          <w:lang w:val="en-US" w:bidi="en-US"/>
        </w:rPr>
      </w:pPr>
      <w:proofErr w:type="spellStart"/>
      <w:proofErr w:type="gramStart"/>
      <w:r>
        <w:rPr>
          <w:rFonts w:ascii="Times New Roman" w:eastAsia="Andale Sans UI" w:hAnsi="Times New Roman"/>
          <w:b/>
          <w:highlight w:val="white"/>
          <w:lang w:val="en-US" w:bidi="en-US"/>
        </w:rPr>
        <w:t>на</w:t>
      </w:r>
      <w:proofErr w:type="spellEnd"/>
      <w:proofErr w:type="gramEnd"/>
      <w:r>
        <w:rPr>
          <w:rFonts w:ascii="Times New Roman" w:eastAsia="Andale Sans UI" w:hAnsi="Times New Roman"/>
          <w:b/>
          <w:highlight w:val="white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/>
          <w:b/>
          <w:highlight w:val="white"/>
          <w:lang w:val="en-US" w:bidi="en-US"/>
        </w:rPr>
        <w:t>заезд</w:t>
      </w:r>
      <w:proofErr w:type="spellEnd"/>
      <w:r>
        <w:rPr>
          <w:rFonts w:ascii="Times New Roman" w:eastAsia="Andale Sans UI" w:hAnsi="Times New Roman"/>
          <w:b/>
          <w:highlight w:val="white"/>
          <w:lang w:val="en-US" w:bidi="en-US"/>
        </w:rPr>
        <w:t xml:space="preserve"> с ________________ </w:t>
      </w:r>
      <w:proofErr w:type="spellStart"/>
      <w:r>
        <w:rPr>
          <w:rFonts w:ascii="Times New Roman" w:eastAsia="Andale Sans UI" w:hAnsi="Times New Roman"/>
          <w:b/>
          <w:highlight w:val="white"/>
          <w:lang w:val="en-US" w:bidi="en-US"/>
        </w:rPr>
        <w:t>по</w:t>
      </w:r>
      <w:proofErr w:type="spellEnd"/>
      <w:r>
        <w:rPr>
          <w:rFonts w:ascii="Times New Roman" w:eastAsia="Andale Sans UI" w:hAnsi="Times New Roman"/>
          <w:b/>
          <w:highlight w:val="white"/>
          <w:lang w:val="en-US" w:bidi="en-US"/>
        </w:rPr>
        <w:t xml:space="preserve"> _______________________</w:t>
      </w:r>
    </w:p>
    <w:p w:rsidR="00392115" w:rsidRDefault="00392115" w:rsidP="00392115">
      <w:pPr>
        <w:ind w:firstLine="539"/>
        <w:jc w:val="right"/>
        <w:rPr>
          <w:rFonts w:ascii="Times New Roman" w:eastAsia="Andale Sans UI" w:hAnsi="Times New Roman" w:cs="Times New Roman"/>
          <w:highlight w:val="white"/>
          <w:lang w:val="en-US" w:bidi="en-US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tbl>
      <w:tblPr>
        <w:tblW w:w="13771" w:type="dxa"/>
        <w:tblInd w:w="-167" w:type="dxa"/>
        <w:tblCellMar>
          <w:top w:w="28" w:type="dxa"/>
          <w:left w:w="18" w:type="dxa"/>
          <w:bottom w:w="28" w:type="dxa"/>
        </w:tblCellMar>
        <w:tblLook w:val="0000"/>
      </w:tblPr>
      <w:tblGrid>
        <w:gridCol w:w="485"/>
        <w:gridCol w:w="1987"/>
        <w:gridCol w:w="1030"/>
        <w:gridCol w:w="2141"/>
        <w:gridCol w:w="1284"/>
        <w:gridCol w:w="1265"/>
        <w:gridCol w:w="2088"/>
        <w:gridCol w:w="1796"/>
        <w:gridCol w:w="1695"/>
      </w:tblGrid>
      <w:tr w:rsidR="00392115" w:rsidTr="009440AD">
        <w:tc>
          <w:tcPr>
            <w:tcW w:w="4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hint="eastAsia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№</w:t>
            </w:r>
            <w:r>
              <w:rPr>
                <w:rFonts w:ascii="Times New Roman" w:eastAsia="Times New Roman" w:hAnsi="Times New Roman" w:cs="Times New Roman"/>
                <w:highlight w:val="white"/>
                <w:lang w:val="en-US" w:bidi="en-US"/>
              </w:rPr>
              <w:t xml:space="preserve"> </w:t>
            </w: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п/п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Наименование</w:t>
            </w:r>
            <w:proofErr w:type="spellEnd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муниципального</w:t>
            </w:r>
            <w:proofErr w:type="spellEnd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103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hint="eastAsia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№</w:t>
            </w:r>
            <w:r>
              <w:rPr>
                <w:rFonts w:ascii="Times New Roman" w:eastAsia="Times New Roman" w:hAnsi="Times New Roman" w:cs="Times New Roman"/>
                <w:highlight w:val="white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путевки</w:t>
            </w:r>
            <w:proofErr w:type="spellEnd"/>
          </w:p>
        </w:tc>
        <w:tc>
          <w:tcPr>
            <w:tcW w:w="21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b/>
                <w:highlight w:val="white"/>
                <w:lang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>Фамилия, Имя, отчество льготника/</w:t>
            </w:r>
          </w:p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b/>
                <w:highlight w:val="white"/>
                <w:lang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>Фамилия, имя, отчество сопровождающего лица*</w:t>
            </w:r>
          </w:p>
        </w:tc>
        <w:tc>
          <w:tcPr>
            <w:tcW w:w="12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Дата</w:t>
            </w:r>
            <w:proofErr w:type="spellEnd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рождения</w:t>
            </w:r>
            <w:proofErr w:type="spellEnd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льготника</w:t>
            </w:r>
            <w:proofErr w:type="spellEnd"/>
          </w:p>
        </w:tc>
        <w:tc>
          <w:tcPr>
            <w:tcW w:w="12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Диагноз</w:t>
            </w:r>
            <w:proofErr w:type="spellEnd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**</w:t>
            </w:r>
          </w:p>
        </w:tc>
        <w:tc>
          <w:tcPr>
            <w:tcW w:w="20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hint="eastAsia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>Дата и время</w:t>
            </w: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 </w:t>
            </w: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 xml:space="preserve"> прибытия, номер рейса, вид транспорта***</w:t>
            </w:r>
          </w:p>
        </w:tc>
        <w:tc>
          <w:tcPr>
            <w:tcW w:w="17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hint="eastAsia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>Дата и время</w:t>
            </w: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 </w:t>
            </w:r>
            <w:r>
              <w:rPr>
                <w:rFonts w:ascii="Times New Roman" w:eastAsia="Andale Sans UI" w:hAnsi="Times New Roman"/>
                <w:b/>
                <w:highlight w:val="white"/>
                <w:lang w:bidi="en-US"/>
              </w:rPr>
              <w:t xml:space="preserve"> убытия, номер рейса, вид транспорта***</w:t>
            </w:r>
          </w:p>
        </w:tc>
        <w:tc>
          <w:tcPr>
            <w:tcW w:w="16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jc w:val="both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примечание</w:t>
            </w:r>
            <w:proofErr w:type="spellEnd"/>
          </w:p>
        </w:tc>
      </w:tr>
      <w:tr w:rsidR="00392115" w:rsidTr="009440AD">
        <w:tc>
          <w:tcPr>
            <w:tcW w:w="4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2</w:t>
            </w:r>
          </w:p>
        </w:tc>
        <w:tc>
          <w:tcPr>
            <w:tcW w:w="103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3</w:t>
            </w:r>
          </w:p>
        </w:tc>
        <w:tc>
          <w:tcPr>
            <w:tcW w:w="21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4</w:t>
            </w:r>
          </w:p>
        </w:tc>
        <w:tc>
          <w:tcPr>
            <w:tcW w:w="12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5</w:t>
            </w:r>
          </w:p>
        </w:tc>
        <w:tc>
          <w:tcPr>
            <w:tcW w:w="12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6</w:t>
            </w:r>
          </w:p>
        </w:tc>
        <w:tc>
          <w:tcPr>
            <w:tcW w:w="20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7</w:t>
            </w:r>
          </w:p>
        </w:tc>
        <w:tc>
          <w:tcPr>
            <w:tcW w:w="17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8</w:t>
            </w:r>
          </w:p>
        </w:tc>
        <w:tc>
          <w:tcPr>
            <w:tcW w:w="16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9</w:t>
            </w:r>
          </w:p>
        </w:tc>
      </w:tr>
      <w:tr w:rsidR="00392115" w:rsidTr="009440AD">
        <w:tc>
          <w:tcPr>
            <w:tcW w:w="4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21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12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126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20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17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169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2115" w:rsidRDefault="00392115" w:rsidP="009440AD">
            <w:pPr>
              <w:spacing w:after="283"/>
              <w:jc w:val="center"/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 w:cs="Times New Roman"/>
                <w:highlight w:val="white"/>
                <w:lang w:val="en-US" w:bidi="en-US"/>
              </w:rPr>
              <w:t> </w:t>
            </w:r>
          </w:p>
        </w:tc>
      </w:tr>
    </w:tbl>
    <w:p w:rsidR="00392115" w:rsidRDefault="00392115" w:rsidP="00392115">
      <w:pPr>
        <w:ind w:firstLine="539"/>
        <w:rPr>
          <w:rFonts w:ascii="Times New Roman" w:eastAsia="Andale Sans UI" w:hAnsi="Times New Roman" w:cs="Times New Roman"/>
          <w:highlight w:val="white"/>
          <w:lang w:val="en-US" w:bidi="en-US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ind w:firstLine="53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* заполняется в случае предоставления реабилитационной путевки с сопровождением.</w:t>
      </w:r>
    </w:p>
    <w:p w:rsidR="00392115" w:rsidRDefault="00392115" w:rsidP="00392115">
      <w:pPr>
        <w:ind w:firstLine="53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** указывается согласно кодам МКБ-10</w:t>
      </w:r>
    </w:p>
    <w:p w:rsidR="00392115" w:rsidRDefault="00392115" w:rsidP="00392115">
      <w:pPr>
        <w:ind w:firstLine="539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***указывается:</w:t>
      </w:r>
    </w:p>
    <w:p w:rsidR="00392115" w:rsidRDefault="00392115" w:rsidP="00392115">
      <w:pPr>
        <w:ind w:firstLine="539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вида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транспорта (авиа, ж/д, авто, самостоятельно);</w:t>
      </w:r>
    </w:p>
    <w:p w:rsidR="00392115" w:rsidRDefault="00392115" w:rsidP="00392115">
      <w:pPr>
        <w:ind w:firstLine="539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номера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рейса (при перелете на авиатранспорте);</w:t>
      </w:r>
    </w:p>
    <w:p w:rsidR="00392115" w:rsidRDefault="00392115" w:rsidP="00392115">
      <w:pPr>
        <w:ind w:firstLine="539"/>
        <w:rPr>
          <w:rFonts w:hint="eastAsia"/>
        </w:rPr>
      </w:pPr>
      <w:r>
        <w:rPr>
          <w:rFonts w:ascii="Times New Roman" w:eastAsia="Andale Sans UI" w:hAnsi="Times New Roman"/>
          <w:highlight w:val="white"/>
          <w:lang w:bidi="en-US"/>
        </w:rPr>
        <w:t>- даты</w:t>
      </w:r>
      <w:r>
        <w:rPr>
          <w:rFonts w:ascii="Times New Roman" w:eastAsia="Andale Sans UI" w:hAnsi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/>
          <w:highlight w:val="white"/>
          <w:lang w:bidi="en-US"/>
        </w:rPr>
        <w:t xml:space="preserve"> и времени прибытия/убытия в </w:t>
      </w:r>
      <w:proofErr w:type="gramStart"/>
      <w:r>
        <w:rPr>
          <w:rFonts w:ascii="Times New Roman" w:eastAsia="Andale Sans UI" w:hAnsi="Times New Roman"/>
          <w:highlight w:val="white"/>
          <w:lang w:bidi="en-US"/>
        </w:rPr>
        <w:t>г</w:t>
      </w:r>
      <w:proofErr w:type="gramEnd"/>
      <w:r>
        <w:rPr>
          <w:rFonts w:ascii="Times New Roman" w:eastAsia="Andale Sans UI" w:hAnsi="Times New Roman"/>
          <w:highlight w:val="white"/>
          <w:lang w:bidi="en-US"/>
        </w:rPr>
        <w:t>. Тюмень/из г. Тюмени, в т.ч. с указанием времени «местное» или «московское».</w:t>
      </w:r>
    </w:p>
    <w:p w:rsidR="00392115" w:rsidRDefault="00392115" w:rsidP="00392115">
      <w:pPr>
        <w:ind w:firstLine="539"/>
        <w:rPr>
          <w:rFonts w:hint="eastAsia"/>
        </w:rPr>
        <w:sectPr w:rsidR="00392115">
          <w:headerReference w:type="default" r:id="rId29"/>
          <w:footerReference w:type="default" r:id="rId30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36864"/>
        </w:sect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Default="00392115" w:rsidP="00392115">
      <w:pPr>
        <w:ind w:left="5245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lastRenderedPageBreak/>
        <w:t>Приложение 7</w:t>
      </w:r>
    </w:p>
    <w:p w:rsidR="00392115" w:rsidRDefault="00392115" w:rsidP="00392115">
      <w:pPr>
        <w:ind w:left="5245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к порядку реализации реабилитационных</w:t>
      </w:r>
    </w:p>
    <w:p w:rsidR="00392115" w:rsidRDefault="00392115" w:rsidP="00392115">
      <w:pPr>
        <w:ind w:left="5245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путевок для отдельных категорий граждан</w:t>
      </w:r>
    </w:p>
    <w:p w:rsidR="00392115" w:rsidRDefault="00392115" w:rsidP="00392115">
      <w:pPr>
        <w:ind w:left="5245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Ямало-Ненецкого автономного округа на</w:t>
      </w:r>
    </w:p>
    <w:p w:rsidR="00392115" w:rsidRDefault="00392115" w:rsidP="00392115">
      <w:pPr>
        <w:ind w:left="5245"/>
        <w:jc w:val="both"/>
        <w:rPr>
          <w:rFonts w:ascii="Times New Roman" w:eastAsia="Andale Sans UI" w:hAnsi="Times New Roman"/>
          <w:highlight w:val="white"/>
          <w:lang w:bidi="en-US"/>
        </w:rPr>
      </w:pPr>
      <w:r>
        <w:rPr>
          <w:rFonts w:ascii="Times New Roman" w:eastAsia="Andale Sans UI" w:hAnsi="Times New Roman"/>
          <w:highlight w:val="white"/>
          <w:lang w:bidi="en-US"/>
        </w:rPr>
        <w:t>базе Центр медицинской и социальной</w:t>
      </w:r>
    </w:p>
    <w:p w:rsidR="00392115" w:rsidRDefault="00392115" w:rsidP="00392115">
      <w:pPr>
        <w:ind w:left="5245"/>
        <w:jc w:val="both"/>
        <w:rPr>
          <w:rFonts w:hint="eastAsia"/>
        </w:rPr>
      </w:pPr>
      <w:proofErr w:type="spellStart"/>
      <w:proofErr w:type="gramStart"/>
      <w:r>
        <w:rPr>
          <w:rFonts w:ascii="Times New Roman" w:eastAsia="Andale Sans UI" w:hAnsi="Times New Roman"/>
          <w:highlight w:val="white"/>
          <w:lang w:val="en-US" w:bidi="en-US"/>
        </w:rPr>
        <w:t>реабилитации</w:t>
      </w:r>
      <w:proofErr w:type="spellEnd"/>
      <w:proofErr w:type="gramEnd"/>
      <w:r>
        <w:rPr>
          <w:rFonts w:ascii="Times New Roman" w:eastAsia="Andale Sans UI" w:hAnsi="Times New Roman"/>
          <w:highlight w:val="white"/>
          <w:lang w:val="en-US" w:bidi="en-US"/>
        </w:rPr>
        <w:t xml:space="preserve"> «</w:t>
      </w:r>
      <w:proofErr w:type="spellStart"/>
      <w:r>
        <w:rPr>
          <w:rFonts w:ascii="Times New Roman" w:eastAsia="Andale Sans UI" w:hAnsi="Times New Roman"/>
          <w:highlight w:val="white"/>
          <w:lang w:val="en-US" w:bidi="en-US"/>
        </w:rPr>
        <w:t>Пышма</w:t>
      </w:r>
      <w:proofErr w:type="spellEnd"/>
      <w:r>
        <w:rPr>
          <w:rFonts w:ascii="Times New Roman" w:eastAsia="Andale Sans UI" w:hAnsi="Times New Roman"/>
          <w:highlight w:val="white"/>
          <w:lang w:val="en-US" w:bidi="en-US"/>
        </w:rPr>
        <w:t>» в 20</w:t>
      </w:r>
      <w:r>
        <w:rPr>
          <w:rFonts w:ascii="Times New Roman" w:eastAsia="Andale Sans UI" w:hAnsi="Times New Roman"/>
          <w:highlight w:val="white"/>
          <w:lang w:bidi="en-US"/>
        </w:rPr>
        <w:t>21</w:t>
      </w:r>
      <w:r>
        <w:rPr>
          <w:rFonts w:ascii="Times New Roman" w:eastAsia="Andale Sans UI" w:hAnsi="Times New Roman"/>
          <w:color w:val="00B050"/>
          <w:highlight w:val="white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/>
          <w:highlight w:val="white"/>
          <w:lang w:val="en-US" w:bidi="en-US"/>
        </w:rPr>
        <w:t>году</w:t>
      </w:r>
      <w:proofErr w:type="spellEnd"/>
    </w:p>
    <w:p w:rsidR="00392115" w:rsidRDefault="00392115" w:rsidP="00392115">
      <w:pPr>
        <w:spacing w:after="120"/>
        <w:ind w:firstLine="539"/>
        <w:jc w:val="right"/>
        <w:rPr>
          <w:rFonts w:ascii="Times New Roman" w:eastAsia="Andale Sans UI" w:hAnsi="Times New Roman"/>
          <w:highlight w:val="white"/>
          <w:lang w:val="en-US" w:bidi="en-US"/>
        </w:rPr>
      </w:pPr>
      <w:r>
        <w:rPr>
          <w:rFonts w:ascii="Times New Roman" w:eastAsia="Andale Sans UI" w:hAnsi="Times New Roman"/>
          <w:highlight w:val="white"/>
          <w:lang w:val="en-US" w:bidi="en-US"/>
        </w:rPr>
        <w:t> </w:t>
      </w:r>
    </w:p>
    <w:p w:rsidR="00392115" w:rsidRDefault="00392115" w:rsidP="00392115">
      <w:pPr>
        <w:spacing w:after="120"/>
        <w:ind w:firstLine="539"/>
        <w:jc w:val="right"/>
        <w:rPr>
          <w:rFonts w:ascii="Times New Roman" w:eastAsia="Andale Sans UI" w:hAnsi="Times New Roman"/>
          <w:highlight w:val="white"/>
          <w:lang w:val="en-US" w:bidi="en-US"/>
        </w:rPr>
      </w:pPr>
      <w:r>
        <w:rPr>
          <w:rFonts w:ascii="Times New Roman" w:eastAsia="Andale Sans UI" w:hAnsi="Times New Roman"/>
          <w:highlight w:val="white"/>
          <w:lang w:val="en-US" w:bidi="en-US"/>
        </w:rPr>
        <w:t> </w:t>
      </w:r>
    </w:p>
    <w:tbl>
      <w:tblPr>
        <w:tblW w:w="9570" w:type="dxa"/>
        <w:tblInd w:w="-10" w:type="dxa"/>
        <w:tblCellMar>
          <w:left w:w="0" w:type="dxa"/>
          <w:right w:w="0" w:type="dxa"/>
        </w:tblCellMar>
        <w:tblLook w:val="0000"/>
      </w:tblPr>
      <w:tblGrid>
        <w:gridCol w:w="4786"/>
        <w:gridCol w:w="4784"/>
      </w:tblGrid>
      <w:tr w:rsidR="00392115" w:rsidTr="009440AD">
        <w:tc>
          <w:tcPr>
            <w:tcW w:w="4785" w:type="dxa"/>
            <w:shd w:val="clear" w:color="auto" w:fill="auto"/>
          </w:tcPr>
          <w:p w:rsidR="00392115" w:rsidRDefault="00392115" w:rsidP="009440AD">
            <w:pPr>
              <w:jc w:val="center"/>
              <w:rPr>
                <w:rFonts w:ascii="Times New Roman" w:eastAsia="Andale Sans UI" w:hAnsi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4784" w:type="dxa"/>
            <w:shd w:val="clear" w:color="auto" w:fill="auto"/>
          </w:tcPr>
          <w:p w:rsidR="00392115" w:rsidRDefault="00392115" w:rsidP="009440AD">
            <w:pPr>
              <w:ind w:left="469"/>
              <w:jc w:val="both"/>
              <w:rPr>
                <w:rFonts w:hint="eastAsia"/>
              </w:rPr>
            </w:pPr>
            <w:r>
              <w:rPr>
                <w:rFonts w:ascii="Times New Roman" w:eastAsia="Andale Sans UI" w:hAnsi="Times New Roman"/>
                <w:highlight w:val="white"/>
                <w:lang w:bidi="en-US"/>
              </w:rPr>
              <w:t xml:space="preserve">Руководителю-главному врачу АУСОНТО «Центр медицинской и </w:t>
            </w:r>
            <w:r>
              <w:rPr>
                <w:rFonts w:ascii="Times New Roman" w:eastAsia="Andale Sans UI" w:hAnsi="Times New Roman"/>
                <w:highlight w:val="white"/>
                <w:lang w:val="en-US" w:bidi="en-US"/>
              </w:rPr>
              <w:t>   </w:t>
            </w:r>
            <w:r>
              <w:rPr>
                <w:rFonts w:ascii="Times New Roman" w:eastAsia="Andale Sans UI" w:hAnsi="Times New Roman"/>
                <w:highlight w:val="white"/>
                <w:lang w:bidi="en-US"/>
              </w:rPr>
              <w:t>социальной реабилитации «Пышма»</w:t>
            </w:r>
          </w:p>
          <w:p w:rsidR="00392115" w:rsidRDefault="00392115" w:rsidP="009440AD">
            <w:pPr>
              <w:jc w:val="center"/>
              <w:rPr>
                <w:rFonts w:hint="eastAsia"/>
              </w:rPr>
            </w:pPr>
            <w:r>
              <w:rPr>
                <w:rFonts w:ascii="Times New Roman" w:eastAsia="Andale Sans UI" w:hAnsi="Times New Roman"/>
                <w:highlight w:val="white"/>
                <w:lang w:val="en-US" w:bidi="en-US"/>
              </w:rPr>
              <w:t> </w:t>
            </w:r>
          </w:p>
          <w:p w:rsidR="00392115" w:rsidRDefault="00392115" w:rsidP="009440AD">
            <w:pPr>
              <w:ind w:left="469"/>
              <w:rPr>
                <w:rFonts w:hint="eastAsia"/>
              </w:rPr>
            </w:pPr>
            <w:r>
              <w:rPr>
                <w:rFonts w:ascii="Times New Roman" w:eastAsia="Andale Sans UI" w:hAnsi="Times New Roman"/>
                <w:highlight w:val="white"/>
                <w:lang w:val="en-US" w:bidi="en-US"/>
              </w:rPr>
              <w:t>______________</w:t>
            </w:r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 xml:space="preserve">А.А. </w:t>
            </w:r>
            <w:proofErr w:type="spellStart"/>
            <w:r>
              <w:rPr>
                <w:rFonts w:ascii="Times New Roman" w:eastAsia="Andale Sans UI" w:hAnsi="Times New Roman"/>
                <w:b/>
                <w:highlight w:val="white"/>
                <w:lang w:val="en-US" w:bidi="en-US"/>
              </w:rPr>
              <w:t>Лузиной</w:t>
            </w:r>
            <w:proofErr w:type="spellEnd"/>
          </w:p>
        </w:tc>
      </w:tr>
      <w:tr w:rsidR="00392115" w:rsidTr="009440AD">
        <w:tc>
          <w:tcPr>
            <w:tcW w:w="4785" w:type="dxa"/>
            <w:shd w:val="clear" w:color="auto" w:fill="auto"/>
          </w:tcPr>
          <w:p w:rsidR="00392115" w:rsidRDefault="00392115" w:rsidP="009440AD">
            <w:pPr>
              <w:jc w:val="center"/>
              <w:rPr>
                <w:rFonts w:ascii="Times New Roman" w:eastAsia="Andale Sans UI" w:hAnsi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highlight w:val="white"/>
                <w:lang w:val="en-US" w:bidi="en-US"/>
              </w:rPr>
              <w:t> </w:t>
            </w:r>
          </w:p>
        </w:tc>
        <w:tc>
          <w:tcPr>
            <w:tcW w:w="4784" w:type="dxa"/>
            <w:shd w:val="clear" w:color="auto" w:fill="auto"/>
          </w:tcPr>
          <w:p w:rsidR="00392115" w:rsidRDefault="00392115" w:rsidP="009440AD">
            <w:pPr>
              <w:jc w:val="center"/>
              <w:rPr>
                <w:rFonts w:ascii="Times New Roman" w:eastAsia="Andale Sans UI" w:hAnsi="Times New Roman"/>
                <w:highlight w:val="white"/>
                <w:lang w:val="en-US" w:bidi="en-US"/>
              </w:rPr>
            </w:pPr>
            <w:r>
              <w:rPr>
                <w:rFonts w:ascii="Times New Roman" w:eastAsia="Andale Sans UI" w:hAnsi="Times New Roman"/>
                <w:highlight w:val="white"/>
                <w:lang w:val="en-US" w:bidi="en-US"/>
              </w:rPr>
              <w:t> </w:t>
            </w:r>
          </w:p>
        </w:tc>
      </w:tr>
    </w:tbl>
    <w:p w:rsidR="00392115" w:rsidRPr="00392115" w:rsidRDefault="00392115" w:rsidP="00392115">
      <w:pPr>
        <w:ind w:firstLine="539"/>
        <w:jc w:val="center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Pr="00392115" w:rsidRDefault="00392115" w:rsidP="00392115">
      <w:pPr>
        <w:ind w:firstLine="539"/>
        <w:jc w:val="center"/>
        <w:rPr>
          <w:rFonts w:ascii="Times New Roman" w:eastAsia="Andale Sans UI" w:hAnsi="Times New Roman" w:cs="Times New Roman"/>
          <w:highlight w:val="white"/>
          <w:lang w:bidi="en-US"/>
        </w:rPr>
      </w:pPr>
      <w:r w:rsidRPr="00392115">
        <w:rPr>
          <w:rFonts w:ascii="Times New Roman" w:eastAsia="Andale Sans UI" w:hAnsi="Times New Roman" w:cs="Times New Roman"/>
          <w:highlight w:val="white"/>
          <w:lang w:bidi="en-US"/>
        </w:rPr>
        <w:t>ЗАЯВЛЕНИЕ</w:t>
      </w:r>
    </w:p>
    <w:p w:rsidR="00392115" w:rsidRPr="00392115" w:rsidRDefault="00392115" w:rsidP="00392115">
      <w:pPr>
        <w:ind w:firstLine="539"/>
        <w:jc w:val="center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</w:p>
    <w:p w:rsidR="00392115" w:rsidRP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r w:rsidRPr="00392115">
        <w:rPr>
          <w:rFonts w:ascii="Times New Roman" w:eastAsia="Andale Sans UI" w:hAnsi="Times New Roman" w:cs="Times New Roman"/>
          <w:highlight w:val="white"/>
          <w:lang w:bidi="en-US"/>
        </w:rPr>
        <w:t>Я, _______________________________________________________________</w:t>
      </w:r>
    </w:p>
    <w:p w:rsidR="00392115" w:rsidRDefault="00392115" w:rsidP="00392115">
      <w:pPr>
        <w:ind w:firstLine="539"/>
        <w:jc w:val="center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Ф.И.О. инвалида, законного представителя ребенка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______________________________________________________________________</w:t>
      </w:r>
    </w:p>
    <w:p w:rsidR="00392115" w:rsidRDefault="00392115" w:rsidP="00392115">
      <w:pPr>
        <w:jc w:val="center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Ф.И.О. ребенка</w:t>
      </w: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proofErr w:type="gramStart"/>
      <w:r>
        <w:rPr>
          <w:rFonts w:ascii="Times New Roman" w:eastAsia="Andale Sans UI" w:hAnsi="Times New Roman" w:cs="Times New Roman"/>
          <w:highlight w:val="white"/>
          <w:lang w:bidi="en-US"/>
        </w:rPr>
        <w:t>Проживающая</w:t>
      </w:r>
      <w:proofErr w:type="gramEnd"/>
      <w:r>
        <w:rPr>
          <w:rFonts w:ascii="Times New Roman" w:eastAsia="Andale Sans UI" w:hAnsi="Times New Roman" w:cs="Times New Roman"/>
          <w:highlight w:val="white"/>
          <w:lang w:bidi="en-US"/>
        </w:rPr>
        <w:t xml:space="preserve"> (</w:t>
      </w:r>
      <w:proofErr w:type="spellStart"/>
      <w:r>
        <w:rPr>
          <w:rFonts w:ascii="Times New Roman" w:eastAsia="Andale Sans UI" w:hAnsi="Times New Roman" w:cs="Times New Roman"/>
          <w:highlight w:val="white"/>
          <w:lang w:bidi="en-US"/>
        </w:rPr>
        <w:t>ий</w:t>
      </w:r>
      <w:proofErr w:type="spellEnd"/>
      <w:r>
        <w:rPr>
          <w:rFonts w:ascii="Times New Roman" w:eastAsia="Andale Sans UI" w:hAnsi="Times New Roman" w:cs="Times New Roman"/>
          <w:highlight w:val="white"/>
          <w:lang w:bidi="en-US"/>
        </w:rPr>
        <w:t>) по адресу:__________________________________________________________________________________________________________________________________________________________________________________________________________________</w:t>
      </w:r>
    </w:p>
    <w:p w:rsidR="00392115" w:rsidRDefault="00392115" w:rsidP="00392115">
      <w:pPr>
        <w:ind w:firstLine="708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Прошу выплатить компенсацию за самостоятельно приобретенные билеты от г. Тюмени до места проживания в размере ____________________________________________________________________________________________________________________________________руб.</w:t>
      </w: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Выплату осуществить через________________________________________</w:t>
      </w:r>
    </w:p>
    <w:p w:rsidR="00392115" w:rsidRDefault="00392115" w:rsidP="00392115">
      <w:pPr>
        <w:jc w:val="center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 w:cs="Times New Roman"/>
          <w:highlight w:val="white"/>
          <w:lang w:bidi="en-US"/>
        </w:rPr>
        <w:t>(указать наименование банка, расчетный</w:t>
      </w:r>
      <w:r>
        <w:rPr>
          <w:rFonts w:ascii="Times New Roman" w:eastAsia="Andale Sans UI" w:hAnsi="Times New Roman" w:cs="Times New Roman"/>
          <w:highlight w:val="white"/>
          <w:lang w:val="en-US" w:bidi="en-US"/>
        </w:rPr>
        <w:t> </w:t>
      </w:r>
      <w:r>
        <w:rPr>
          <w:rFonts w:ascii="Times New Roman" w:eastAsia="Andale Sans UI" w:hAnsi="Times New Roman" w:cs="Times New Roman"/>
          <w:highlight w:val="white"/>
          <w:lang w:bidi="en-US"/>
        </w:rPr>
        <w:t xml:space="preserve"> номер счета банка, КПП банка, ИНН банка, корреспондентский номер счета банка, БИК банка)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на расчетный счет______________________________________________________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______________________________________________________________________</w:t>
      </w: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Я, _______________________________________________________________</w:t>
      </w:r>
    </w:p>
    <w:p w:rsidR="00392115" w:rsidRDefault="00392115" w:rsidP="00392115">
      <w:pPr>
        <w:jc w:val="center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Ф.И.О.</w:t>
      </w: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1. ознакомлен (а) с порядком выплаты компенсации за самостоятельно приобретенные проездные билеты от г. Тюмени до места проживания.</w:t>
      </w: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2. проинформирован (а), что возмещение расходов осуществляется только по следующим документам:</w:t>
      </w:r>
    </w:p>
    <w:p w:rsidR="00392115" w:rsidRDefault="00392115" w:rsidP="00392115">
      <w:pPr>
        <w:ind w:firstLine="709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–</w:t>
      </w:r>
      <w:r>
        <w:rPr>
          <w:rFonts w:ascii="Times New Roman" w:eastAsia="Times New Roman" w:hAnsi="Times New Roman" w:cs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 w:cs="Times New Roman"/>
          <w:highlight w:val="white"/>
          <w:lang w:bidi="en-US"/>
        </w:rPr>
        <w:t>проездной документ (пассажирский билет);</w:t>
      </w:r>
    </w:p>
    <w:p w:rsidR="00392115" w:rsidRDefault="00392115" w:rsidP="00392115">
      <w:pPr>
        <w:ind w:firstLine="709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–</w:t>
      </w:r>
      <w:r>
        <w:rPr>
          <w:rFonts w:ascii="Times New Roman" w:eastAsia="Times New Roman" w:hAnsi="Times New Roman" w:cs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 w:cs="Times New Roman"/>
          <w:highlight w:val="white"/>
          <w:lang w:bidi="en-US"/>
        </w:rPr>
        <w:t>полис страхования пассажиров;</w:t>
      </w:r>
    </w:p>
    <w:p w:rsidR="00392115" w:rsidRDefault="00392115" w:rsidP="00392115">
      <w:pPr>
        <w:ind w:firstLine="709"/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–</w:t>
      </w:r>
      <w:r>
        <w:rPr>
          <w:rFonts w:ascii="Times New Roman" w:eastAsia="Times New Roman" w:hAnsi="Times New Roman" w:cs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 w:cs="Times New Roman"/>
          <w:highlight w:val="white"/>
          <w:lang w:bidi="en-US"/>
        </w:rPr>
        <w:t>квитанция разных сборов;</w:t>
      </w: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–</w:t>
      </w:r>
      <w:r>
        <w:rPr>
          <w:rFonts w:ascii="Times New Roman" w:eastAsia="Times New Roman" w:hAnsi="Times New Roman" w:cs="Times New Roman"/>
          <w:highlight w:val="white"/>
          <w:lang w:bidi="en-US"/>
        </w:rPr>
        <w:t xml:space="preserve"> </w:t>
      </w:r>
      <w:r>
        <w:rPr>
          <w:rFonts w:ascii="Times New Roman" w:eastAsia="Andale Sans UI" w:hAnsi="Times New Roman" w:cs="Times New Roman"/>
          <w:highlight w:val="white"/>
          <w:lang w:bidi="en-US"/>
        </w:rPr>
        <w:t>квитанция о получении платы за пользование постельным бельем</w:t>
      </w:r>
      <w:r>
        <w:rPr>
          <w:rFonts w:ascii="Times New Roman" w:eastAsia="Andale Sans UI" w:hAnsi="Times New Roman" w:cs="Times New Roman"/>
          <w:lang w:bidi="en-US"/>
        </w:rPr>
        <w:t>;</w:t>
      </w:r>
    </w:p>
    <w:p w:rsidR="00392115" w:rsidRDefault="00392115" w:rsidP="00392115">
      <w:pPr>
        <w:ind w:firstLine="709"/>
        <w:rPr>
          <w:rFonts w:hint="eastAsia"/>
          <w:color w:val="000000"/>
        </w:rPr>
      </w:pPr>
      <w:r>
        <w:rPr>
          <w:rFonts w:ascii="Times New Roman" w:eastAsia="Andale Sans UI" w:hAnsi="Times New Roman" w:cs="Times New Roman"/>
          <w:color w:val="000000"/>
          <w:lang w:bidi="en-US"/>
        </w:rPr>
        <w:t>- электронный билет, посадочный талон.</w:t>
      </w: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3. проинформирован (а), что в случае поездки до (после) реабилитации в Центре «Пышма» в другие регионы, города стоимость расходов по проезду не возмещается.</w:t>
      </w: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 xml:space="preserve">4. проинформирован (а), что заявление и проездные документы после приезда в </w:t>
      </w:r>
      <w:r>
        <w:rPr>
          <w:rFonts w:ascii="Times New Roman" w:eastAsia="Andale Sans UI" w:hAnsi="Times New Roman" w:cs="Times New Roman"/>
          <w:highlight w:val="white"/>
          <w:lang w:bidi="en-US"/>
        </w:rPr>
        <w:lastRenderedPageBreak/>
        <w:t>ЯНАО необходимо направить письмом/заказным письмом в Центр «Пышма».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</w:p>
    <w:p w:rsidR="00392115" w:rsidRDefault="00392115" w:rsidP="00392115">
      <w:pPr>
        <w:ind w:firstLine="709"/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К заявлению прилагаю следующие документы: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1. ____________________________________________________________________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2. ____________________________________________________________________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3. ____________________________________________________________________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4. ____________________________________________________________________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Контактный телефон клиента____________________________________________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  <w:r>
        <w:rPr>
          <w:rFonts w:ascii="Times New Roman" w:eastAsia="Andale Sans UI" w:hAnsi="Times New Roman" w:cs="Times New Roman"/>
          <w:highlight w:val="white"/>
          <w:lang w:bidi="en-US"/>
        </w:rPr>
        <w:t>Дата подачи заявления и прилагаемых к нему документов, Ф.И.О. и подпись заявителя:</w:t>
      </w:r>
    </w:p>
    <w:p w:rsidR="00392115" w:rsidRDefault="00392115" w:rsidP="00392115">
      <w:pPr>
        <w:rPr>
          <w:rFonts w:ascii="Times New Roman" w:eastAsia="Andale Sans UI" w:hAnsi="Times New Roman" w:cs="Times New Roman"/>
          <w:highlight w:val="white"/>
          <w:lang w:bidi="en-US"/>
        </w:rPr>
      </w:pPr>
    </w:p>
    <w:p w:rsidR="00392115" w:rsidRDefault="00392115" w:rsidP="00392115">
      <w:pPr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___________</w:t>
      </w:r>
      <w:r>
        <w:rPr>
          <w:rFonts w:ascii="Times New Roman" w:eastAsia="Andale Sans UI" w:hAnsi="Times New Roman" w:cs="Times New Roman"/>
          <w:highlight w:val="white"/>
          <w:lang w:bidi="en-US"/>
        </w:rPr>
        <w:t xml:space="preserve">         </w:t>
      </w:r>
      <w:r>
        <w:rPr>
          <w:rFonts w:ascii="Times New Roman" w:eastAsia="Andale Sans UI" w:hAnsi="Times New Roman" w:cs="Times New Roman"/>
          <w:highlight w:val="white"/>
          <w:lang w:val="en-US" w:bidi="en-US"/>
        </w:rPr>
        <w:t>___________________                             _____________________________</w:t>
      </w:r>
    </w:p>
    <w:p w:rsidR="00392115" w:rsidRDefault="00392115" w:rsidP="00392115">
      <w:pPr>
        <w:rPr>
          <w:rFonts w:hint="eastAsia"/>
        </w:rPr>
      </w:pPr>
      <w:r>
        <w:rPr>
          <w:rFonts w:ascii="Times New Roman" w:eastAsia="Andale Sans UI" w:hAnsi="Times New Roman" w:cs="Times New Roman"/>
          <w:highlight w:val="white"/>
          <w:lang w:val="en-US" w:bidi="en-US"/>
        </w:rPr>
        <w:t>    </w:t>
      </w:r>
      <w:r>
        <w:rPr>
          <w:rFonts w:ascii="Times New Roman" w:eastAsia="Times New Roman" w:hAnsi="Times New Roman" w:cs="Times New Roman"/>
          <w:highlight w:val="white"/>
          <w:lang w:val="en-US" w:bidi="en-US"/>
        </w:rPr>
        <w:t xml:space="preserve"> </w:t>
      </w:r>
      <w:r>
        <w:rPr>
          <w:rFonts w:ascii="Times New Roman" w:eastAsia="Andale Sans UI" w:hAnsi="Times New Roman" w:cs="Times New Roman"/>
          <w:highlight w:val="white"/>
          <w:lang w:val="en-US" w:bidi="en-US"/>
        </w:rPr>
        <w:t>(</w:t>
      </w:r>
      <w:proofErr w:type="spellStart"/>
      <w:proofErr w:type="gramStart"/>
      <w:r>
        <w:rPr>
          <w:rFonts w:ascii="Times New Roman" w:eastAsia="Andale Sans UI" w:hAnsi="Times New Roman" w:cs="Times New Roman"/>
          <w:highlight w:val="white"/>
          <w:lang w:val="en-US" w:bidi="en-US"/>
        </w:rPr>
        <w:t>дата</w:t>
      </w:r>
      <w:proofErr w:type="spellEnd"/>
      <w:proofErr w:type="gramEnd"/>
      <w:r>
        <w:rPr>
          <w:rFonts w:ascii="Times New Roman" w:eastAsia="Andale Sans UI" w:hAnsi="Times New Roman" w:cs="Times New Roman"/>
          <w:highlight w:val="white"/>
          <w:lang w:val="en-US" w:bidi="en-US"/>
        </w:rPr>
        <w:t>)                          (</w:t>
      </w:r>
      <w:proofErr w:type="spellStart"/>
      <w:proofErr w:type="gramStart"/>
      <w:r>
        <w:rPr>
          <w:rFonts w:ascii="Times New Roman" w:eastAsia="Andale Sans UI" w:hAnsi="Times New Roman" w:cs="Times New Roman"/>
          <w:highlight w:val="white"/>
          <w:lang w:val="en-US" w:bidi="en-US"/>
        </w:rPr>
        <w:t>подпись</w:t>
      </w:r>
      <w:proofErr w:type="spellEnd"/>
      <w:proofErr w:type="gramEnd"/>
      <w:r>
        <w:rPr>
          <w:rFonts w:ascii="Times New Roman" w:eastAsia="Andale Sans UI" w:hAnsi="Times New Roman" w:cs="Times New Roman"/>
          <w:highlight w:val="white"/>
          <w:lang w:val="en-US" w:bidi="en-US"/>
        </w:rPr>
        <w:t xml:space="preserve">)                       </w:t>
      </w:r>
      <w:r>
        <w:rPr>
          <w:rFonts w:ascii="Times New Roman" w:eastAsia="Andale Sans UI" w:hAnsi="Times New Roman" w:cs="Times New Roman"/>
          <w:highlight w:val="white"/>
          <w:lang w:bidi="en-US"/>
        </w:rPr>
        <w:t xml:space="preserve">                             </w:t>
      </w:r>
      <w:r>
        <w:rPr>
          <w:rFonts w:ascii="Times New Roman" w:eastAsia="Andale Sans UI" w:hAnsi="Times New Roman" w:cs="Times New Roman"/>
          <w:highlight w:val="white"/>
          <w:lang w:val="en-US" w:bidi="en-US"/>
        </w:rPr>
        <w:t>(</w:t>
      </w:r>
      <w:proofErr w:type="spellStart"/>
      <w:proofErr w:type="gramStart"/>
      <w:r>
        <w:rPr>
          <w:rFonts w:ascii="Times New Roman" w:eastAsia="Andale Sans UI" w:hAnsi="Times New Roman" w:cs="Times New Roman"/>
          <w:highlight w:val="white"/>
          <w:lang w:val="en-US" w:bidi="en-US"/>
        </w:rPr>
        <w:t>расшифровка</w:t>
      </w:r>
      <w:proofErr w:type="spellEnd"/>
      <w:proofErr w:type="gramEnd"/>
      <w:r>
        <w:rPr>
          <w:rFonts w:ascii="Times New Roman" w:eastAsia="Andale Sans UI" w:hAnsi="Times New Roman" w:cs="Times New Roman"/>
          <w:highlight w:val="white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highlight w:val="white"/>
          <w:lang w:val="en-US" w:bidi="en-US"/>
        </w:rPr>
        <w:t>подписи</w:t>
      </w:r>
      <w:proofErr w:type="spellEnd"/>
      <w:r>
        <w:rPr>
          <w:rFonts w:ascii="Times New Roman" w:eastAsia="Andale Sans UI" w:hAnsi="Times New Roman" w:cs="Times New Roman"/>
          <w:highlight w:val="white"/>
          <w:lang w:val="en-US" w:bidi="en-US"/>
        </w:rPr>
        <w:t>)</w:t>
      </w:r>
    </w:p>
    <w:p w:rsidR="00212F78" w:rsidRDefault="00212F78">
      <w:pPr>
        <w:rPr>
          <w:rFonts w:hint="eastAsia"/>
        </w:rPr>
      </w:pPr>
    </w:p>
    <w:sectPr w:rsidR="00212F78" w:rsidSect="003C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2F" w:rsidRDefault="003C7A2F" w:rsidP="003C7A2F">
      <w:r>
        <w:separator/>
      </w:r>
    </w:p>
  </w:endnote>
  <w:endnote w:type="continuationSeparator" w:id="0">
    <w:p w:rsidR="003C7A2F" w:rsidRDefault="003C7A2F" w:rsidP="003C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97" w:rsidRDefault="001E1889">
    <w:pPr>
      <w:pStyle w:val="1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97" w:rsidRDefault="001E1889">
    <w:pPr>
      <w:pStyle w:val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2F" w:rsidRDefault="003C7A2F" w:rsidP="003C7A2F">
      <w:r>
        <w:separator/>
      </w:r>
    </w:p>
  </w:footnote>
  <w:footnote w:type="continuationSeparator" w:id="0">
    <w:p w:rsidR="003C7A2F" w:rsidRDefault="003C7A2F" w:rsidP="003C7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97" w:rsidRDefault="003C7A2F">
    <w:pPr>
      <w:pStyle w:val="18"/>
      <w:rPr>
        <w:lang w:val="ru-RU" w:eastAsia="ru-RU" w:bidi="ar-SA"/>
      </w:rPr>
    </w:pPr>
    <w:r>
      <w:rPr>
        <w:noProof/>
        <w:lang w:val="ru-RU" w:eastAsia="ru-RU" w:bidi="ar-SA"/>
      </w:rPr>
      <w:pict>
        <v:rect id="Изображение1" o:spid="_x0000_s2049" style="position:absolute;margin-left:.05pt;margin-top:.4pt;width:481.55pt;height:5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" stroked="f">
          <v:textbox>
            <w:txbxContent>
              <w:p w:rsidR="00675D97" w:rsidRDefault="001E1889">
                <w:pPr>
                  <w:pStyle w:val="18"/>
                  <w:jc w:val="center"/>
                  <w:rPr>
                    <w:color w:val="000000"/>
                    <w:lang w:val="ru-RU"/>
                  </w:rPr>
                </w:pPr>
              </w:p>
              <w:p w:rsidR="00675D97" w:rsidRDefault="003C7A2F">
                <w:pPr>
                  <w:pStyle w:val="18"/>
                  <w:jc w:val="center"/>
                </w:pPr>
                <w:r>
                  <w:fldChar w:fldCharType="begin"/>
                </w:r>
                <w:r w:rsidR="00392115">
                  <w:instrText>PAGE</w:instrText>
                </w:r>
                <w:r>
                  <w:fldChar w:fldCharType="separate"/>
                </w:r>
                <w:r w:rsidR="001E1889">
                  <w:rPr>
                    <w:noProof/>
                  </w:rPr>
                  <w:t>27</w:t>
                </w:r>
                <w:r>
                  <w:fldChar w:fldCharType="end"/>
                </w:r>
              </w:p>
              <w:p w:rsidR="00675D97" w:rsidRDefault="001E1889">
                <w:pPr>
                  <w:pStyle w:val="18"/>
                  <w:jc w:val="center"/>
                  <w:rPr>
                    <w:color w:val="000000"/>
                    <w:lang w:val="ru-RU"/>
                  </w:rPr>
                </w:pPr>
              </w:p>
            </w:txbxContent>
          </v:textbox>
          <w10:wrap type="squar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97" w:rsidRDefault="003C7A2F">
    <w:pPr>
      <w:pStyle w:val="18"/>
      <w:jc w:val="center"/>
    </w:pPr>
    <w:r>
      <w:fldChar w:fldCharType="begin"/>
    </w:r>
    <w:r w:rsidR="00392115">
      <w:instrText>PAGE</w:instrText>
    </w:r>
    <w:r>
      <w:fldChar w:fldCharType="separate"/>
    </w:r>
    <w:r w:rsidR="001E1889">
      <w:rPr>
        <w:noProof/>
      </w:rPr>
      <w:t>30</w:t>
    </w:r>
    <w:r>
      <w:fldChar w:fldCharType="end"/>
    </w:r>
  </w:p>
  <w:p w:rsidR="00675D97" w:rsidRDefault="001E1889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2CA"/>
    <w:multiLevelType w:val="multilevel"/>
    <w:tmpl w:val="E34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7F57CD8"/>
    <w:multiLevelType w:val="multilevel"/>
    <w:tmpl w:val="830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E27446B"/>
    <w:multiLevelType w:val="multilevel"/>
    <w:tmpl w:val="E04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E371776"/>
    <w:multiLevelType w:val="multilevel"/>
    <w:tmpl w:val="6D72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46C53579"/>
    <w:multiLevelType w:val="multilevel"/>
    <w:tmpl w:val="60DC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1DF30C1"/>
    <w:multiLevelType w:val="multilevel"/>
    <w:tmpl w:val="12EA0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9A1439B"/>
    <w:multiLevelType w:val="multilevel"/>
    <w:tmpl w:val="8F00559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Andale Sans UI" w:cs="Arial"/>
        <w:color w:val="00000A"/>
        <w:sz w:val="24"/>
        <w:szCs w:val="24"/>
        <w:highlight w:val="white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AB9"/>
    <w:rsid w:val="001E1889"/>
    <w:rsid w:val="00212F78"/>
    <w:rsid w:val="00392115"/>
    <w:rsid w:val="003C7A2F"/>
    <w:rsid w:val="009A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15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92115"/>
    <w:rPr>
      <w:rFonts w:ascii="Arial" w:eastAsia="Andale Sans UI" w:hAnsi="Arial" w:cs="Arial"/>
      <w:color w:val="00000A"/>
      <w:sz w:val="24"/>
      <w:szCs w:val="24"/>
      <w:highlight w:val="white"/>
      <w:lang w:bidi="en-US"/>
    </w:rPr>
  </w:style>
  <w:style w:type="character" w:customStyle="1" w:styleId="WW8Num1z1">
    <w:name w:val="WW8Num1z1"/>
    <w:qFormat/>
    <w:rsid w:val="00392115"/>
  </w:style>
  <w:style w:type="character" w:customStyle="1" w:styleId="WW8Num1z2">
    <w:name w:val="WW8Num1z2"/>
    <w:qFormat/>
    <w:rsid w:val="00392115"/>
  </w:style>
  <w:style w:type="character" w:customStyle="1" w:styleId="WW8Num1z3">
    <w:name w:val="WW8Num1z3"/>
    <w:qFormat/>
    <w:rsid w:val="00392115"/>
  </w:style>
  <w:style w:type="character" w:customStyle="1" w:styleId="WW8Num1z4">
    <w:name w:val="WW8Num1z4"/>
    <w:qFormat/>
    <w:rsid w:val="00392115"/>
  </w:style>
  <w:style w:type="character" w:customStyle="1" w:styleId="WW8Num1z5">
    <w:name w:val="WW8Num1z5"/>
    <w:qFormat/>
    <w:rsid w:val="00392115"/>
  </w:style>
  <w:style w:type="character" w:customStyle="1" w:styleId="WW8Num1z6">
    <w:name w:val="WW8Num1z6"/>
    <w:qFormat/>
    <w:rsid w:val="00392115"/>
  </w:style>
  <w:style w:type="character" w:customStyle="1" w:styleId="WW8Num1z7">
    <w:name w:val="WW8Num1z7"/>
    <w:qFormat/>
    <w:rsid w:val="00392115"/>
  </w:style>
  <w:style w:type="character" w:customStyle="1" w:styleId="WW8Num1z8">
    <w:name w:val="WW8Num1z8"/>
    <w:qFormat/>
    <w:rsid w:val="00392115"/>
  </w:style>
  <w:style w:type="character" w:customStyle="1" w:styleId="WW8Num2z0">
    <w:name w:val="WW8Num2z0"/>
    <w:qFormat/>
    <w:rsid w:val="00392115"/>
  </w:style>
  <w:style w:type="character" w:customStyle="1" w:styleId="WW8Num2z1">
    <w:name w:val="WW8Num2z1"/>
    <w:qFormat/>
    <w:rsid w:val="00392115"/>
  </w:style>
  <w:style w:type="character" w:customStyle="1" w:styleId="WW8Num2z2">
    <w:name w:val="WW8Num2z2"/>
    <w:qFormat/>
    <w:rsid w:val="00392115"/>
  </w:style>
  <w:style w:type="character" w:customStyle="1" w:styleId="WW8Num2z3">
    <w:name w:val="WW8Num2z3"/>
    <w:qFormat/>
    <w:rsid w:val="00392115"/>
  </w:style>
  <w:style w:type="character" w:customStyle="1" w:styleId="WW8Num2z4">
    <w:name w:val="WW8Num2z4"/>
    <w:qFormat/>
    <w:rsid w:val="00392115"/>
  </w:style>
  <w:style w:type="character" w:customStyle="1" w:styleId="WW8Num2z5">
    <w:name w:val="WW8Num2z5"/>
    <w:qFormat/>
    <w:rsid w:val="00392115"/>
  </w:style>
  <w:style w:type="character" w:customStyle="1" w:styleId="WW8Num2z6">
    <w:name w:val="WW8Num2z6"/>
    <w:qFormat/>
    <w:rsid w:val="00392115"/>
  </w:style>
  <w:style w:type="character" w:customStyle="1" w:styleId="WW8Num2z7">
    <w:name w:val="WW8Num2z7"/>
    <w:qFormat/>
    <w:rsid w:val="00392115"/>
  </w:style>
  <w:style w:type="character" w:customStyle="1" w:styleId="WW8Num2z8">
    <w:name w:val="WW8Num2z8"/>
    <w:qFormat/>
    <w:rsid w:val="00392115"/>
  </w:style>
  <w:style w:type="character" w:customStyle="1" w:styleId="WW8Num3z0">
    <w:name w:val="WW8Num3z0"/>
    <w:qFormat/>
    <w:rsid w:val="00392115"/>
  </w:style>
  <w:style w:type="character" w:customStyle="1" w:styleId="WW8Num3z1">
    <w:name w:val="WW8Num3z1"/>
    <w:qFormat/>
    <w:rsid w:val="00392115"/>
  </w:style>
  <w:style w:type="character" w:customStyle="1" w:styleId="WW8Num3z2">
    <w:name w:val="WW8Num3z2"/>
    <w:qFormat/>
    <w:rsid w:val="00392115"/>
  </w:style>
  <w:style w:type="character" w:customStyle="1" w:styleId="WW8Num3z3">
    <w:name w:val="WW8Num3z3"/>
    <w:qFormat/>
    <w:rsid w:val="00392115"/>
  </w:style>
  <w:style w:type="character" w:customStyle="1" w:styleId="WW8Num3z4">
    <w:name w:val="WW8Num3z4"/>
    <w:qFormat/>
    <w:rsid w:val="00392115"/>
  </w:style>
  <w:style w:type="character" w:customStyle="1" w:styleId="WW8Num3z5">
    <w:name w:val="WW8Num3z5"/>
    <w:qFormat/>
    <w:rsid w:val="00392115"/>
  </w:style>
  <w:style w:type="character" w:customStyle="1" w:styleId="WW8Num3z6">
    <w:name w:val="WW8Num3z6"/>
    <w:qFormat/>
    <w:rsid w:val="00392115"/>
  </w:style>
  <w:style w:type="character" w:customStyle="1" w:styleId="WW8Num3z7">
    <w:name w:val="WW8Num3z7"/>
    <w:qFormat/>
    <w:rsid w:val="00392115"/>
  </w:style>
  <w:style w:type="character" w:customStyle="1" w:styleId="WW8Num3z8">
    <w:name w:val="WW8Num3z8"/>
    <w:qFormat/>
    <w:rsid w:val="00392115"/>
  </w:style>
  <w:style w:type="character" w:customStyle="1" w:styleId="1">
    <w:name w:val="Основной шрифт абзаца1"/>
    <w:qFormat/>
    <w:rsid w:val="00392115"/>
  </w:style>
  <w:style w:type="character" w:customStyle="1" w:styleId="a3">
    <w:name w:val="Выделение жирным"/>
    <w:qFormat/>
    <w:rsid w:val="00392115"/>
    <w:rPr>
      <w:b/>
      <w:bCs/>
    </w:rPr>
  </w:style>
  <w:style w:type="character" w:customStyle="1" w:styleId="-">
    <w:name w:val="Интернет-ссылка"/>
    <w:rsid w:val="00392115"/>
    <w:rPr>
      <w:color w:val="000080"/>
      <w:u w:val="single"/>
    </w:rPr>
  </w:style>
  <w:style w:type="character" w:customStyle="1" w:styleId="a4">
    <w:name w:val="Основной текст Знак"/>
    <w:qFormat/>
    <w:rsid w:val="00392115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a5">
    <w:name w:val="Верхний колонтитул Знак"/>
    <w:qFormat/>
    <w:rsid w:val="00392115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a6">
    <w:name w:val="Нижний колонтитул Знак"/>
    <w:qFormat/>
    <w:rsid w:val="00392115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a7">
    <w:name w:val="Текст выноски Знак"/>
    <w:qFormat/>
    <w:rsid w:val="00392115"/>
    <w:rPr>
      <w:rFonts w:ascii="Segoe UI" w:eastAsia="Calibri" w:hAnsi="Segoe UI" w:cs="Segoe UI"/>
      <w:color w:val="00000A"/>
      <w:sz w:val="18"/>
      <w:szCs w:val="18"/>
      <w:lang w:eastAsia="zh-CN"/>
    </w:rPr>
  </w:style>
  <w:style w:type="character" w:customStyle="1" w:styleId="10">
    <w:name w:val="Верхний колонтитул Знак1"/>
    <w:basedOn w:val="a0"/>
    <w:qFormat/>
    <w:rsid w:val="00392115"/>
    <w:rPr>
      <w:rFonts w:cs="Mangal"/>
      <w:szCs w:val="21"/>
    </w:rPr>
  </w:style>
  <w:style w:type="character" w:customStyle="1" w:styleId="11">
    <w:name w:val="Нижний колонтитул Знак1"/>
    <w:basedOn w:val="a0"/>
    <w:qFormat/>
    <w:rsid w:val="00392115"/>
    <w:rPr>
      <w:rFonts w:cs="Mangal"/>
      <w:szCs w:val="21"/>
    </w:rPr>
  </w:style>
  <w:style w:type="character" w:customStyle="1" w:styleId="12">
    <w:name w:val="Заголовок 1 Знак"/>
    <w:basedOn w:val="a0"/>
    <w:qFormat/>
    <w:rsid w:val="00392115"/>
    <w:rPr>
      <w:rFonts w:ascii="Times New Roman" w:eastAsia="Times New Roman" w:hAnsi="Times New Roman" w:cs="Times New Roman"/>
      <w:b/>
      <w:bCs/>
      <w:kern w:val="0"/>
      <w:sz w:val="32"/>
      <w:szCs w:val="28"/>
      <w:lang w:val="en-US" w:eastAsia="en-US" w:bidi="ar-SA"/>
    </w:rPr>
  </w:style>
  <w:style w:type="character" w:customStyle="1" w:styleId="WWCharLFO1LVL1">
    <w:name w:val="WW_CharLFO1LVL1"/>
    <w:qFormat/>
    <w:rsid w:val="00392115"/>
    <w:rPr>
      <w:rFonts w:ascii="Arial" w:eastAsia="Andale Sans UI" w:hAnsi="Arial" w:cs="Arial"/>
      <w:color w:val="00000A"/>
      <w:sz w:val="24"/>
      <w:szCs w:val="24"/>
      <w:highlight w:val="white"/>
      <w:lang w:bidi="en-US"/>
    </w:rPr>
  </w:style>
  <w:style w:type="paragraph" w:customStyle="1" w:styleId="a8">
    <w:name w:val="Заголовок"/>
    <w:basedOn w:val="a"/>
    <w:next w:val="a9"/>
    <w:qFormat/>
    <w:rsid w:val="00392115"/>
    <w:pPr>
      <w:keepNext/>
      <w:spacing w:before="240" w:after="120"/>
    </w:pPr>
    <w:rPr>
      <w:rFonts w:ascii="Arial" w:eastAsia="Andale Sans UI" w:hAnsi="Arial" w:cs="Tahoma"/>
      <w:sz w:val="28"/>
      <w:szCs w:val="28"/>
      <w:lang w:val="en-US" w:bidi="en-US"/>
    </w:rPr>
  </w:style>
  <w:style w:type="paragraph" w:styleId="a9">
    <w:name w:val="Body Text"/>
    <w:basedOn w:val="a"/>
    <w:link w:val="13"/>
    <w:rsid w:val="00392115"/>
    <w:pPr>
      <w:spacing w:after="120"/>
    </w:pPr>
    <w:rPr>
      <w:rFonts w:ascii="Times New Roman" w:eastAsia="Andale Sans UI" w:hAnsi="Times New Roman" w:cs="Tahoma"/>
      <w:lang w:val="en-US" w:bidi="en-US"/>
    </w:rPr>
  </w:style>
  <w:style w:type="character" w:customStyle="1" w:styleId="13">
    <w:name w:val="Основной текст Знак1"/>
    <w:basedOn w:val="a0"/>
    <w:link w:val="a9"/>
    <w:rsid w:val="00392115"/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a">
    <w:name w:val="List"/>
    <w:basedOn w:val="a9"/>
    <w:rsid w:val="00392115"/>
  </w:style>
  <w:style w:type="paragraph" w:customStyle="1" w:styleId="14">
    <w:name w:val="Название объекта1"/>
    <w:basedOn w:val="a"/>
    <w:qFormat/>
    <w:rsid w:val="00392115"/>
    <w:pPr>
      <w:suppressLineNumbers/>
      <w:spacing w:before="120" w:after="120"/>
    </w:pPr>
    <w:rPr>
      <w:i/>
      <w:iCs/>
    </w:rPr>
  </w:style>
  <w:style w:type="paragraph" w:styleId="15">
    <w:name w:val="index 1"/>
    <w:basedOn w:val="a"/>
    <w:next w:val="a"/>
    <w:autoRedefine/>
    <w:unhideWhenUsed/>
    <w:qFormat/>
    <w:rsid w:val="00392115"/>
    <w:pPr>
      <w:ind w:left="240" w:hanging="240"/>
    </w:pPr>
    <w:rPr>
      <w:rFonts w:cs="Mangal"/>
      <w:szCs w:val="21"/>
    </w:rPr>
  </w:style>
  <w:style w:type="paragraph" w:styleId="ab">
    <w:name w:val="index heading"/>
    <w:basedOn w:val="a"/>
    <w:qFormat/>
    <w:rsid w:val="00392115"/>
    <w:pPr>
      <w:suppressLineNumbers/>
    </w:pPr>
    <w:rPr>
      <w:rFonts w:ascii="Times New Roman" w:eastAsia="Andale Sans UI" w:hAnsi="Times New Roman" w:cs="Tahoma"/>
      <w:lang w:val="en-US" w:bidi="en-US"/>
    </w:rPr>
  </w:style>
  <w:style w:type="paragraph" w:customStyle="1" w:styleId="110">
    <w:name w:val="Заголовок 11"/>
    <w:next w:val="a"/>
    <w:qFormat/>
    <w:rsid w:val="00392115"/>
    <w:pPr>
      <w:keepNext/>
      <w:keepLines/>
      <w:suppressAutoHyphen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8"/>
      <w:lang w:val="en-US"/>
    </w:rPr>
  </w:style>
  <w:style w:type="paragraph" w:styleId="ac">
    <w:name w:val="caption"/>
    <w:basedOn w:val="a"/>
    <w:qFormat/>
    <w:rsid w:val="0039211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392115"/>
    <w:pPr>
      <w:suppressLineNumbers/>
    </w:pPr>
    <w:rPr>
      <w:rFonts w:cs="Mangal"/>
    </w:rPr>
  </w:style>
  <w:style w:type="paragraph" w:customStyle="1" w:styleId="2">
    <w:name w:val="Название объекта2"/>
    <w:basedOn w:val="a"/>
    <w:qFormat/>
    <w:rsid w:val="00392115"/>
    <w:pPr>
      <w:suppressLineNumbers/>
      <w:spacing w:before="120" w:after="120"/>
    </w:pPr>
    <w:rPr>
      <w:rFonts w:ascii="Times New Roman" w:eastAsia="Andale Sans UI" w:hAnsi="Times New Roman" w:cs="Tahoma"/>
      <w:i/>
      <w:iCs/>
      <w:lang w:val="en-US" w:bidi="en-US"/>
    </w:rPr>
  </w:style>
  <w:style w:type="paragraph" w:customStyle="1" w:styleId="17">
    <w:name w:val="Название1"/>
    <w:basedOn w:val="a"/>
    <w:qFormat/>
    <w:rsid w:val="00392115"/>
    <w:pPr>
      <w:jc w:val="center"/>
    </w:pPr>
    <w:rPr>
      <w:rFonts w:ascii="Times New Roman" w:eastAsia="Andale Sans UI" w:hAnsi="Times New Roman" w:cs="Tahoma"/>
      <w:sz w:val="36"/>
      <w:szCs w:val="20"/>
      <w:lang w:val="en-US" w:bidi="en-US"/>
    </w:rPr>
  </w:style>
  <w:style w:type="paragraph" w:customStyle="1" w:styleId="ad">
    <w:name w:val="Содержимое таблицы"/>
    <w:basedOn w:val="a"/>
    <w:qFormat/>
    <w:rsid w:val="00392115"/>
    <w:rPr>
      <w:rFonts w:ascii="Times New Roman" w:eastAsia="Andale Sans UI" w:hAnsi="Times New Roman" w:cs="Tahoma"/>
      <w:lang w:val="en-US" w:bidi="en-US"/>
    </w:rPr>
  </w:style>
  <w:style w:type="paragraph" w:customStyle="1" w:styleId="ConsPlusTitle">
    <w:name w:val="ConsPlusTitle"/>
    <w:qFormat/>
    <w:rsid w:val="0039211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92115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2"/>
      <w:sz w:val="24"/>
      <w:szCs w:val="20"/>
      <w:lang w:eastAsia="zh-CN"/>
    </w:rPr>
  </w:style>
  <w:style w:type="paragraph" w:customStyle="1" w:styleId="18">
    <w:name w:val="Верхний колонтитул1"/>
    <w:basedOn w:val="a"/>
    <w:qFormat/>
    <w:rsid w:val="00392115"/>
    <w:rPr>
      <w:rFonts w:ascii="Times New Roman" w:eastAsia="Andale Sans UI" w:hAnsi="Times New Roman" w:cs="Tahoma"/>
      <w:lang w:val="en-US" w:bidi="en-US"/>
    </w:rPr>
  </w:style>
  <w:style w:type="paragraph" w:customStyle="1" w:styleId="19">
    <w:name w:val="Нижний колонтитул1"/>
    <w:basedOn w:val="a"/>
    <w:qFormat/>
    <w:rsid w:val="00392115"/>
    <w:pPr>
      <w:suppressLineNumbers/>
    </w:pPr>
    <w:rPr>
      <w:rFonts w:ascii="Times New Roman" w:eastAsia="Andale Sans UI" w:hAnsi="Times New Roman" w:cs="Tahoma"/>
      <w:lang w:val="en-US" w:bidi="en-US"/>
    </w:rPr>
  </w:style>
  <w:style w:type="paragraph" w:styleId="ae">
    <w:name w:val="List Paragraph"/>
    <w:basedOn w:val="a"/>
    <w:qFormat/>
    <w:rsid w:val="00392115"/>
    <w:pPr>
      <w:ind w:left="720"/>
    </w:pPr>
    <w:rPr>
      <w:rFonts w:ascii="Times New Roman" w:eastAsia="Andale Sans UI" w:hAnsi="Times New Roman" w:cs="Tahoma"/>
      <w:lang w:val="en-US" w:bidi="en-US"/>
    </w:rPr>
  </w:style>
  <w:style w:type="paragraph" w:customStyle="1" w:styleId="af">
    <w:name w:val="Содержимое врезки"/>
    <w:basedOn w:val="a"/>
    <w:qFormat/>
    <w:rsid w:val="00392115"/>
    <w:rPr>
      <w:rFonts w:ascii="Times New Roman" w:eastAsia="Andale Sans UI" w:hAnsi="Times New Roman" w:cs="Tahoma"/>
      <w:lang w:val="en-US" w:bidi="en-US"/>
    </w:rPr>
  </w:style>
  <w:style w:type="paragraph" w:customStyle="1" w:styleId="af0">
    <w:name w:val="Заголовок таблицы"/>
    <w:basedOn w:val="ad"/>
    <w:qFormat/>
    <w:rsid w:val="00392115"/>
    <w:pPr>
      <w:suppressLineNumbers/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392115"/>
  </w:style>
  <w:style w:type="paragraph" w:customStyle="1" w:styleId="20">
    <w:name w:val="Нижний колонтитул2"/>
    <w:basedOn w:val="a"/>
    <w:qFormat/>
    <w:rsid w:val="00392115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21">
    <w:name w:val="Верхний колонтитул2"/>
    <w:basedOn w:val="a"/>
    <w:qFormat/>
    <w:rsid w:val="00392115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Balloon Text"/>
    <w:basedOn w:val="a"/>
    <w:link w:val="1a"/>
    <w:qFormat/>
    <w:rsid w:val="00392115"/>
    <w:rPr>
      <w:rFonts w:ascii="Segoe UI" w:eastAsia="Segoe UI" w:hAnsi="Segoe UI" w:cs="Segoe UI"/>
      <w:sz w:val="18"/>
      <w:szCs w:val="18"/>
    </w:rPr>
  </w:style>
  <w:style w:type="character" w:customStyle="1" w:styleId="1a">
    <w:name w:val="Текст выноски Знак1"/>
    <w:basedOn w:val="a0"/>
    <w:link w:val="af2"/>
    <w:rsid w:val="00392115"/>
    <w:rPr>
      <w:rFonts w:ascii="Segoe UI" w:eastAsia="Segoe UI" w:hAnsi="Segoe UI" w:cs="Segoe UI"/>
      <w:kern w:val="2"/>
      <w:sz w:val="18"/>
      <w:szCs w:val="18"/>
      <w:lang w:eastAsia="zh-CN" w:bidi="hi-IN"/>
    </w:rPr>
  </w:style>
  <w:style w:type="paragraph" w:customStyle="1" w:styleId="Standard">
    <w:name w:val="Standard"/>
    <w:qFormat/>
    <w:rsid w:val="0039211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3">
    <w:name w:val="Верхний колонтитул3"/>
    <w:basedOn w:val="af1"/>
    <w:rsid w:val="00392115"/>
  </w:style>
  <w:style w:type="paragraph" w:customStyle="1" w:styleId="30">
    <w:name w:val="Нижний колонтитул3"/>
    <w:basedOn w:val="af1"/>
    <w:rsid w:val="00392115"/>
  </w:style>
  <w:style w:type="numbering" w:customStyle="1" w:styleId="WW8Num1">
    <w:name w:val="WW8Num1"/>
    <w:qFormat/>
    <w:rsid w:val="00392115"/>
  </w:style>
  <w:style w:type="numbering" w:customStyle="1" w:styleId="WW8Num2">
    <w:name w:val="WW8Num2"/>
    <w:qFormat/>
    <w:rsid w:val="00392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72@yandex.ru" TargetMode="External"/><Relationship Id="rId13" Type="http://schemas.openxmlformats.org/officeDocument/2006/relationships/hyperlink" Target="mailto:Krashanininala@72to.ru" TargetMode="External"/><Relationship Id="rId18" Type="http://schemas.openxmlformats.org/officeDocument/2006/relationships/hyperlink" Target="mailto:ano72@yandex.ru" TargetMode="External"/><Relationship Id="rId26" Type="http://schemas.openxmlformats.org/officeDocument/2006/relationships/hyperlink" Target="mailto:&#160;Krashanininala@72t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o72@yandex.ru" TargetMode="External"/><Relationship Id="rId7" Type="http://schemas.openxmlformats.org/officeDocument/2006/relationships/hyperlink" Target="mailto:ano72@yandex.ru" TargetMode="External"/><Relationship Id="rId12" Type="http://schemas.openxmlformats.org/officeDocument/2006/relationships/hyperlink" Target="mailto:Krashanininala@72to.ru" TargetMode="External"/><Relationship Id="rId17" Type="http://schemas.openxmlformats.org/officeDocument/2006/relationships/hyperlink" Target="mailto:ano72@yandex.ru" TargetMode="External"/><Relationship Id="rId25" Type="http://schemas.openxmlformats.org/officeDocument/2006/relationships/hyperlink" Target="mailto:&#160;Krashanininala@72t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rashanininala@72to.ru" TargetMode="External"/><Relationship Id="rId20" Type="http://schemas.openxmlformats.org/officeDocument/2006/relationships/hyperlink" Target="mailto:ano72@yandex.ru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o72@yandex.ru" TargetMode="External"/><Relationship Id="rId24" Type="http://schemas.openxmlformats.org/officeDocument/2006/relationships/hyperlink" Target="mailto:&#160;Krashanininala@72to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rashanininala@72to.ru" TargetMode="External"/><Relationship Id="rId23" Type="http://schemas.openxmlformats.org/officeDocument/2006/relationships/hyperlink" Target="mailto:&#160;Krashanininala@72to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no72@yandex.ru" TargetMode="External"/><Relationship Id="rId19" Type="http://schemas.openxmlformats.org/officeDocument/2006/relationships/hyperlink" Target="mailto:ano72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o72@yandex.ru" TargetMode="External"/><Relationship Id="rId14" Type="http://schemas.openxmlformats.org/officeDocument/2006/relationships/hyperlink" Target="mailto:Krashanininala@72to.ru" TargetMode="External"/><Relationship Id="rId22" Type="http://schemas.openxmlformats.org/officeDocument/2006/relationships/hyperlink" Target="mailto:&#160;Krashanininala@72to.ru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11153</Words>
  <Characters>63576</Characters>
  <Application>Microsoft Office Word</Application>
  <DocSecurity>0</DocSecurity>
  <Lines>529</Lines>
  <Paragraphs>149</Paragraphs>
  <ScaleCrop>false</ScaleCrop>
  <Company/>
  <LinksUpToDate>false</LinksUpToDate>
  <CharactersWithSpaces>74580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Кормилицына Валентина Сергеевна</dc:creator>
  <cp:lastModifiedBy>User</cp:lastModifiedBy>
  <cp:revision>2</cp:revision>
  <dcterms:created xsi:type="dcterms:W3CDTF">2021-09-07T11:18:00Z</dcterms:created>
  <dcterms:modified xsi:type="dcterms:W3CDTF">2021-09-07T11:18:00Z</dcterms:modified>
</cp:coreProperties>
</file>