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6" w:rsidRDefault="00E116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686" w:rsidRDefault="00E11686">
      <w:pPr>
        <w:pStyle w:val="ConsPlusNormal"/>
        <w:jc w:val="both"/>
        <w:outlineLvl w:val="0"/>
      </w:pPr>
    </w:p>
    <w:p w:rsidR="00E11686" w:rsidRDefault="00E116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1686" w:rsidRDefault="00E11686">
      <w:pPr>
        <w:pStyle w:val="ConsPlusTitle"/>
        <w:jc w:val="center"/>
      </w:pPr>
    </w:p>
    <w:p w:rsidR="00E11686" w:rsidRDefault="00E11686">
      <w:pPr>
        <w:pStyle w:val="ConsPlusTitle"/>
        <w:jc w:val="center"/>
      </w:pPr>
      <w:r>
        <w:t>ПОСТАНОВЛЕНИЕ</w:t>
      </w:r>
    </w:p>
    <w:p w:rsidR="00E11686" w:rsidRDefault="00E11686">
      <w:pPr>
        <w:pStyle w:val="ConsPlusTitle"/>
        <w:jc w:val="center"/>
      </w:pPr>
      <w:r>
        <w:t>от 3 марта 2007 г. N 136</w:t>
      </w:r>
    </w:p>
    <w:p w:rsidR="00E11686" w:rsidRDefault="00E11686">
      <w:pPr>
        <w:pStyle w:val="ConsPlusTitle"/>
        <w:jc w:val="center"/>
      </w:pPr>
    </w:p>
    <w:p w:rsidR="00E11686" w:rsidRDefault="00E11686">
      <w:pPr>
        <w:pStyle w:val="ConsPlusTitle"/>
        <w:jc w:val="center"/>
      </w:pPr>
      <w:r>
        <w:t>О ПОРЯДКЕ ПРЕДОСТАВЛЕНИЯ МЕР</w:t>
      </w:r>
    </w:p>
    <w:p w:rsidR="00E11686" w:rsidRDefault="00E11686">
      <w:pPr>
        <w:pStyle w:val="ConsPlusTitle"/>
        <w:jc w:val="center"/>
      </w:pPr>
      <w:r>
        <w:t>СОЦИАЛЬНОЙ ПОДДЕРЖКИ ГРАЖДАНАМ, ПОДВЕРГШИМСЯ ВОЗДЕЙСТВИЮ</w:t>
      </w:r>
    </w:p>
    <w:p w:rsidR="00E11686" w:rsidRDefault="00E11686">
      <w:pPr>
        <w:pStyle w:val="ConsPlusTitle"/>
        <w:jc w:val="center"/>
      </w:pPr>
      <w:r>
        <w:t>РАДИАЦИИ ВСЛЕДСТВИЕ КАТАСТРОФЫ НА ЧЕРНОБЫЛЬСКОЙ АЭС</w:t>
      </w:r>
    </w:p>
    <w:p w:rsidR="00E11686" w:rsidRDefault="00E11686">
      <w:pPr>
        <w:pStyle w:val="ConsPlusTitle"/>
        <w:jc w:val="center"/>
      </w:pPr>
      <w:r>
        <w:t>И ЯДЕРНЫХ ИСПЫТАНИЙ НА СЕМИПАЛАТИНСКОМ ПОЛИГОНЕ, В СВЯЗИ</w:t>
      </w:r>
    </w:p>
    <w:p w:rsidR="00E11686" w:rsidRDefault="00E11686">
      <w:pPr>
        <w:pStyle w:val="ConsPlusTitle"/>
        <w:jc w:val="center"/>
      </w:pPr>
      <w:r>
        <w:t>С ИСПОЛНЕНИЕМ ИМИ ТРУДОВЫХ ОБЯЗАННОСТЕЙ, А ТАКЖЕ</w:t>
      </w:r>
    </w:p>
    <w:p w:rsidR="00E11686" w:rsidRDefault="00E11686">
      <w:pPr>
        <w:pStyle w:val="ConsPlusTitle"/>
        <w:jc w:val="center"/>
      </w:pPr>
      <w:r>
        <w:t>ВЫПЛАТЫ ПОСОБИЯ НА ПОГРЕБЕНИЕ ГРАЖДАН, ПОГИБШИХ</w:t>
      </w:r>
    </w:p>
    <w:p w:rsidR="00E11686" w:rsidRDefault="00E11686">
      <w:pPr>
        <w:pStyle w:val="ConsPlusTitle"/>
        <w:jc w:val="center"/>
      </w:pPr>
      <w:r>
        <w:t>(УМЕРШИХ) В СВЯЗИ С ЧЕРНОБЫЛЬСКОЙ КАТАСТРОФОЙ</w:t>
      </w:r>
    </w:p>
    <w:p w:rsidR="00E11686" w:rsidRDefault="00E1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28.06.2016 </w:t>
            </w:r>
            <w:hyperlink r:id="rId9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0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86" w:rsidRDefault="00E11686">
      <w:pPr>
        <w:pStyle w:val="ConsPlusNormal"/>
      </w:pPr>
    </w:p>
    <w:p w:rsidR="00E11686" w:rsidRDefault="00E11686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11686" w:rsidRDefault="00E11686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Правила</w:t>
        </w:r>
      </w:hyperlink>
      <w:r>
        <w:t xml:space="preserve"> оплаты дополнительного оплачиваемого отпуска и предоставления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АЭС;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Правила</w:t>
        </w:r>
      </w:hyperlink>
      <w:r>
        <w:t xml:space="preserve">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инвалидности);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Правила</w:t>
        </w:r>
      </w:hyperlink>
      <w:r>
        <w:t xml:space="preserve"> сохранения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АЭС;</w:t>
      </w:r>
    </w:p>
    <w:p w:rsidR="00E11686" w:rsidRDefault="00E11686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Правила</w:t>
        </w:r>
      </w:hyperlink>
      <w:r>
        <w:t xml:space="preserve"> предоставления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безработных;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Правила</w:t>
        </w:r>
      </w:hyperlink>
      <w:r>
        <w:t xml:space="preserve"> предоставления пособия на погребение членам семей или лицам, взявшим на себя организацию похорон граждан, погибших в результате катастрофы на Чернобыльской АЭС, </w:t>
      </w:r>
      <w:r>
        <w:lastRenderedPageBreak/>
        <w:t>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реализацией настоящего постановления, осуществлять за счет средств, предусматриваемых Федеральной службе по труду и занятости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год на меры социальной поддержки граждан, подвергшихся воздействию радиации.</w:t>
      </w:r>
    </w:p>
    <w:p w:rsidR="00E11686" w:rsidRDefault="00E11686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3. Министерству труда и социальной защиты Российской Федерации давать разъяснения по вопросам применения правил, утвержденных настоящим Постановлением.</w:t>
      </w:r>
    </w:p>
    <w:p w:rsidR="00E11686" w:rsidRDefault="00E11686">
      <w:pPr>
        <w:pStyle w:val="ConsPlusNormal"/>
        <w:jc w:val="both"/>
      </w:pPr>
      <w:r>
        <w:t xml:space="preserve">(в ред. Постановлений Правительства РФ от 25.03.2013 </w:t>
      </w:r>
      <w:hyperlink r:id="rId19" w:history="1">
        <w:r>
          <w:rPr>
            <w:color w:val="0000FF"/>
          </w:rPr>
          <w:t>N 257</w:t>
        </w:r>
      </w:hyperlink>
      <w:r>
        <w:t xml:space="preserve">, от 04.03.2015 </w:t>
      </w:r>
      <w:hyperlink r:id="rId20" w:history="1">
        <w:r>
          <w:rPr>
            <w:color w:val="0000FF"/>
          </w:rPr>
          <w:t>N 190</w:t>
        </w:r>
      </w:hyperlink>
      <w:r>
        <w:t>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января 2006 г.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jc w:val="right"/>
      </w:pPr>
      <w:r>
        <w:t>Председатель Правительства</w:t>
      </w:r>
    </w:p>
    <w:p w:rsidR="00E11686" w:rsidRDefault="00E11686">
      <w:pPr>
        <w:pStyle w:val="ConsPlusNormal"/>
        <w:jc w:val="right"/>
      </w:pPr>
      <w:r>
        <w:t>Российской Федерации</w:t>
      </w:r>
    </w:p>
    <w:p w:rsidR="00E11686" w:rsidRDefault="00E11686">
      <w:pPr>
        <w:pStyle w:val="ConsPlusNormal"/>
        <w:jc w:val="right"/>
      </w:pPr>
      <w:r>
        <w:t>М.ФРАДКОВ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jc w:val="right"/>
        <w:outlineLvl w:val="0"/>
      </w:pPr>
      <w:r>
        <w:t>Утверждены</w:t>
      </w:r>
    </w:p>
    <w:p w:rsidR="00E11686" w:rsidRDefault="00E11686">
      <w:pPr>
        <w:pStyle w:val="ConsPlusNormal"/>
        <w:jc w:val="right"/>
      </w:pPr>
      <w:r>
        <w:t>Постановлением Правительства</w:t>
      </w:r>
    </w:p>
    <w:p w:rsidR="00E11686" w:rsidRDefault="00E11686">
      <w:pPr>
        <w:pStyle w:val="ConsPlusNormal"/>
        <w:jc w:val="right"/>
      </w:pPr>
      <w:r>
        <w:t>Российской Федерации</w:t>
      </w:r>
    </w:p>
    <w:p w:rsidR="00E11686" w:rsidRDefault="00E11686">
      <w:pPr>
        <w:pStyle w:val="ConsPlusNormal"/>
        <w:jc w:val="right"/>
      </w:pPr>
      <w:r>
        <w:t>от 3 марта 2007 г. N 136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Title"/>
        <w:jc w:val="center"/>
      </w:pPr>
      <w:bookmarkStart w:id="0" w:name="P50"/>
      <w:bookmarkEnd w:id="0"/>
      <w:r>
        <w:t>ПРАВИЛА</w:t>
      </w:r>
    </w:p>
    <w:p w:rsidR="00E11686" w:rsidRDefault="00E11686">
      <w:pPr>
        <w:pStyle w:val="ConsPlusTitle"/>
        <w:jc w:val="center"/>
      </w:pPr>
      <w:r>
        <w:t>ОПЛАТЫ ДОПОЛНИТЕЛЬНОГО ОПЛАЧИВАЕМОГО ОТПУСКА</w:t>
      </w:r>
    </w:p>
    <w:p w:rsidR="00E11686" w:rsidRDefault="00E11686">
      <w:pPr>
        <w:pStyle w:val="ConsPlusTitle"/>
        <w:jc w:val="center"/>
      </w:pPr>
      <w:r>
        <w:t>И ПРЕДОСТАВЛЕНИЯ ЕДИНОВРЕМЕННОЙ КОМПЕНСАЦИИ НА ОЗДОРОВЛЕНИЕ,</w:t>
      </w:r>
    </w:p>
    <w:p w:rsidR="00E11686" w:rsidRDefault="00E11686">
      <w:pPr>
        <w:pStyle w:val="ConsPlusTitle"/>
        <w:jc w:val="center"/>
      </w:pPr>
      <w:r>
        <w:t>ВЫПЛАЧИВАЕМОЙ ОДНОВРЕМЕННО С ДОПОЛНИТЕЛЬНЫМ ОПЛАЧИВАЕМЫМ</w:t>
      </w:r>
    </w:p>
    <w:p w:rsidR="00E11686" w:rsidRDefault="00E11686">
      <w:pPr>
        <w:pStyle w:val="ConsPlusTitle"/>
        <w:jc w:val="center"/>
      </w:pPr>
      <w:r>
        <w:t>ОТПУСКОМ ГРАЖДАНАМ, ПОДВЕРГШИМСЯ ВОЗДЕЙСТВИЮ РАДИАЦИИ</w:t>
      </w:r>
    </w:p>
    <w:p w:rsidR="00E11686" w:rsidRDefault="00E11686">
      <w:pPr>
        <w:pStyle w:val="ConsPlusTitle"/>
        <w:jc w:val="center"/>
      </w:pPr>
      <w:r>
        <w:t>ВСЛЕДСТВИЕ КАТАСТРОФЫ НА ЧЕРНОБЫЛЬСКОЙ АЭС</w:t>
      </w:r>
    </w:p>
    <w:p w:rsidR="00E11686" w:rsidRDefault="00E1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21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2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06.09.2016 </w:t>
            </w:r>
            <w:hyperlink r:id="rId23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оплаты дополнительного оплачиваемого отпуска, предусмотренного </w:t>
      </w:r>
      <w:hyperlink r:id="rId25" w:history="1">
        <w:r>
          <w:rPr>
            <w:color w:val="0000FF"/>
          </w:rPr>
          <w:t>пунктом 5 части первой статьи 14</w:t>
        </w:r>
      </w:hyperlink>
      <w:r>
        <w:t xml:space="preserve">, </w:t>
      </w:r>
      <w:hyperlink r:id="rId26" w:history="1">
        <w:r>
          <w:rPr>
            <w:color w:val="0000FF"/>
          </w:rPr>
          <w:t>пунктом 2 части первой статьи 18</w:t>
        </w:r>
      </w:hyperlink>
      <w:r>
        <w:t xml:space="preserve">, </w:t>
      </w:r>
      <w:hyperlink r:id="rId27" w:history="1">
        <w:r>
          <w:rPr>
            <w:color w:val="0000FF"/>
          </w:rPr>
          <w:t>пунктом 4 части второй статьи 19</w:t>
        </w:r>
      </w:hyperlink>
      <w:r>
        <w:t xml:space="preserve"> и </w:t>
      </w:r>
      <w:hyperlink r:id="rId28" w:history="1">
        <w:r>
          <w:rPr>
            <w:color w:val="0000FF"/>
          </w:rPr>
          <w:t>пунктом 2 части второй статьи 20</w:t>
        </w:r>
      </w:hyperlink>
      <w:r>
        <w:t xml:space="preserve"> Закона, полученного гражданами, подвергшимися воздействию радиации вследствие катастрофы на Чернобыльской АЭС (далее - получатели);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предоставления получателям единовременной компенсации на оздоровление, выплачиваемой одновременно с дополнительным оплачиваемым отпуском в зависимости от времени проживания (работы) в зоне радиоактивного загрязнения, предусмотренной </w:t>
      </w:r>
      <w:hyperlink r:id="rId29" w:history="1">
        <w:r>
          <w:rPr>
            <w:color w:val="0000FF"/>
          </w:rPr>
          <w:t>пунктом 2 части первой статьи 18</w:t>
        </w:r>
      </w:hyperlink>
      <w:r>
        <w:t xml:space="preserve"> и </w:t>
      </w:r>
      <w:hyperlink r:id="rId30" w:history="1">
        <w:r>
          <w:rPr>
            <w:color w:val="0000FF"/>
          </w:rPr>
          <w:t>пунктом 2 части второй статьи 20</w:t>
        </w:r>
      </w:hyperlink>
      <w:r>
        <w:t xml:space="preserve"> Закона (далее - единовременная компенсация).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и предоставлении единовременной компенсации на оздоровление, выплачиваемой одновременно с дополнительным оплачиваемым отпуском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а) копия </w:t>
      </w:r>
      <w:hyperlink r:id="rId33" w:history="1">
        <w:r>
          <w:rPr>
            <w:color w:val="0000FF"/>
          </w:rPr>
          <w:t>удостоверения</w:t>
        </w:r>
      </w:hyperlink>
      <w:r>
        <w:t>, дающего право на меры социальной поддержки;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б) справка о размере среднего заработка с указанием причитающейся к выплате итоговой суммы (указывается цифрами и прописью)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 (при наличии печати). 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загрязнения.</w:t>
      </w:r>
    </w:p>
    <w:p w:rsidR="00E11686" w:rsidRDefault="00E11686">
      <w:pPr>
        <w:pStyle w:val="ConsPlusNormal"/>
        <w:jc w:val="both"/>
      </w:pPr>
      <w:r>
        <w:t xml:space="preserve">(в ред. Постановлений Правительства РФ от 22.04.2010 </w:t>
      </w:r>
      <w:hyperlink r:id="rId34" w:history="1">
        <w:r>
          <w:rPr>
            <w:color w:val="0000FF"/>
          </w:rPr>
          <w:t>N 279</w:t>
        </w:r>
      </w:hyperlink>
      <w:r>
        <w:t xml:space="preserve">, от 06.09.2016 </w:t>
      </w:r>
      <w:hyperlink r:id="rId35" w:history="1">
        <w:r>
          <w:rPr>
            <w:color w:val="0000FF"/>
          </w:rPr>
          <w:t>N 886</w:t>
        </w:r>
      </w:hyperlink>
      <w:r>
        <w:t>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>, вместе с копией предъявляется оригинал.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4. По месту подачи заявления об оплате дополнительного оплачиваемого отпуска и предоставлении единовременной компенсации на каждого получателя формируется дело, подлежащее хранению в установленном порядке.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5. Порядок выплаты получателям сумм за дополнительный оплачиваемый отпуск и единовременной компенсации устанавливается нормативными правовыми актами субъектов Российской Федерации.</w:t>
      </w:r>
    </w:p>
    <w:p w:rsidR="00E11686" w:rsidRDefault="00E11686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jc w:val="right"/>
        <w:outlineLvl w:val="0"/>
      </w:pPr>
      <w:r>
        <w:t>Утверждены</w:t>
      </w:r>
    </w:p>
    <w:p w:rsidR="00E11686" w:rsidRDefault="00E11686">
      <w:pPr>
        <w:pStyle w:val="ConsPlusNormal"/>
        <w:jc w:val="right"/>
      </w:pPr>
      <w:r>
        <w:t>Постановлением Правительства</w:t>
      </w:r>
    </w:p>
    <w:p w:rsidR="00E11686" w:rsidRDefault="00E11686">
      <w:pPr>
        <w:pStyle w:val="ConsPlusNormal"/>
        <w:jc w:val="right"/>
      </w:pPr>
      <w:r>
        <w:t>Российской Федерации</w:t>
      </w:r>
    </w:p>
    <w:p w:rsidR="00E11686" w:rsidRDefault="00E11686">
      <w:pPr>
        <w:pStyle w:val="ConsPlusNormal"/>
        <w:jc w:val="right"/>
      </w:pPr>
      <w:r>
        <w:t>от 3 марта 2007 г. N 136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Title"/>
        <w:jc w:val="center"/>
      </w:pPr>
      <w:bookmarkStart w:id="2" w:name="P86"/>
      <w:bookmarkEnd w:id="2"/>
      <w:r>
        <w:t>ПРАВИЛА</w:t>
      </w:r>
    </w:p>
    <w:p w:rsidR="00E11686" w:rsidRDefault="00E11686">
      <w:pPr>
        <w:pStyle w:val="ConsPlusTitle"/>
        <w:jc w:val="center"/>
      </w:pPr>
      <w:r>
        <w:t>ПРЕДОСТАВЛЕНИЯ ЕЖЕМЕСЯЧНОЙ ДЕНЕЖНОЙ КОМПЕНСАЦИИ</w:t>
      </w:r>
    </w:p>
    <w:p w:rsidR="00E11686" w:rsidRDefault="00E11686">
      <w:pPr>
        <w:pStyle w:val="ConsPlusTitle"/>
        <w:jc w:val="center"/>
      </w:pPr>
      <w:r>
        <w:lastRenderedPageBreak/>
        <w:t>В ВОЗМЕЩЕНИЕ ВРЕДА, ПРИЧИНЕННОГО ЗДОРОВЬЮ В СВЯЗИ</w:t>
      </w:r>
    </w:p>
    <w:p w:rsidR="00E11686" w:rsidRDefault="00E11686">
      <w:pPr>
        <w:pStyle w:val="ConsPlusTitle"/>
        <w:jc w:val="center"/>
      </w:pPr>
      <w:r>
        <w:t>С РАДИАЦИОННЫМ ВОЗДЕЙСТВИЕМ ВСЛЕДСТВИЕ ЧЕРНОБЫЛЬСКОЙ</w:t>
      </w:r>
    </w:p>
    <w:p w:rsidR="00E11686" w:rsidRDefault="00E11686">
      <w:pPr>
        <w:pStyle w:val="ConsPlusTitle"/>
        <w:jc w:val="center"/>
      </w:pPr>
      <w:r>
        <w:t>КАТАСТРОФЫ И ПОВЛЕКШЕГО УТРАТУ ТРУДОСПОСОБНОСТИ,</w:t>
      </w:r>
    </w:p>
    <w:p w:rsidR="00E11686" w:rsidRDefault="00E11686">
      <w:pPr>
        <w:pStyle w:val="ConsPlusTitle"/>
        <w:jc w:val="center"/>
      </w:pPr>
      <w:r>
        <w:t>НЕЗАВИСИМО ОТ СТЕПЕНИ УТРАТЫ ТРУДОСПОСОБНОСТИ</w:t>
      </w:r>
    </w:p>
    <w:p w:rsidR="00E11686" w:rsidRDefault="00E11686">
      <w:pPr>
        <w:pStyle w:val="ConsPlusTitle"/>
        <w:jc w:val="center"/>
      </w:pPr>
      <w:r>
        <w:t>(БЕЗ УСТАНОВЛЕНИЯ ИНВАЛИДНОСТИ)</w:t>
      </w:r>
    </w:p>
    <w:p w:rsidR="00E11686" w:rsidRDefault="00E1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04.03.2015 N 190)</w:t>
            </w:r>
          </w:p>
        </w:tc>
      </w:tr>
    </w:tbl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инвалидности), предусмотренной </w:t>
      </w:r>
      <w:hyperlink r:id="rId42" w:history="1">
        <w:r>
          <w:rPr>
            <w:color w:val="0000FF"/>
          </w:rPr>
          <w:t>пунктом 4 части первой статьи 15</w:t>
        </w:r>
      </w:hyperlink>
      <w:r>
        <w:t xml:space="preserve"> Закона, гражданам, указанным в </w:t>
      </w:r>
      <w:hyperlink r:id="rId43" w:history="1">
        <w:r>
          <w:rPr>
            <w:color w:val="0000FF"/>
          </w:rPr>
          <w:t>пункте 3 части первой статьи 13</w:t>
        </w:r>
      </w:hyperlink>
      <w:r>
        <w:t xml:space="preserve"> Закона (далее соответственно - ежемесячная компенсация, получатели).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2. Для получения ежемесячной компенсации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а) копия удостоверения, дающего право на меры социальной поддержки;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копия заключения межведомственного экспертного совета об установлении причинной связи развившихся заболеваний с последствиями чернобыльской катастрофы;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в) справка федерального государственного учреждения медико-социальной экспертизы, подтверждающая факт утраты трудоспособности (без установления инвалидности).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3. В случае если копии документов, указанных в </w:t>
      </w:r>
      <w:hyperlink w:anchor="P9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0" w:history="1">
        <w:r>
          <w:rPr>
            <w:color w:val="0000FF"/>
          </w:rPr>
          <w:t>"б" пункта 2</w:t>
        </w:r>
      </w:hyperlink>
      <w:r>
        <w:t xml:space="preserve"> настоящих Правил, не заверены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>, вместе с копиями представляются оригиналы.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4. По месту подачи заявления о предоставлении ежемесячной компенсации на каждого получателя формируется дело, подлежащее хранению в установленном порядке.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5. Порядок выплаты получателю ежемесячной компенсации устанавливается нормативными правовыми актами субъектов Российской Федерации.</w:t>
      </w:r>
    </w:p>
    <w:p w:rsidR="00E11686" w:rsidRDefault="00E11686">
      <w:pPr>
        <w:pStyle w:val="ConsPlusNormal"/>
        <w:jc w:val="both"/>
      </w:pPr>
      <w:r>
        <w:t xml:space="preserve">(п. 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8. Предоставление компенсации производится начиная с месяца, следующего за месяцем подачи заявления.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jc w:val="right"/>
        <w:outlineLvl w:val="0"/>
      </w:pPr>
      <w:r>
        <w:t>Утверждены</w:t>
      </w:r>
    </w:p>
    <w:p w:rsidR="00E11686" w:rsidRDefault="00E11686">
      <w:pPr>
        <w:pStyle w:val="ConsPlusNormal"/>
        <w:jc w:val="right"/>
      </w:pPr>
      <w:r>
        <w:t>Постановлением Правительства</w:t>
      </w:r>
    </w:p>
    <w:p w:rsidR="00E11686" w:rsidRDefault="00E11686">
      <w:pPr>
        <w:pStyle w:val="ConsPlusNormal"/>
        <w:jc w:val="right"/>
      </w:pPr>
      <w:r>
        <w:t>Российской Федерации</w:t>
      </w:r>
    </w:p>
    <w:p w:rsidR="00E11686" w:rsidRDefault="00E11686">
      <w:pPr>
        <w:pStyle w:val="ConsPlusNormal"/>
        <w:jc w:val="right"/>
      </w:pPr>
      <w:r>
        <w:t>от 3 марта 2007 г. N 136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Title"/>
        <w:jc w:val="center"/>
      </w:pPr>
      <w:bookmarkStart w:id="6" w:name="P120"/>
      <w:bookmarkEnd w:id="6"/>
      <w:r>
        <w:t>ПРАВИЛА</w:t>
      </w:r>
    </w:p>
    <w:p w:rsidR="00E11686" w:rsidRDefault="00E11686">
      <w:pPr>
        <w:pStyle w:val="ConsPlusTitle"/>
        <w:jc w:val="center"/>
      </w:pPr>
      <w:r>
        <w:t>СОХРАНЕНИЯ СРЕДНЕГО ЗАРАБОТКА</w:t>
      </w:r>
    </w:p>
    <w:p w:rsidR="00E11686" w:rsidRDefault="00E11686">
      <w:pPr>
        <w:pStyle w:val="ConsPlusTitle"/>
        <w:jc w:val="center"/>
      </w:pPr>
      <w:r>
        <w:t>НА ПЕРИОД ОБУЧЕНИЯ НОВЫМ ПРОФЕССИЯМ И ТРУДОУСТРОЙСТВА</w:t>
      </w:r>
    </w:p>
    <w:p w:rsidR="00E11686" w:rsidRDefault="00E11686">
      <w:pPr>
        <w:pStyle w:val="ConsPlusTitle"/>
        <w:jc w:val="center"/>
      </w:pPr>
      <w:r>
        <w:t>ГРАЖДАНАМ, ЭВАКУИРОВАННЫМ И ПЕРЕСЕЛЕННЫМ (ПЕРЕСЕЛЯЕМЫМ),</w:t>
      </w:r>
    </w:p>
    <w:p w:rsidR="00E11686" w:rsidRDefault="00E11686">
      <w:pPr>
        <w:pStyle w:val="ConsPlusTitle"/>
        <w:jc w:val="center"/>
      </w:pPr>
      <w:r>
        <w:t>А ТАКЖЕ ВЫЕХАВШИМ В ДОБРОВОЛЬНОМ ПОРЯДКЕ НА НОВОЕ МЕСТО</w:t>
      </w:r>
    </w:p>
    <w:p w:rsidR="00E11686" w:rsidRDefault="00E11686">
      <w:pPr>
        <w:pStyle w:val="ConsPlusTitle"/>
        <w:jc w:val="center"/>
      </w:pPr>
      <w:r>
        <w:t>ЖИТЕЛЬСТВА С ТЕРРИТОРИИ ОТДЕЛЬНЫХ ЗОН РАДИОАКТИВНОГО</w:t>
      </w:r>
    </w:p>
    <w:p w:rsidR="00E11686" w:rsidRDefault="00E11686">
      <w:pPr>
        <w:pStyle w:val="ConsPlusTitle"/>
        <w:jc w:val="center"/>
      </w:pPr>
      <w:r>
        <w:t>ЗАГРЯЗНЕНИЯ ВСЛЕДСТВИЕ КАТАСТРОФЫ НА ЧЕРНОБЫЛЬСКОЙ АЭС</w:t>
      </w:r>
    </w:p>
    <w:p w:rsidR="00E11686" w:rsidRDefault="00E1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4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5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06.09.2016 </w:t>
            </w:r>
            <w:hyperlink r:id="rId51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сохранения гражданам, указанным в </w:t>
      </w:r>
      <w:hyperlink r:id="rId53" w:history="1">
        <w:r>
          <w:rPr>
            <w:color w:val="0000FF"/>
          </w:rPr>
          <w:t>пунктах 6</w:t>
        </w:r>
      </w:hyperlink>
      <w:r>
        <w:t xml:space="preserve"> и </w:t>
      </w:r>
      <w:hyperlink r:id="rId54" w:history="1">
        <w:r>
          <w:rPr>
            <w:color w:val="0000FF"/>
          </w:rPr>
          <w:t>11 части первой статьи 13</w:t>
        </w:r>
      </w:hyperlink>
      <w:r>
        <w:t xml:space="preserve"> Закона (далее - получатели), среднего заработка: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- согласно </w:t>
      </w:r>
      <w:hyperlink r:id="rId55" w:history="1">
        <w:r>
          <w:rPr>
            <w:color w:val="0000FF"/>
          </w:rPr>
          <w:t>пункту 2 статьи 17</w:t>
        </w:r>
      </w:hyperlink>
      <w:r>
        <w:t xml:space="preserve"> Закона;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после прибытия на новое место жительства на период трудоустройства, но не более чем на 4 месяца, - согласно </w:t>
      </w:r>
      <w:hyperlink r:id="rId56" w:history="1">
        <w:r>
          <w:rPr>
            <w:color w:val="0000FF"/>
          </w:rPr>
          <w:t>пункту 3 статьи 17</w:t>
        </w:r>
      </w:hyperlink>
      <w:r>
        <w:t xml:space="preserve"> Закона.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2. Для сохранения среднего заработка 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б) справка о размере среднего заработка (указывается цифрами и прописью) с последнего места работы, подписанная руководителем организации и главным бухгалтером (с расшифровкой подписей) и заверенная печатью (при наличии печати);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16.04.2012 N 318;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г) справка с места учебы с указанием срока обучения новой профессии (специальности).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59" w:history="1">
        <w:r>
          <w:rPr>
            <w:color w:val="0000FF"/>
          </w:rPr>
          <w:t>порядке</w:t>
        </w:r>
      </w:hyperlink>
      <w:r>
        <w:t xml:space="preserve"> безработным, содержащую информацию о направлении на обучение </w:t>
      </w:r>
      <w:r>
        <w:lastRenderedPageBreak/>
        <w:t xml:space="preserve">новой профессии (специальности). При этом первоначальная справка должна быть запрошена в течение 2 рабочих дней со дня подачи получателем указанных в </w:t>
      </w:r>
      <w:hyperlink w:anchor="P134" w:history="1">
        <w:r>
          <w:rPr>
            <w:color w:val="0000FF"/>
          </w:rPr>
          <w:t>пункте 2</w:t>
        </w:r>
      </w:hyperlink>
      <w:r>
        <w:t xml:space="preserve"> настоящих Правил заявления и прилагаемых к нему документов.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11686" w:rsidRDefault="00E11686">
      <w:pPr>
        <w:pStyle w:val="ConsPlusNormal"/>
        <w:jc w:val="both"/>
      </w:pPr>
      <w:r>
        <w:t xml:space="preserve">(п. 2(1)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3. Для сохранения среднего заработка после прибытия на новое место жительства на период трудоустройства, но не более чем на 4 месяца, получатель подает по месту жительства в уполномоченный орган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б) справка о размере среднего заработка (указывается цифрами и прописью) с последнего места работы, подписанная руководителем организации и главным бухгалтером (с расшифровкой подписей) и заверенная печатью (при наличии печати);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16.04.2012 N 318.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3(1).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63" w:history="1">
        <w:r>
          <w:rPr>
            <w:color w:val="0000FF"/>
          </w:rPr>
          <w:t>порядке</w:t>
        </w:r>
      </w:hyperlink>
      <w:r>
        <w:t xml:space="preserve"> безработным. При этом первоначальная справка должна быть запрошена в течение 2 рабочих дней со дня подачи получателем указанных в </w:t>
      </w:r>
      <w:hyperlink w:anchor="P143" w:history="1">
        <w:r>
          <w:rPr>
            <w:color w:val="0000FF"/>
          </w:rPr>
          <w:t>пункте 3</w:t>
        </w:r>
      </w:hyperlink>
      <w:r>
        <w:t xml:space="preserve"> настоящих Правил заявления и прилагаемых к нему документов.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11686" w:rsidRDefault="00E11686">
      <w:pPr>
        <w:pStyle w:val="ConsPlusNormal"/>
        <w:jc w:val="both"/>
      </w:pPr>
      <w:r>
        <w:t xml:space="preserve">(п. 3(1)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4. При подаче документов, указанных в </w:t>
      </w:r>
      <w:hyperlink w:anchor="P13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43" w:history="1">
        <w:r>
          <w:rPr>
            <w:color w:val="0000FF"/>
          </w:rPr>
          <w:t>3</w:t>
        </w:r>
      </w:hyperlink>
      <w:r>
        <w:t xml:space="preserve"> настоящих Правил, предъявляются документ, удостоверяющий личность получателя, и его трудовая книжка.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5. По месту подачи заявления на каждого получателя формируется дело, подлежащее хранению в установленном порядке.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6. Порядок выплаты среднего заработка его получателю устанавливается нормативными правовыми актами субъектов Российской Федерации.</w:t>
      </w:r>
    </w:p>
    <w:p w:rsidR="00E11686" w:rsidRDefault="00E11686">
      <w:pPr>
        <w:pStyle w:val="ConsPlusNormal"/>
        <w:jc w:val="both"/>
      </w:pPr>
      <w:r>
        <w:t xml:space="preserve">(п. 6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9. При трудоустройстве или по окончании обучения гражданин обязан представить информацию об этом в уполномоченный орган для прекращения выплаты среднего заработка. В случае несвоевременного представления указанной информации излишне выплаченная сумма взыскивается в установленном порядке.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jc w:val="right"/>
        <w:outlineLvl w:val="0"/>
      </w:pPr>
      <w:r>
        <w:t>Утверждены</w:t>
      </w:r>
    </w:p>
    <w:p w:rsidR="00E11686" w:rsidRDefault="00E11686">
      <w:pPr>
        <w:pStyle w:val="ConsPlusNormal"/>
        <w:jc w:val="right"/>
      </w:pPr>
      <w:r>
        <w:t>Постановлением Правительства</w:t>
      </w:r>
    </w:p>
    <w:p w:rsidR="00E11686" w:rsidRDefault="00E11686">
      <w:pPr>
        <w:pStyle w:val="ConsPlusNormal"/>
        <w:jc w:val="right"/>
      </w:pPr>
      <w:r>
        <w:t>Российской Федерации</w:t>
      </w:r>
    </w:p>
    <w:p w:rsidR="00E11686" w:rsidRDefault="00E11686">
      <w:pPr>
        <w:pStyle w:val="ConsPlusNormal"/>
        <w:jc w:val="right"/>
      </w:pPr>
      <w:r>
        <w:t>от 3 марта 2007 г. N 136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Title"/>
        <w:jc w:val="center"/>
      </w:pPr>
      <w:bookmarkStart w:id="9" w:name="P167"/>
      <w:bookmarkEnd w:id="9"/>
      <w:r>
        <w:t>ПРАВИЛА</w:t>
      </w:r>
    </w:p>
    <w:p w:rsidR="00E11686" w:rsidRDefault="00E11686">
      <w:pPr>
        <w:pStyle w:val="ConsPlusTitle"/>
        <w:jc w:val="center"/>
      </w:pPr>
      <w:r>
        <w:t>ПРЕДОСТАВЛЕНИЯ ДОПОЛНИТЕЛЬНОГО ПОСОБИЯ ГРАЖДАНАМ,</w:t>
      </w:r>
    </w:p>
    <w:p w:rsidR="00E11686" w:rsidRDefault="00E11686">
      <w:pPr>
        <w:pStyle w:val="ConsPlusTitle"/>
        <w:jc w:val="center"/>
      </w:pPr>
      <w:r>
        <w:t>ПОСТОЯННО ПРОЖИВАЮЩИМ НА ТЕРРИТОРИИ ЗОНЫ РАДИОАКТИВНОГО</w:t>
      </w:r>
    </w:p>
    <w:p w:rsidR="00E11686" w:rsidRDefault="00E11686">
      <w:pPr>
        <w:pStyle w:val="ConsPlusTitle"/>
        <w:jc w:val="center"/>
      </w:pPr>
      <w:r>
        <w:t>ЗАГРЯЗНЕНИЯ ВСЛЕДСТВИЕ КАТАСТРОФЫ НА ЧЕРНОБЫЛЬСКОЙ АЭС</w:t>
      </w:r>
    </w:p>
    <w:p w:rsidR="00E11686" w:rsidRDefault="00E11686">
      <w:pPr>
        <w:pStyle w:val="ConsPlusTitle"/>
        <w:jc w:val="center"/>
      </w:pPr>
      <w:r>
        <w:t>И ЗАРЕГИСТРИРОВАННЫМ В УСТАНОВЛЕННОМ ПОРЯДКЕ</w:t>
      </w:r>
    </w:p>
    <w:p w:rsidR="00E11686" w:rsidRDefault="00E11686">
      <w:pPr>
        <w:pStyle w:val="ConsPlusTitle"/>
        <w:jc w:val="center"/>
      </w:pPr>
      <w:r>
        <w:t>В КАЧЕСТВЕ БЕЗРАБОТНЫХ</w:t>
      </w:r>
    </w:p>
    <w:p w:rsidR="00E11686" w:rsidRDefault="00E1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6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6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28.06.2016 </w:t>
            </w:r>
            <w:hyperlink r:id="rId69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  <w:bookmarkStart w:id="10" w:name="P177"/>
      <w:bookmarkEnd w:id="10"/>
      <w:r>
        <w:t xml:space="preserve">1. Настоящие Правила определяют порядок предоставления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</w:t>
      </w:r>
      <w:hyperlink r:id="rId70" w:history="1">
        <w:r>
          <w:rPr>
            <w:color w:val="0000FF"/>
          </w:rPr>
          <w:t>порядке</w:t>
        </w:r>
      </w:hyperlink>
      <w:r>
        <w:t xml:space="preserve"> в качестве безработных дополнительного пособия (далее - получатели), предусмотренного: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а) </w:t>
      </w:r>
      <w:hyperlink r:id="rId71" w:history="1">
        <w:r>
          <w:rPr>
            <w:color w:val="0000FF"/>
          </w:rPr>
          <w:t>абзацем четвертым пункта 4 части первой статьи 18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Закон), - при условии постоянного проживания (работы) получателя на территории зоны проживания с правом на отселение не менее 3 лет непосредственно перед предоставлением пособия;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абзацем вторым пункта 3 части второй статьи 19</w:t>
        </w:r>
      </w:hyperlink>
      <w:r>
        <w:t xml:space="preserve"> Закона, - при условии постоянного проживания до 2 декабря 1995 г. получателя на территории зоны проживания с льготным социально-экономическим статусом;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в) </w:t>
      </w:r>
      <w:hyperlink r:id="rId73" w:history="1">
        <w:r>
          <w:rPr>
            <w:color w:val="0000FF"/>
          </w:rPr>
          <w:t>абзацем четвертым пункта 4 части второй статьи 20</w:t>
        </w:r>
      </w:hyperlink>
      <w:r>
        <w:t xml:space="preserve"> Закона, - при условии постоянного проживания (работы) получателя не менее 1 года на территории зоны отселения непосредственно перед предоставлением пособия.</w:t>
      </w:r>
    </w:p>
    <w:p w:rsidR="00E11686" w:rsidRDefault="00E11686">
      <w:pPr>
        <w:pStyle w:val="ConsPlusNormal"/>
        <w:jc w:val="both"/>
      </w:pPr>
      <w:r>
        <w:t xml:space="preserve">(п. 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588)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1(1). В случае пересмотра в соответствии с </w:t>
      </w:r>
      <w:hyperlink r:id="rId75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пособие, предусмотренное </w:t>
      </w:r>
      <w:hyperlink w:anchor="P177" w:history="1">
        <w:r>
          <w:rPr>
            <w:color w:val="0000FF"/>
          </w:rPr>
          <w:t>пунктом 1</w:t>
        </w:r>
      </w:hyperlink>
      <w:r>
        <w:t xml:space="preserve"> настоящих Правил (далее - пособие), предоставляется с учетом времени постоянного проживания (работы) в указанных зонах, исчисляемого в следующем порядке: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а) каждый год проживания (работы) в зоне проживания с льготным социально-экономическим статусом считается за 3 месяца проживания (работы) в зоне отселения;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правом на отселение.</w:t>
      </w:r>
    </w:p>
    <w:p w:rsidR="00E11686" w:rsidRDefault="00E11686">
      <w:pPr>
        <w:pStyle w:val="ConsPlusNormal"/>
        <w:jc w:val="both"/>
      </w:pPr>
      <w:r>
        <w:lastRenderedPageBreak/>
        <w:t xml:space="preserve">(п. 1.1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t>2. Для получения пособия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организации), к которому прилагается копия удостоверения, дающего право на меры социальной поддержки.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В случае пересмотра в соответствии с </w:t>
      </w:r>
      <w:hyperlink r:id="rId77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к заявлению прилагается копия документа, подтверждающего период проживания (работы) получателя на территориях зон радиоактивного загрязнения.</w:t>
      </w:r>
    </w:p>
    <w:p w:rsidR="00E11686" w:rsidRDefault="00E1168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E11686" w:rsidRDefault="00E11686">
      <w:pPr>
        <w:pStyle w:val="ConsPlusNormal"/>
        <w:jc w:val="both"/>
      </w:pPr>
      <w:r>
        <w:t xml:space="preserve">(п. 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80" w:history="1">
        <w:r>
          <w:rPr>
            <w:color w:val="0000FF"/>
          </w:rPr>
          <w:t>порядке</w:t>
        </w:r>
      </w:hyperlink>
      <w:r>
        <w:t xml:space="preserve"> безработным. При этом первоначальная справка должна быть запрошена уполномоченным органом в течение 2 рабочих дней со дня подачи получателем указанных в </w:t>
      </w:r>
      <w:hyperlink w:anchor="P187" w:history="1">
        <w:r>
          <w:rPr>
            <w:color w:val="0000FF"/>
          </w:rPr>
          <w:t>пункте 2</w:t>
        </w:r>
      </w:hyperlink>
      <w:r>
        <w:t xml:space="preserve"> настоящих Правил документов.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11686" w:rsidRDefault="00E11686">
      <w:pPr>
        <w:pStyle w:val="ConsPlusNormal"/>
        <w:jc w:val="both"/>
      </w:pPr>
      <w:r>
        <w:t xml:space="preserve">(п. 2(1)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3. В случае если копии указанных в </w:t>
      </w:r>
      <w:hyperlink w:anchor="P187" w:history="1">
        <w:r>
          <w:rPr>
            <w:color w:val="0000FF"/>
          </w:rPr>
          <w:t>пункте 2</w:t>
        </w:r>
      </w:hyperlink>
      <w:r>
        <w:t xml:space="preserve"> настоящих Правил документов не заверены в установленном </w:t>
      </w:r>
      <w:hyperlink r:id="rId82" w:history="1">
        <w:r>
          <w:rPr>
            <w:color w:val="0000FF"/>
          </w:rPr>
          <w:t>порядке</w:t>
        </w:r>
      </w:hyperlink>
      <w:r>
        <w:t>, вместе с копиями этих документов предъявляются их оригиналы.</w:t>
      </w:r>
    </w:p>
    <w:p w:rsidR="00E11686" w:rsidRDefault="00E11686">
      <w:pPr>
        <w:pStyle w:val="ConsPlusNormal"/>
        <w:jc w:val="both"/>
      </w:pPr>
      <w:r>
        <w:t xml:space="preserve">(п. 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588)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4. По месту подачи заявления на каждого получателя формируется дело, подлежащее хранению в установленном порядке.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5. Порядок выплаты пособия его получателю устанавливается нормативными правовыми актами субъектов Российской Федерации.</w:t>
      </w:r>
    </w:p>
    <w:p w:rsidR="00E11686" w:rsidRDefault="00E11686">
      <w:pPr>
        <w:pStyle w:val="ConsPlusNormal"/>
        <w:jc w:val="both"/>
      </w:pPr>
      <w:r>
        <w:t xml:space="preserve">(п. 5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8. Предоставление пособия производится начиная с месяца, следующего за месяцем подачи заявления.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9. При трудоустройстве или снятии с учета в качестве безработного получатель обязан представить информацию об этом в уполномоченный орган для прекращения предоставления пособия. В случае несвоевременного представления указанной информации излишне выплаченная сумма взыскивается в установленном порядке.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jc w:val="right"/>
        <w:outlineLvl w:val="0"/>
      </w:pPr>
      <w:r>
        <w:t>Утверждены</w:t>
      </w:r>
    </w:p>
    <w:p w:rsidR="00E11686" w:rsidRDefault="00E11686">
      <w:pPr>
        <w:pStyle w:val="ConsPlusNormal"/>
        <w:jc w:val="right"/>
      </w:pPr>
      <w:r>
        <w:t>Постановлением Правительства</w:t>
      </w:r>
    </w:p>
    <w:p w:rsidR="00E11686" w:rsidRDefault="00E11686">
      <w:pPr>
        <w:pStyle w:val="ConsPlusNormal"/>
        <w:jc w:val="right"/>
      </w:pPr>
      <w:r>
        <w:t>Российской Федерации</w:t>
      </w:r>
    </w:p>
    <w:p w:rsidR="00E11686" w:rsidRDefault="00E11686">
      <w:pPr>
        <w:pStyle w:val="ConsPlusNormal"/>
        <w:jc w:val="right"/>
      </w:pPr>
      <w:r>
        <w:t>от 3 марта 2007 г. N 136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Title"/>
        <w:jc w:val="center"/>
      </w:pPr>
      <w:bookmarkStart w:id="12" w:name="P214"/>
      <w:bookmarkEnd w:id="12"/>
      <w:r>
        <w:t>ПРАВИЛА</w:t>
      </w:r>
    </w:p>
    <w:p w:rsidR="00E11686" w:rsidRDefault="00E11686">
      <w:pPr>
        <w:pStyle w:val="ConsPlusTitle"/>
        <w:jc w:val="center"/>
      </w:pPr>
      <w:r>
        <w:t>ПРЕДОСТАВЛЕНИЯ ПОСОБИЯ НА ПОГРЕБЕНИЕ ЧЛЕНАМ СЕМЕЙ</w:t>
      </w:r>
    </w:p>
    <w:p w:rsidR="00E11686" w:rsidRDefault="00E11686">
      <w:pPr>
        <w:pStyle w:val="ConsPlusTitle"/>
        <w:jc w:val="center"/>
      </w:pPr>
      <w:r>
        <w:t>ИЛИ ЛИЦАМ, ВЗЯВШИМ НА СЕБЯ ОРГАНИЗАЦИЮ ПОХОРОН ГРАЖДАН,</w:t>
      </w:r>
    </w:p>
    <w:p w:rsidR="00E11686" w:rsidRDefault="00E11686">
      <w:pPr>
        <w:pStyle w:val="ConsPlusTitle"/>
        <w:jc w:val="center"/>
      </w:pPr>
      <w:r>
        <w:t>ПОГИБШИХ В РЕЗУЛЬТАТЕ КАТАСТРОФЫ НА ЧЕРНОБЫЛЬСКОЙ АЭС,</w:t>
      </w:r>
    </w:p>
    <w:p w:rsidR="00E11686" w:rsidRDefault="00E11686">
      <w:pPr>
        <w:pStyle w:val="ConsPlusTitle"/>
        <w:jc w:val="center"/>
      </w:pPr>
      <w:r>
        <w:t>УМЕРШИХ ВСЛЕДСТВИЕ ЛУЧЕВОЙ БОЛЕЗНИ И ДРУГИХ ЗАБОЛЕВАНИЙ,</w:t>
      </w:r>
    </w:p>
    <w:p w:rsidR="00E11686" w:rsidRDefault="00E11686">
      <w:pPr>
        <w:pStyle w:val="ConsPlusTitle"/>
        <w:jc w:val="center"/>
      </w:pPr>
      <w:r>
        <w:t>ВОЗНИКШИХ В СВЯЗИ С ЧЕРНОБЫЛЬСКОЙ КАТАСТРОФОЙ, А ТАКЖЕ</w:t>
      </w:r>
    </w:p>
    <w:p w:rsidR="00E11686" w:rsidRDefault="00E11686">
      <w:pPr>
        <w:pStyle w:val="ConsPlusTitle"/>
        <w:jc w:val="center"/>
      </w:pPr>
      <w:r>
        <w:t>УМЕРШИХ ГРАЖДАН ИЗ ЧИСЛА ИНВАЛИДОВ ВСЛЕДСТВИЕ</w:t>
      </w:r>
    </w:p>
    <w:p w:rsidR="00E11686" w:rsidRDefault="00E11686">
      <w:pPr>
        <w:pStyle w:val="ConsPlusTitle"/>
        <w:jc w:val="center"/>
      </w:pPr>
      <w:r>
        <w:t>ЧЕРНОБЫЛЬСКОЙ КАТАСТРОФЫ</w:t>
      </w:r>
    </w:p>
    <w:p w:rsidR="00E11686" w:rsidRDefault="00E1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04.03.2015 N 190)</w:t>
            </w:r>
          </w:p>
        </w:tc>
      </w:tr>
    </w:tbl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89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предоставления пособия на погребение, предусмотренного </w:t>
      </w:r>
      <w:hyperlink r:id="rId90" w:history="1">
        <w:r>
          <w:rPr>
            <w:color w:val="0000FF"/>
          </w:rPr>
          <w:t>частью четвертой статьи 14</w:t>
        </w:r>
      </w:hyperlink>
      <w:r>
        <w:t xml:space="preserve"> Закона (далее - пособие),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(далее - получатель).</w:t>
      </w:r>
    </w:p>
    <w:p w:rsidR="00E11686" w:rsidRDefault="00E1168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t>2. Для получения пособия получатель подает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по месту жительства умершего лица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а) копия </w:t>
      </w:r>
      <w:hyperlink r:id="rId92" w:history="1">
        <w:r>
          <w:rPr>
            <w:color w:val="0000FF"/>
          </w:rPr>
          <w:t>удостоверения</w:t>
        </w:r>
      </w:hyperlink>
      <w:r>
        <w:t xml:space="preserve"> умершего лица, дающего право на меры социальной поддержки;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14" w:name="P229"/>
      <w:bookmarkEnd w:id="14"/>
      <w:r>
        <w:t xml:space="preserve">б) копия справки о смерти установленной </w:t>
      </w:r>
      <w:hyperlink r:id="rId93" w:history="1">
        <w:r>
          <w:rPr>
            <w:color w:val="0000FF"/>
          </w:rPr>
          <w:t>формы</w:t>
        </w:r>
      </w:hyperlink>
      <w:r>
        <w:t>, выдаваемой органами записи актов гражданского состояния при регистрации смерти.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3. В случае если копии документов,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настоящих Правил, не заверены в установленном </w:t>
      </w:r>
      <w:hyperlink r:id="rId94" w:history="1">
        <w:r>
          <w:rPr>
            <w:color w:val="0000FF"/>
          </w:rPr>
          <w:t>порядке</w:t>
        </w:r>
      </w:hyperlink>
      <w:r>
        <w:t>, вместе с копиями представляются оригиналы.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настоящих Правил, предъявляются документ, удостоверяющий личность получателя, и платежные документы, подтверждающие расходы на похороны.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4. Копия справки, указанной в </w:t>
      </w:r>
      <w:hyperlink w:anchor="P229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копия документа, удостоверяющего личность получателя, и платежные документы, подтверждающие расходы на похороны, подшиваются в дело умершего лица, подлежащее хранению в установленном порядке.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5. Порядок выплаты пособия его получателю устанавливается нормативными правовыми актами субъектов Российской Федерации.</w:t>
      </w:r>
    </w:p>
    <w:p w:rsidR="00E11686" w:rsidRDefault="00E11686">
      <w:pPr>
        <w:pStyle w:val="ConsPlusNormal"/>
        <w:jc w:val="both"/>
      </w:pPr>
      <w:r>
        <w:t xml:space="preserve">(п. 5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lastRenderedPageBreak/>
        <w:t xml:space="preserve">6 - 7. Утратили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jc w:val="right"/>
        <w:outlineLvl w:val="0"/>
      </w:pPr>
      <w:r>
        <w:t>Утверждены</w:t>
      </w:r>
    </w:p>
    <w:p w:rsidR="00E11686" w:rsidRDefault="00E11686">
      <w:pPr>
        <w:pStyle w:val="ConsPlusNormal"/>
        <w:jc w:val="right"/>
      </w:pPr>
      <w:r>
        <w:t>Постановлением Правительства</w:t>
      </w:r>
    </w:p>
    <w:p w:rsidR="00E11686" w:rsidRDefault="00E11686">
      <w:pPr>
        <w:pStyle w:val="ConsPlusNormal"/>
        <w:jc w:val="right"/>
      </w:pPr>
      <w:r>
        <w:t>Российской Федерации</w:t>
      </w:r>
    </w:p>
    <w:p w:rsidR="00E11686" w:rsidRDefault="00E11686">
      <w:pPr>
        <w:pStyle w:val="ConsPlusNormal"/>
        <w:jc w:val="right"/>
      </w:pPr>
      <w:r>
        <w:t>от 3 марта 2007 г. N 136</w:t>
      </w:r>
    </w:p>
    <w:p w:rsidR="00E11686" w:rsidRDefault="00E11686">
      <w:pPr>
        <w:pStyle w:val="ConsPlusNormal"/>
        <w:jc w:val="center"/>
      </w:pPr>
    </w:p>
    <w:p w:rsidR="00E11686" w:rsidRDefault="00E11686">
      <w:pPr>
        <w:pStyle w:val="ConsPlusTitle"/>
        <w:jc w:val="center"/>
      </w:pPr>
      <w:bookmarkStart w:id="15" w:name="P246"/>
      <w:bookmarkEnd w:id="15"/>
      <w:r>
        <w:t>ПРАВИЛА</w:t>
      </w:r>
    </w:p>
    <w:p w:rsidR="00E11686" w:rsidRDefault="00E11686">
      <w:pPr>
        <w:pStyle w:val="ConsPlusTitle"/>
        <w:jc w:val="center"/>
      </w:pPr>
      <w:r>
        <w:t>ОПЛАТЫ ДОПОЛНИТЕЛЬНОГО ОПЛАЧИВАЕМОГО ОТПУСКА</w:t>
      </w:r>
    </w:p>
    <w:p w:rsidR="00E11686" w:rsidRDefault="00E11686">
      <w:pPr>
        <w:pStyle w:val="ConsPlusTitle"/>
        <w:jc w:val="center"/>
      </w:pPr>
      <w:r>
        <w:t>ГРАЖДАНАМ, ПОДВЕРГШИМСЯ РАДИАЦИОННОМУ ВОЗДЕЙСТВИЮ</w:t>
      </w:r>
    </w:p>
    <w:p w:rsidR="00E11686" w:rsidRDefault="00E11686">
      <w:pPr>
        <w:pStyle w:val="ConsPlusTitle"/>
        <w:jc w:val="center"/>
      </w:pPr>
      <w:r>
        <w:t>ВСЛЕДСТВИЕ ЯДЕРНЫХ ИСПЫТАНИЙ НА СЕМИПАЛАТИНСКОМ ПОЛИГОНЕ</w:t>
      </w:r>
    </w:p>
    <w:p w:rsidR="00E11686" w:rsidRDefault="00E11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1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9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E11686" w:rsidRDefault="00E11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9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06.09.2016 </w:t>
            </w:r>
            <w:hyperlink r:id="rId99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определяют порядок оплаты дополнительного оплачиваемого отпуска продолжительностью 14 календарных дней, предусмотренного </w:t>
      </w:r>
      <w:hyperlink r:id="rId101" w:history="1">
        <w:r>
          <w:rPr>
            <w:color w:val="0000FF"/>
          </w:rPr>
          <w:t>пунктом 15 статьи 2</w:t>
        </w:r>
      </w:hyperlink>
      <w:r>
        <w:t xml:space="preserve"> Федерального закона,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получатели).</w:t>
      </w:r>
    </w:p>
    <w:p w:rsidR="00E11686" w:rsidRDefault="00E11686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б) справка о размере среднего заработка с указанием причитающейся к выплате итоговой суммы (указывается цифрами и прописью)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 (при наличии печати).</w:t>
      </w:r>
    </w:p>
    <w:p w:rsidR="00E11686" w:rsidRDefault="00E11686">
      <w:pPr>
        <w:pStyle w:val="ConsPlusNormal"/>
        <w:jc w:val="both"/>
      </w:pPr>
      <w:r>
        <w:t xml:space="preserve">(в ред. Постановлений Правительства РФ от 22.04.2010 </w:t>
      </w:r>
      <w:hyperlink r:id="rId102" w:history="1">
        <w:r>
          <w:rPr>
            <w:color w:val="0000FF"/>
          </w:rPr>
          <w:t>N 279</w:t>
        </w:r>
      </w:hyperlink>
      <w:r>
        <w:t xml:space="preserve">, от 06.09.2016 </w:t>
      </w:r>
      <w:hyperlink r:id="rId103" w:history="1">
        <w:r>
          <w:rPr>
            <w:color w:val="0000FF"/>
          </w:rPr>
          <w:t>N 886</w:t>
        </w:r>
      </w:hyperlink>
      <w:r>
        <w:t>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104" w:history="1">
        <w:r>
          <w:rPr>
            <w:color w:val="0000FF"/>
          </w:rPr>
          <w:t>порядке</w:t>
        </w:r>
      </w:hyperlink>
      <w:r>
        <w:t>, вместе с копией предъявляется оригинал.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>4. По месту подачи заявления об оплате дополнительного оплачиваемого отпуска на каждого получателя формируется дело, подлежащее хранению в установленном порядке.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5. Порядок выплаты суммы за дополнительный оплачиваемый отпуск ее получателю </w:t>
      </w:r>
      <w:r>
        <w:lastRenderedPageBreak/>
        <w:t>устанавливается нормативными правовыми актами субъектов Российской Федерации.</w:t>
      </w:r>
    </w:p>
    <w:p w:rsidR="00E11686" w:rsidRDefault="00E11686">
      <w:pPr>
        <w:pStyle w:val="ConsPlusNormal"/>
        <w:jc w:val="both"/>
      </w:pPr>
      <w:r>
        <w:t xml:space="preserve">(п. 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E11686" w:rsidRDefault="00E11686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ind w:firstLine="540"/>
        <w:jc w:val="both"/>
      </w:pPr>
    </w:p>
    <w:p w:rsidR="00E11686" w:rsidRDefault="00E11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FC" w:rsidRDefault="00EA03FC"/>
    <w:sectPr w:rsidR="00EA03FC" w:rsidSect="00DA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686"/>
    <w:rsid w:val="00E11686"/>
    <w:rsid w:val="00EA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5733FF9875C8C9278CC1CC53DF33DAF41B09F0D6E04D5068AB92C810B4C81334FED71Di0F2J" TargetMode="External"/><Relationship Id="rId21" Type="http://schemas.openxmlformats.org/officeDocument/2006/relationships/hyperlink" Target="consultantplus://offline/ref=B85733FF9875C8C9278CC1CC53DF33DAFF1B0CF1D3E9105A60F29ECA17BB970433B7DB140A00D6iEF0J" TargetMode="External"/><Relationship Id="rId42" Type="http://schemas.openxmlformats.org/officeDocument/2006/relationships/hyperlink" Target="consultantplus://offline/ref=B85733FF9875C8C9278CC1CC53DF33DAF41B09F0D6E04D5068AB92C810B4C81334FED712i0FAJ" TargetMode="External"/><Relationship Id="rId47" Type="http://schemas.openxmlformats.org/officeDocument/2006/relationships/hyperlink" Target="consultantplus://offline/ref=B85733FF9875C8C9278CC1CC53DF33DAF7150DF9D0E34D5068AB92C810B4C81334FED7150A00D7ECi8FBJ" TargetMode="External"/><Relationship Id="rId63" Type="http://schemas.openxmlformats.org/officeDocument/2006/relationships/hyperlink" Target="consultantplus://offline/ref=B85733FF9875C8C9278CC1CC53DF33DAF41B09FED9E74D5068AB92C810B4C81334FED7150A00D6EBi8FCJ" TargetMode="External"/><Relationship Id="rId68" Type="http://schemas.openxmlformats.org/officeDocument/2006/relationships/hyperlink" Target="consultantplus://offline/ref=B85733FF9875C8C9278CC1CC53DF33DAF7150DF9D0E34D5068AB92C810B4C81334FED7150A00D7ECi8F1J" TargetMode="External"/><Relationship Id="rId84" Type="http://schemas.openxmlformats.org/officeDocument/2006/relationships/hyperlink" Target="consultantplus://offline/ref=B85733FF9875C8C9278CC1CC53DF33DAF7150DF9D0E34D5068AB92C810B4C81334FED7150A00D7EFi8F9J" TargetMode="External"/><Relationship Id="rId89" Type="http://schemas.openxmlformats.org/officeDocument/2006/relationships/hyperlink" Target="consultantplus://offline/ref=B85733FF9875C8C9278CC1CC53DF33DAF41B09F0D6E04D5068AB92C810B4C81334FED7170Ei0F2J" TargetMode="External"/><Relationship Id="rId7" Type="http://schemas.openxmlformats.org/officeDocument/2006/relationships/hyperlink" Target="consultantplus://offline/ref=B85733FF9875C8C9278CC1CC53DF33DAF4130CF0D9E74D5068AB92C810B4C81334FED7150A00D7EFi8F1J" TargetMode="External"/><Relationship Id="rId71" Type="http://schemas.openxmlformats.org/officeDocument/2006/relationships/hyperlink" Target="consultantplus://offline/ref=B85733FF9875C8C9278CC1CC53DF33DAF41B09F0D6E04D5068AB92C810B4C81334FED7160Di0F4J" TargetMode="External"/><Relationship Id="rId92" Type="http://schemas.openxmlformats.org/officeDocument/2006/relationships/hyperlink" Target="consultantplus://offline/ref=B85733FF9875C8C9278CC1CC53DF33DAF71109F8D9E44D5068AB92C810B4C81334FED7150A00D6EEi8F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733FF9875C8C9278CC1CC53DF33DAF7150DF9D0E34D5068AB92C810B4C81334FED7150A00D7EAi8F1J" TargetMode="External"/><Relationship Id="rId29" Type="http://schemas.openxmlformats.org/officeDocument/2006/relationships/hyperlink" Target="consultantplus://offline/ref=B85733FF9875C8C9278CC1CC53DF33DAF41B09F0D6E04D5068AB92C810B4C81334FED71Di0F2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B85733FF9875C8C9278CC1CC53DF33DAF41B09F0D6E04D5068AB92C810B4C81334FED7170Ei0F2J" TargetMode="External"/><Relationship Id="rId24" Type="http://schemas.openxmlformats.org/officeDocument/2006/relationships/hyperlink" Target="consultantplus://offline/ref=B85733FF9875C8C9278CC1CC53DF33DAF41B09F0D6E04D5068AB92C810B4C81334FED7170Ei0F2J" TargetMode="External"/><Relationship Id="rId32" Type="http://schemas.openxmlformats.org/officeDocument/2006/relationships/hyperlink" Target="consultantplus://offline/ref=B85733FF9875C8C9278CC1CC53DF33DAF7150DF9D0E34D5068AB92C810B4C81334FED7150A00D7EDi8FAJ" TargetMode="External"/><Relationship Id="rId37" Type="http://schemas.openxmlformats.org/officeDocument/2006/relationships/hyperlink" Target="consultantplus://offline/ref=B85733FF9875C8C9278CC1CC53DF33DAF7150DF9D0E34D5068AB92C810B4C81334FED7150A00D7EDi8FDJ" TargetMode="External"/><Relationship Id="rId40" Type="http://schemas.openxmlformats.org/officeDocument/2006/relationships/hyperlink" Target="consultantplus://offline/ref=B85733FF9875C8C9278CC1CC53DF33DAF7150DF9D0E34D5068AB92C810B4C81334FED7150A00D7EDi8F1J" TargetMode="External"/><Relationship Id="rId45" Type="http://schemas.openxmlformats.org/officeDocument/2006/relationships/hyperlink" Target="consultantplus://offline/ref=B85733FF9875C8C9278CC1CC53DF33DAF41A0CFAD4E04D5068AB92C810B4C81334FED7150A00D5ECi8FCJ" TargetMode="External"/><Relationship Id="rId53" Type="http://schemas.openxmlformats.org/officeDocument/2006/relationships/hyperlink" Target="consultantplus://offline/ref=B85733FF9875C8C9278CC1CC53DF33DAF41B09F0D6E04D5068AB92C810B4C81334FED7150A00D6EEi8FEJ" TargetMode="External"/><Relationship Id="rId58" Type="http://schemas.openxmlformats.org/officeDocument/2006/relationships/hyperlink" Target="consultantplus://offline/ref=B85733FF9875C8C9278CC1CC53DF33DAF71003FDD7E64D5068AB92C810B4C81334FED7150A00D6EFi8F9J" TargetMode="External"/><Relationship Id="rId66" Type="http://schemas.openxmlformats.org/officeDocument/2006/relationships/hyperlink" Target="consultantplus://offline/ref=B85733FF9875C8C9278CC1CC53DF33DAF7150DF9D0E34D5068AB92C810B4C81334FED7150A00D7ECi8FEJ" TargetMode="External"/><Relationship Id="rId74" Type="http://schemas.openxmlformats.org/officeDocument/2006/relationships/hyperlink" Target="consultantplus://offline/ref=B85733FF9875C8C9278CC1CC53DF33DAF41A0EF8D1E14D5068AB92C810B4C81334FED7150A00D7E8i8F0J" TargetMode="External"/><Relationship Id="rId79" Type="http://schemas.openxmlformats.org/officeDocument/2006/relationships/hyperlink" Target="consultantplus://offline/ref=B85733FF9875C8C9278CC1CC53DF33DAF71003FDD7E64D5068AB92C810B4C81334FED7150A00D6EFi8F0J" TargetMode="External"/><Relationship Id="rId87" Type="http://schemas.openxmlformats.org/officeDocument/2006/relationships/hyperlink" Target="consultantplus://offline/ref=B85733FF9875C8C9278CC1CC53DF33DAF7150DF9D0E34D5068AB92C810B4C81334FED7150A00D7EFi8FDJ" TargetMode="External"/><Relationship Id="rId102" Type="http://schemas.openxmlformats.org/officeDocument/2006/relationships/hyperlink" Target="consultantplus://offline/ref=B85733FF9875C8C9278CC1CC53DF33DAFF1B0CF1D3E9105A60F29ECA17BB970433B7DB140A00D7iEF9J" TargetMode="External"/><Relationship Id="rId5" Type="http://schemas.openxmlformats.org/officeDocument/2006/relationships/hyperlink" Target="consultantplus://offline/ref=B85733FF9875C8C9278CC1CC53DF33DAFF1B0CF1D3E9105A60F29ECA17BB970433B7DB140A00D6iEFCJ" TargetMode="External"/><Relationship Id="rId61" Type="http://schemas.openxmlformats.org/officeDocument/2006/relationships/hyperlink" Target="consultantplus://offline/ref=B85733FF9875C8C9278CC1CC53DF33DAF4120FFBD6E44D5068AB92C810B4C81334FED7150A00D6EBi8FBJ" TargetMode="External"/><Relationship Id="rId82" Type="http://schemas.openxmlformats.org/officeDocument/2006/relationships/hyperlink" Target="consultantplus://offline/ref=B85733FF9875C8C9278CC1CC53DF33DAF41A0CFAD4E04D5068AB92C810B4C81334FED7150A00D5ECi8FCJ" TargetMode="External"/><Relationship Id="rId90" Type="http://schemas.openxmlformats.org/officeDocument/2006/relationships/hyperlink" Target="consultantplus://offline/ref=B85733FF9875C8C9278CC1CC53DF33DAF41B09F0D6E04D5068AB92C810B4C81334FED711i0F9J" TargetMode="External"/><Relationship Id="rId95" Type="http://schemas.openxmlformats.org/officeDocument/2006/relationships/hyperlink" Target="consultantplus://offline/ref=B85733FF9875C8C9278CC1CC53DF33DAF7150DF9D0E34D5068AB92C810B4C81334FED7150A00D7EFi8FEJ" TargetMode="External"/><Relationship Id="rId19" Type="http://schemas.openxmlformats.org/officeDocument/2006/relationships/hyperlink" Target="consultantplus://offline/ref=B85733FF9875C8C9278CC1CC53DF33DAF4130CF0D9E74D5068AB92C810B4C81334FED7150A00D7EFi8F1J" TargetMode="External"/><Relationship Id="rId14" Type="http://schemas.openxmlformats.org/officeDocument/2006/relationships/hyperlink" Target="consultantplus://offline/ref=B85733FF9875C8C9278CC1CC53DF33DAF7150DF9D0E34D5068AB92C810B4C81334FED7150A00D7EAi8F1J" TargetMode="External"/><Relationship Id="rId22" Type="http://schemas.openxmlformats.org/officeDocument/2006/relationships/hyperlink" Target="consultantplus://offline/ref=B85733FF9875C8C9278CC1CC53DF33DAF7150DF9D0E34D5068AB92C810B4C81334FED7150A00D7EDi8FBJ" TargetMode="External"/><Relationship Id="rId27" Type="http://schemas.openxmlformats.org/officeDocument/2006/relationships/hyperlink" Target="consultantplus://offline/ref=B85733FF9875C8C9278CC1CC53DF33DAF41B09F0D6E04D5068AB92C810B4C81334FED71509i0F1J" TargetMode="External"/><Relationship Id="rId30" Type="http://schemas.openxmlformats.org/officeDocument/2006/relationships/hyperlink" Target="consultantplus://offline/ref=B85733FF9875C8C9278CC1CC53DF33DAF41B09F0D6E04D5068AB92C810B4C81334FED7150Ei0F5J" TargetMode="External"/><Relationship Id="rId35" Type="http://schemas.openxmlformats.org/officeDocument/2006/relationships/hyperlink" Target="consultantplus://offline/ref=B85733FF9875C8C9278CC1CC53DF33DAF4120FFBD6E44D5068AB92C810B4C81334FED7150A00D6E8i8F0J" TargetMode="External"/><Relationship Id="rId43" Type="http://schemas.openxmlformats.org/officeDocument/2006/relationships/hyperlink" Target="consultantplus://offline/ref=B85733FF9875C8C9278CC1CC53DF33DAF41B09F0D6E04D5068AB92C810B4C81334FED7150A00D6EEi8FDJ" TargetMode="External"/><Relationship Id="rId48" Type="http://schemas.openxmlformats.org/officeDocument/2006/relationships/hyperlink" Target="consultantplus://offline/ref=B85733FF9875C8C9278CC1CC53DF33DAF7150DF9D0E34D5068AB92C810B4C81334FED7150A00D7ECi8FAJ" TargetMode="External"/><Relationship Id="rId56" Type="http://schemas.openxmlformats.org/officeDocument/2006/relationships/hyperlink" Target="consultantplus://offline/ref=B85733FF9875C8C9278CC1CC53DF33DAF41B09F0D6E04D5068AB92C810B4C81334FED713i0FCJ" TargetMode="External"/><Relationship Id="rId64" Type="http://schemas.openxmlformats.org/officeDocument/2006/relationships/hyperlink" Target="consultantplus://offline/ref=B85733FF9875C8C9278CC1CC53DF33DAF71003FDD7E64D5068AB92C810B4C81334FED7150A00D6EFi8FCJ" TargetMode="External"/><Relationship Id="rId69" Type="http://schemas.openxmlformats.org/officeDocument/2006/relationships/hyperlink" Target="consultantplus://offline/ref=B85733FF9875C8C9278CC1CC53DF33DAF41A0EF8D1E14D5068AB92C810B4C81334FED7150A00D7E8i8F1J" TargetMode="External"/><Relationship Id="rId77" Type="http://schemas.openxmlformats.org/officeDocument/2006/relationships/hyperlink" Target="consultantplus://offline/ref=B85733FF9875C8C9278CC1CC53DF33DAF41B09F0D6E04D5068AB92C810B4C81334FED7150A00D6EDi8FBJ" TargetMode="External"/><Relationship Id="rId100" Type="http://schemas.openxmlformats.org/officeDocument/2006/relationships/hyperlink" Target="consultantplus://offline/ref=B85733FF9875C8C9278CC1CC53DF33DAF41B09F0D6E14D5068AB92C810B4C81334FED7i1F7J" TargetMode="External"/><Relationship Id="rId105" Type="http://schemas.openxmlformats.org/officeDocument/2006/relationships/hyperlink" Target="consultantplus://offline/ref=B85733FF9875C8C9278CC1CC53DF33DAF7150DF9D0E34D5068AB92C810B4C81334FED7150A00D7EEi8F8J" TargetMode="External"/><Relationship Id="rId8" Type="http://schemas.openxmlformats.org/officeDocument/2006/relationships/hyperlink" Target="consultantplus://offline/ref=B85733FF9875C8C9278CC1CC53DF33DAF7150DF9D0E34D5068AB92C810B4C81334FED7150A00D7EAi8FCJ" TargetMode="External"/><Relationship Id="rId51" Type="http://schemas.openxmlformats.org/officeDocument/2006/relationships/hyperlink" Target="consultantplus://offline/ref=B85733FF9875C8C9278CC1CC53DF33DAF4120FFBD6E44D5068AB92C810B4C81334FED7150A00D6EBi8FBJ" TargetMode="External"/><Relationship Id="rId72" Type="http://schemas.openxmlformats.org/officeDocument/2006/relationships/hyperlink" Target="consultantplus://offline/ref=B85733FF9875C8C9278CC1CC53DF33DAF41B09F0D6E04D5068AB92C810B4C81334FED7160Di0F8J" TargetMode="External"/><Relationship Id="rId80" Type="http://schemas.openxmlformats.org/officeDocument/2006/relationships/hyperlink" Target="consultantplus://offline/ref=B85733FF9875C8C9278CC1CC53DF33DAF41B09FED9E74D5068AB92C810B4C81334FED7150A00D6EBi8FCJ" TargetMode="External"/><Relationship Id="rId85" Type="http://schemas.openxmlformats.org/officeDocument/2006/relationships/hyperlink" Target="consultantplus://offline/ref=B85733FF9875C8C9278CC1CC53DF33DAF7150DF9D0E34D5068AB92C810B4C81334FED7150A00D7EFi8FBJ" TargetMode="External"/><Relationship Id="rId93" Type="http://schemas.openxmlformats.org/officeDocument/2006/relationships/hyperlink" Target="consultantplus://offline/ref=B85733FF9875C8C9278CC1CC53DF33DAF31A09F1D3E9105A60F29ECA17BB970433B7DB140B05D2iEF0J" TargetMode="External"/><Relationship Id="rId98" Type="http://schemas.openxmlformats.org/officeDocument/2006/relationships/hyperlink" Target="consultantplus://offline/ref=B85733FF9875C8C9278CC1CC53DF33DAF7150DF9D0E34D5068AB92C810B4C81334FED7150A00D7EEi8F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5733FF9875C8C9278CC1CC53DF33DAF41B09F0D6E14D5068AB92C810B4C81334FED7i1F7J" TargetMode="External"/><Relationship Id="rId17" Type="http://schemas.openxmlformats.org/officeDocument/2006/relationships/hyperlink" Target="consultantplus://offline/ref=B85733FF9875C8C9278CC1CC53DF33DAFF1108FFD4E9105A60F29ECA17BB970433B7DB140A00D6iEFBJ" TargetMode="External"/><Relationship Id="rId25" Type="http://schemas.openxmlformats.org/officeDocument/2006/relationships/hyperlink" Target="consultantplus://offline/ref=B85733FF9875C8C9278CC1CC53DF33DAF41B09F0D6E04D5068AB92C810B4C81334FED717i0FCJ" TargetMode="External"/><Relationship Id="rId33" Type="http://schemas.openxmlformats.org/officeDocument/2006/relationships/hyperlink" Target="consultantplus://offline/ref=B85733FF9875C8C9278CC1CC53DF33DAF41A0EFCD0E04D5068AB92C810B4C81334FED7150A00D6ECi8FFJ" TargetMode="External"/><Relationship Id="rId38" Type="http://schemas.openxmlformats.org/officeDocument/2006/relationships/hyperlink" Target="consultantplus://offline/ref=B85733FF9875C8C9278CC1CC53DF33DAF7150DF9D0E34D5068AB92C810B4C81334FED7150A00D7EDi8FCJ" TargetMode="External"/><Relationship Id="rId46" Type="http://schemas.openxmlformats.org/officeDocument/2006/relationships/hyperlink" Target="consultantplus://offline/ref=B85733FF9875C8C9278CC1CC53DF33DAF7150DF9D0E34D5068AB92C810B4C81334FED7150A00D7ECi8F9J" TargetMode="External"/><Relationship Id="rId59" Type="http://schemas.openxmlformats.org/officeDocument/2006/relationships/hyperlink" Target="consultantplus://offline/ref=B85733FF9875C8C9278CC1CC53DF33DAF41B09FED9E74D5068AB92C810B4C81334FED7150A00D6EBi8FCJ" TargetMode="External"/><Relationship Id="rId67" Type="http://schemas.openxmlformats.org/officeDocument/2006/relationships/hyperlink" Target="consultantplus://offline/ref=B85733FF9875C8C9278CC1CC53DF33DAF71003FDD7E64D5068AB92C810B4C81334FED7150A00D6EFi8F1J" TargetMode="External"/><Relationship Id="rId103" Type="http://schemas.openxmlformats.org/officeDocument/2006/relationships/hyperlink" Target="consultantplus://offline/ref=B85733FF9875C8C9278CC1CC53DF33DAF4120FFBD6E44D5068AB92C810B4C81334FED7150A00D6EBi8FCJ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B85733FF9875C8C9278CC1CC53DF33DAF7150DF9D0E34D5068AB92C810B4C81334FED7150A00D7EDi8F8J" TargetMode="External"/><Relationship Id="rId41" Type="http://schemas.openxmlformats.org/officeDocument/2006/relationships/hyperlink" Target="consultantplus://offline/ref=B85733FF9875C8C9278CC1CC53DF33DAF41B09F0D6E04D5068AB92C810B4C81334FED7170Ei0F2J" TargetMode="External"/><Relationship Id="rId54" Type="http://schemas.openxmlformats.org/officeDocument/2006/relationships/hyperlink" Target="consultantplus://offline/ref=B85733FF9875C8C9278CC1CC53DF33DAF41B09F0D6E04D5068AB92C810B4C81334FED7150A00D6E1i8FBJ" TargetMode="External"/><Relationship Id="rId62" Type="http://schemas.openxmlformats.org/officeDocument/2006/relationships/hyperlink" Target="consultantplus://offline/ref=B85733FF9875C8C9278CC1CC53DF33DAF71003FDD7E64D5068AB92C810B4C81334FED7150A00D6EFi8FDJ" TargetMode="External"/><Relationship Id="rId70" Type="http://schemas.openxmlformats.org/officeDocument/2006/relationships/hyperlink" Target="consultantplus://offline/ref=B85733FF9875C8C9278CC1CC53DF33DAF41B09FED9E74D5068AB92C810B4C81334FED7150A00D6EBi8FCJ" TargetMode="External"/><Relationship Id="rId75" Type="http://schemas.openxmlformats.org/officeDocument/2006/relationships/hyperlink" Target="consultantplus://offline/ref=B85733FF9875C8C9278CC1CC53DF33DAF41B09F0D6E04D5068AB92C810B4C81334FED7150A00D6EDi8FBJ" TargetMode="External"/><Relationship Id="rId83" Type="http://schemas.openxmlformats.org/officeDocument/2006/relationships/hyperlink" Target="consultantplus://offline/ref=B85733FF9875C8C9278CC1CC53DF33DAF41A0EF8D1E14D5068AB92C810B4C81334FED7150A00D7EAi8F8J" TargetMode="External"/><Relationship Id="rId88" Type="http://schemas.openxmlformats.org/officeDocument/2006/relationships/hyperlink" Target="consultantplus://offline/ref=B85733FF9875C8C9278CC1CC53DF33DAF7150DF9D0E34D5068AB92C810B4C81334FED7150A00D7EFi8FCJ" TargetMode="External"/><Relationship Id="rId91" Type="http://schemas.openxmlformats.org/officeDocument/2006/relationships/hyperlink" Target="consultantplus://offline/ref=B85733FF9875C8C9278CC1CC53DF33DAF7150DF9D0E34D5068AB92C810B4C81334FED7150A00D7EFi8FFJ" TargetMode="External"/><Relationship Id="rId96" Type="http://schemas.openxmlformats.org/officeDocument/2006/relationships/hyperlink" Target="consultantplus://offline/ref=B85733FF9875C8C9278CC1CC53DF33DAF7150DF9D0E34D5068AB92C810B4C81334FED7150A00D7EFi8F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733FF9875C8C9278CC1CC53DF33DAF71003FDD7E64D5068AB92C810B4C81334FED7150A00D6ECi8F1J" TargetMode="External"/><Relationship Id="rId15" Type="http://schemas.openxmlformats.org/officeDocument/2006/relationships/hyperlink" Target="consultantplus://offline/ref=B85733FF9875C8C9278CC1CC53DF33DAF7150DF9D0E34D5068AB92C810B4C81334FED7150A00D7EAi8F1J" TargetMode="External"/><Relationship Id="rId23" Type="http://schemas.openxmlformats.org/officeDocument/2006/relationships/hyperlink" Target="consultantplus://offline/ref=B85733FF9875C8C9278CC1CC53DF33DAF4120FFBD6E44D5068AB92C810B4C81334FED7150A00D6E8i8F0J" TargetMode="External"/><Relationship Id="rId28" Type="http://schemas.openxmlformats.org/officeDocument/2006/relationships/hyperlink" Target="consultantplus://offline/ref=B85733FF9875C8C9278CC1CC53DF33DAF41B09F0D6E04D5068AB92C810B4C81334FED7150Ei0F5J" TargetMode="External"/><Relationship Id="rId36" Type="http://schemas.openxmlformats.org/officeDocument/2006/relationships/hyperlink" Target="consultantplus://offline/ref=B85733FF9875C8C9278CC1CC53DF33DAF41A0CFAD4E04D5068AB92C810B4C81334FED7150A00D5ECi8FCJ" TargetMode="External"/><Relationship Id="rId49" Type="http://schemas.openxmlformats.org/officeDocument/2006/relationships/hyperlink" Target="consultantplus://offline/ref=B85733FF9875C8C9278CC1CC53DF33DAF71003FDD7E64D5068AB92C810B4C81334FED7150A00D6ECi8F0J" TargetMode="External"/><Relationship Id="rId57" Type="http://schemas.openxmlformats.org/officeDocument/2006/relationships/hyperlink" Target="consultantplus://offline/ref=B85733FF9875C8C9278CC1CC53DF33DAF4120FFBD6E44D5068AB92C810B4C81334FED7150A00D6EBi8FBJ" TargetMode="External"/><Relationship Id="rId106" Type="http://schemas.openxmlformats.org/officeDocument/2006/relationships/hyperlink" Target="consultantplus://offline/ref=B85733FF9875C8C9278CC1CC53DF33DAF7150DF9D0E34D5068AB92C810B4C81334FED7150A00D7EEi8FAJ" TargetMode="External"/><Relationship Id="rId10" Type="http://schemas.openxmlformats.org/officeDocument/2006/relationships/hyperlink" Target="consultantplus://offline/ref=B85733FF9875C8C9278CC1CC53DF33DAF4120FFBD6E44D5068AB92C810B4C81334FED7150A00D6E8i8F1J" TargetMode="External"/><Relationship Id="rId31" Type="http://schemas.openxmlformats.org/officeDocument/2006/relationships/hyperlink" Target="consultantplus://offline/ref=B85733FF9875C8C9278CC1CC53DF33DAF7150DF9D0E34D5068AB92C810B4C81334FED7150A00D7EDi8FAJ" TargetMode="External"/><Relationship Id="rId44" Type="http://schemas.openxmlformats.org/officeDocument/2006/relationships/hyperlink" Target="consultantplus://offline/ref=B85733FF9875C8C9278CC1CC53DF33DAF7150DF9D0E34D5068AB92C810B4C81334FED7150A00D7EDi8F0J" TargetMode="External"/><Relationship Id="rId52" Type="http://schemas.openxmlformats.org/officeDocument/2006/relationships/hyperlink" Target="consultantplus://offline/ref=B85733FF9875C8C9278CC1CC53DF33DAF41B09F0D6E04D5068AB92C810B4C81334FED7170Ei0F2J" TargetMode="External"/><Relationship Id="rId60" Type="http://schemas.openxmlformats.org/officeDocument/2006/relationships/hyperlink" Target="consultantplus://offline/ref=B85733FF9875C8C9278CC1CC53DF33DAF71003FDD7E64D5068AB92C810B4C81334FED7150A00D6EFi8F8J" TargetMode="External"/><Relationship Id="rId65" Type="http://schemas.openxmlformats.org/officeDocument/2006/relationships/hyperlink" Target="consultantplus://offline/ref=B85733FF9875C8C9278CC1CC53DF33DAF7150DF9D0E34D5068AB92C810B4C81334FED7150A00D7ECi8FCJ" TargetMode="External"/><Relationship Id="rId73" Type="http://schemas.openxmlformats.org/officeDocument/2006/relationships/hyperlink" Target="consultantplus://offline/ref=B85733FF9875C8C9278CC1CC53DF33DAF41B09F0D6E04D5068AB92C810B4C81334FED71602i0F0J" TargetMode="External"/><Relationship Id="rId78" Type="http://schemas.openxmlformats.org/officeDocument/2006/relationships/hyperlink" Target="consultantplus://offline/ref=B85733FF9875C8C9278CC1CC53DF33DAF41A0EF8D1E14D5068AB92C810B4C81334FED7150A00D7EBi8F0J" TargetMode="External"/><Relationship Id="rId81" Type="http://schemas.openxmlformats.org/officeDocument/2006/relationships/hyperlink" Target="consultantplus://offline/ref=B85733FF9875C8C9278CC1CC53DF33DAF71003FDD7E64D5068AB92C810B4C81334FED7150A00D6EEi8F8J" TargetMode="External"/><Relationship Id="rId86" Type="http://schemas.openxmlformats.org/officeDocument/2006/relationships/hyperlink" Target="consultantplus://offline/ref=B85733FF9875C8C9278CC1CC53DF33DAF7150DF9D0E34D5068AB92C810B4C81334FED7150A00D7EFi8FAJ" TargetMode="External"/><Relationship Id="rId94" Type="http://schemas.openxmlformats.org/officeDocument/2006/relationships/hyperlink" Target="consultantplus://offline/ref=B85733FF9875C8C9278CC1CC53DF33DAF41A0CFAD4E04D5068AB92C810B4C81334FED7150A00D5ECi8FCJ" TargetMode="External"/><Relationship Id="rId99" Type="http://schemas.openxmlformats.org/officeDocument/2006/relationships/hyperlink" Target="consultantplus://offline/ref=B85733FF9875C8C9278CC1CC53DF33DAF4120FFBD6E44D5068AB92C810B4C81334FED7150A00D6EBi8FCJ" TargetMode="External"/><Relationship Id="rId101" Type="http://schemas.openxmlformats.org/officeDocument/2006/relationships/hyperlink" Target="consultantplus://offline/ref=B85733FF9875C8C9278CC1CC53DF33DAF41B09F0D6E14D5068AB92C810B4C81334FED7150A00D6EBi8F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733FF9875C8C9278CC1CC53DF33DAF41A0EF8D1E14D5068AB92C810B4C81334FED7150A00D7E8i8F1J" TargetMode="External"/><Relationship Id="rId13" Type="http://schemas.openxmlformats.org/officeDocument/2006/relationships/hyperlink" Target="consultantplus://offline/ref=B85733FF9875C8C9278CC1CC53DF33DAF7150DF9D0E34D5068AB92C810B4C81334FED7150A00D7EAi8FEJ" TargetMode="External"/><Relationship Id="rId18" Type="http://schemas.openxmlformats.org/officeDocument/2006/relationships/hyperlink" Target="consultantplus://offline/ref=B85733FF9875C8C9278CC1CC53DF33DAF7150DF9D0E34D5068AB92C810B4C81334FED7150A00D7EAi8F0J" TargetMode="External"/><Relationship Id="rId39" Type="http://schemas.openxmlformats.org/officeDocument/2006/relationships/hyperlink" Target="consultantplus://offline/ref=B85733FF9875C8C9278CC1CC53DF33DAF7150DF9D0E34D5068AB92C810B4C81334FED7150A00D7EDi8FEJ" TargetMode="External"/><Relationship Id="rId34" Type="http://schemas.openxmlformats.org/officeDocument/2006/relationships/hyperlink" Target="consultantplus://offline/ref=B85733FF9875C8C9278CC1CC53DF33DAFF1B0CF1D3E9105A60F29ECA17BB970433B7DB140A00D6iEF0J" TargetMode="External"/><Relationship Id="rId50" Type="http://schemas.openxmlformats.org/officeDocument/2006/relationships/hyperlink" Target="consultantplus://offline/ref=B85733FF9875C8C9278CC1CC53DF33DAF7150DF9D0E34D5068AB92C810B4C81334FED7150A00D7ECi8FDJ" TargetMode="External"/><Relationship Id="rId55" Type="http://schemas.openxmlformats.org/officeDocument/2006/relationships/hyperlink" Target="consultantplus://offline/ref=B85733FF9875C8C9278CC1CC53DF33DAF41B09F0D6E04D5068AB92C810B4C81334FED713i0FFJ" TargetMode="External"/><Relationship Id="rId76" Type="http://schemas.openxmlformats.org/officeDocument/2006/relationships/hyperlink" Target="consultantplus://offline/ref=B85733FF9875C8C9278CC1CC53DF33DAF41A0EF8D1E14D5068AB92C810B4C81334FED7150A00D7EBi8FDJ" TargetMode="External"/><Relationship Id="rId97" Type="http://schemas.openxmlformats.org/officeDocument/2006/relationships/hyperlink" Target="consultantplus://offline/ref=B85733FF9875C8C9278CC1CC53DF33DAFF1B0CF1D3E9105A60F29ECA17BB970433B7DB140A00D7iEF9J" TargetMode="External"/><Relationship Id="rId104" Type="http://schemas.openxmlformats.org/officeDocument/2006/relationships/hyperlink" Target="consultantplus://offline/ref=B85733FF9875C8C9278CC1CC53DF33DAF41A0CFAD4E04D5068AB92C810B4C81334FED7150A00D5ECi8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6041</Words>
  <Characters>34436</Characters>
  <Application>Microsoft Office Word</Application>
  <DocSecurity>0</DocSecurity>
  <Lines>286</Lines>
  <Paragraphs>80</Paragraphs>
  <ScaleCrop>false</ScaleCrop>
  <Company>USZN</Company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2018-03-23T09:05:00Z</dcterms:created>
  <dcterms:modified xsi:type="dcterms:W3CDTF">2018-03-23T09:05:00Z</dcterms:modified>
</cp:coreProperties>
</file>