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themeOverride+xml" PartName="/word/theme/themeOverride4.xml"/>
  <Override ContentType="application/vnd.openxmlformats-officedocument.drawingml.chart+xml" PartName="/word/charts/chart10.xml"/>
  <Override ContentType="application/vnd.openxmlformats-officedocument.themeOverride+xml" PartName="/word/theme/themeOverride5.xml"/>
  <Override ContentType="application/vnd.openxmlformats-officedocument.customXmlProperties+xml" PartName="/customXml/itemProps1.xml"/>
  <Override ContentType="application/vnd.openxmlformats-officedocument.themeOverride+xml" PartName="/word/theme/themeOverride2.xml"/>
  <Override ContentType="application/vnd.openxmlformats-officedocument.themeOverride+xml" PartName="/word/theme/themeOverride3.xml"/>
  <Default ContentType="image/jpeg" Extension="jpeg"/>
  <Override ContentType="application/vnd.openxmlformats-officedocument.themeOverride+xml" PartName="/word/theme/themeOverride1.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wordprocessingml.footer+xml" PartName="/word/footer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15.xml"/>
  <Override ContentType="application/vnd.openxmlformats-officedocument.wordprocessingml.footer+xml" PartName="/word/footer1.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w:body>
    <w:p w:rsidP="003B6BC8" w:rsidR="00707282" w:rsidRDefault="005A147C">
      <w:pPr>
        <w:ind w:left="-1276"/>
        <w:jc w:val="center"/>
      </w:pPr>
      <w:r>
        <w:rPr>
          <w:noProof/>
        </w:rPr>
        <w:drawing>
          <wp:anchor allowOverlap="1" behindDoc="0" distB="0" distL="114300" distR="114300" distT="0" layoutInCell="1" locked="0" relativeHeight="251682304" simplePos="0">
            <wp:simplePos x="0" y="0"/>
            <wp:positionH relativeFrom="column">
              <wp:posOffset>2168525</wp:posOffset>
            </wp:positionH>
            <wp:positionV relativeFrom="paragraph">
              <wp:posOffset>-3534410</wp:posOffset>
            </wp:positionV>
            <wp:extent cx="1617980" cy="1106170"/>
            <wp:effectExtent b="132080" l="152400" r="153670" t="171450"/>
            <wp:wrapNone/>
            <wp:docPr descr="D:\ФОТО\ПАРАСПОРТ ДИСК 2013\_MG_6911.JPG" id="85"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ПАРАСПОРТ ДИСК 2013\_MG_6911.JPG" id="8" name="Рисунок 7"/>
                    <pic:cNvPicPr/>
                  </pic:nvPicPr>
                  <pic:blipFill>
                    <a:blip cstate="print" r:embed="rId8"/>
                    <a:srcRect/>
                    <a:stretch>
                      <a:fillRect/>
                    </a:stretch>
                  </pic:blipFill>
                  <pic:spPr bwMode="auto">
                    <a:xfrm>
                      <a:off x="0" y="0"/>
                      <a:ext cx="1617980" cy="1106170"/>
                    </a:xfrm>
                    <a:prstGeom prst="rect">
                      <a:avLst/>
                    </a:prstGeom>
                    <a:solidFill>
                      <a:srgbClr val="FFFFFF">
                        <a:shade val="85000"/>
                      </a:srgbClr>
                    </a:solidFill>
                    <a:ln cap="rnd" w="190500">
                      <a:solidFill>
                        <a:schemeClr val="accent1">
                          <a:lumMod val="50000"/>
                        </a:schemeClr>
                      </a:solidFill>
                    </a:ln>
                    <a:effectLst>
                      <a:outerShdw algn="tl" blurRad="50000" rotWithShape="0">
                        <a:srgbClr val="000000">
                          <a:alpha val="41000"/>
                        </a:srgbClr>
                      </a:outerShdw>
                    </a:effectLst>
                    <a:scene3d>
                      <a:camera prst="orthographicFront"/>
                      <a:lightRig dir="t" rig="twoPt">
                        <a:rot lat="0" lon="0" rev="7800000"/>
                      </a:lightRig>
                    </a:scene3d>
                    <a:sp3d contourW="6350">
                      <a:bevelT h="16510" w="50800"/>
                      <a:contourClr>
                        <a:srgbClr val="C0C0C0"/>
                      </a:contourClr>
                    </a:sp3d>
                  </pic:spPr>
                </pic:pic>
              </a:graphicData>
            </a:graphic>
          </wp:anchor>
        </w:drawing>
      </w:r>
      <w:r>
        <w:rPr>
          <w:noProof/>
        </w:rPr>
        <w:drawing>
          <wp:anchor allowOverlap="1" behindDoc="0" distB="0" distL="114300" distR="114300" distT="0" layoutInCell="1" locked="0" relativeHeight="251681280" simplePos="0">
            <wp:simplePos x="0" y="0"/>
            <wp:positionH relativeFrom="column">
              <wp:posOffset>4307840</wp:posOffset>
            </wp:positionH>
            <wp:positionV relativeFrom="paragraph">
              <wp:posOffset>-4327525</wp:posOffset>
            </wp:positionV>
            <wp:extent cx="1619885" cy="1141095"/>
            <wp:effectExtent b="135255" l="133350" r="170815" t="171450"/>
            <wp:wrapNone/>
            <wp:docPr descr="http://zhenskie.com/wp-content/uploads/2012/10/%D0%9F%D0%BE%D0%B4%D0%B2%D0%BE%D0%B4%D0%BD%D0%BE%D0%B5-%D0%B2%D1%8B%D1%82%D1%8F%D0%B6%D0%B5%D0%BD%D0%B8%D0%B5-%D0%BF%D0%BE%D0%B7%D0%B2%D0%BE%D0%BD%D0%BE%D1%87%D0%BD%D0%B8%D0%BA%D0%B0.jpg" id="84"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http://zhenskie.com/wp-content/uploads/2012/10/%D0%9F%D0%BE%D0%B4%D0%B2%D0%BE%D0%B4%D0%BD%D0%BE%D0%B5-%D0%B2%D1%8B%D1%82%D1%8F%D0%B6%D0%B5%D0%BD%D0%B8%D0%B5-%D0%BF%D0%BE%D0%B7%D0%B2%D0%BE%D0%BD%D0%BE%D1%87%D0%BD%D0%B8%D0%BA%D0%B0.jpg" id="5" name="Рисунок 4"/>
                    <pic:cNvPicPr/>
                  </pic:nvPicPr>
                  <pic:blipFill>
                    <a:blip cstate="print" r:embed="rId9"/>
                    <a:srcRect/>
                    <a:stretch>
                      <a:fillRect/>
                    </a:stretch>
                  </pic:blipFill>
                  <pic:spPr bwMode="auto">
                    <a:xfrm>
                      <a:off x="0" y="0"/>
                      <a:ext cx="1619885" cy="1141095"/>
                    </a:xfrm>
                    <a:prstGeom prst="rect">
                      <a:avLst/>
                    </a:prstGeom>
                    <a:solidFill>
                      <a:srgbClr val="FFFFFF">
                        <a:shade val="85000"/>
                      </a:srgbClr>
                    </a:solidFill>
                    <a:ln cap="rnd" w="190500">
                      <a:solidFill>
                        <a:schemeClr val="accent1">
                          <a:lumMod val="50000"/>
                        </a:schemeClr>
                      </a:solidFill>
                    </a:ln>
                    <a:effectLst>
                      <a:outerShdw algn="tl" blurRad="50000" rotWithShape="0">
                        <a:srgbClr val="000000">
                          <a:alpha val="41000"/>
                        </a:srgbClr>
                      </a:outerShdw>
                    </a:effectLst>
                    <a:scene3d>
                      <a:camera prst="orthographicFront"/>
                      <a:lightRig dir="t" rig="twoPt">
                        <a:rot lat="0" lon="0" rev="7800000"/>
                      </a:lightRig>
                    </a:scene3d>
                    <a:sp3d contourW="6350">
                      <a:bevelT h="16510" w="50800"/>
                      <a:contourClr>
                        <a:srgbClr val="C0C0C0"/>
                      </a:contourClr>
                    </a:sp3d>
                  </pic:spPr>
                </pic:pic>
              </a:graphicData>
            </a:graphic>
          </wp:anchor>
        </w:drawing>
      </w:r>
      <w:r>
        <w:rPr>
          <w:noProof/>
        </w:rPr>
        <w:drawing>
          <wp:anchor allowOverlap="1" behindDoc="0" distB="0" distL="114300" distR="114300" distT="0" layoutInCell="1" locked="0" relativeHeight="251679232" simplePos="0">
            <wp:simplePos x="0" y="0"/>
            <wp:positionH relativeFrom="column">
              <wp:posOffset>2215515</wp:posOffset>
            </wp:positionH>
            <wp:positionV relativeFrom="paragraph">
              <wp:posOffset>-5365115</wp:posOffset>
            </wp:positionV>
            <wp:extent cx="1575435" cy="1153160"/>
            <wp:effectExtent b="142240" l="152400" r="158115" t="152400"/>
            <wp:wrapNone/>
            <wp:docPr descr="D:\ФОТО\ПАРАСПОРТ ДИСК 2013\_MG_6802.JPG" id="7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ПАРАСПОРТ ДИСК 2013\_MG_6802.JPG" id="6" name="Рисунок 5"/>
                    <pic:cNvPicPr/>
                  </pic:nvPicPr>
                  <pic:blipFill>
                    <a:blip cstate="print" r:embed="rId10"/>
                    <a:srcRect/>
                    <a:stretch>
                      <a:fillRect/>
                    </a:stretch>
                  </pic:blipFill>
                  <pic:spPr bwMode="auto">
                    <a:xfrm>
                      <a:off x="0" y="0"/>
                      <a:ext cx="1575435" cy="1153160"/>
                    </a:xfrm>
                    <a:prstGeom prst="rect">
                      <a:avLst/>
                    </a:prstGeom>
                    <a:solidFill>
                      <a:srgbClr val="FFFFFF">
                        <a:shade val="85000"/>
                      </a:srgbClr>
                    </a:solidFill>
                    <a:ln cap="sq" w="190500">
                      <a:solidFill>
                        <a:schemeClr val="accent1">
                          <a:lumMod val="50000"/>
                        </a:schemeClr>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anchor>
        </w:drawing>
      </w:r>
      <w:r>
        <w:rPr>
          <w:noProof/>
        </w:rPr>
        <w:drawing>
          <wp:anchor allowOverlap="1" behindDoc="0" distB="0" distL="114300" distR="114300" distT="0" layoutInCell="1" locked="0" relativeHeight="251683328" simplePos="0">
            <wp:simplePos x="0" y="0"/>
            <wp:positionH relativeFrom="column">
              <wp:posOffset>120015</wp:posOffset>
            </wp:positionH>
            <wp:positionV relativeFrom="paragraph">
              <wp:posOffset>-4101465</wp:posOffset>
            </wp:positionV>
            <wp:extent cx="1574800" cy="1106170"/>
            <wp:effectExtent b="132080" l="152400" r="139700" t="171450"/>
            <wp:wrapNone/>
            <wp:docPr descr="http://susanin.udm.ru/upload/resize_cache/iblock/3cf/469_1000_1/7b4caf23-0653-4327-9339-344da5863b86.jpg" id="86"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http://susanin.udm.ru/upload/resize_cache/iblock/3cf/469_1000_1/7b4caf23-0653-4327-9339-344da5863b86.jpg" id="1026" name="Picture 2"/>
                    <pic:cNvPicPr>
                      <a:picLocks noChangeArrowheads="1" noChangeAspect="1"/>
                    </pic:cNvPicPr>
                  </pic:nvPicPr>
                  <pic:blipFill>
                    <a:blip cstate="print" r:embed="rId11"/>
                    <a:srcRect/>
                    <a:stretch>
                      <a:fillRect/>
                    </a:stretch>
                  </pic:blipFill>
                  <pic:spPr bwMode="auto">
                    <a:xfrm>
                      <a:off x="0" y="0"/>
                      <a:ext cx="1574800" cy="1106170"/>
                    </a:xfrm>
                    <a:prstGeom prst="rect">
                      <a:avLst/>
                    </a:prstGeom>
                    <a:solidFill>
                      <a:srgbClr val="FFFFFF">
                        <a:shade val="85000"/>
                      </a:srgbClr>
                    </a:solidFill>
                    <a:ln cap="rnd" w="190500">
                      <a:solidFill>
                        <a:schemeClr val="accent1">
                          <a:lumMod val="50000"/>
                        </a:schemeClr>
                      </a:solidFill>
                    </a:ln>
                    <a:effectLst>
                      <a:outerShdw algn="tl" blurRad="50000" rotWithShape="0">
                        <a:srgbClr val="000000">
                          <a:alpha val="41000"/>
                        </a:srgbClr>
                      </a:outerShdw>
                    </a:effectLst>
                    <a:scene3d>
                      <a:camera prst="orthographicFront"/>
                      <a:lightRig dir="t" rig="twoPt">
                        <a:rot lat="0" lon="0" rev="7800000"/>
                      </a:lightRig>
                    </a:scene3d>
                    <a:sp3d contourW="6350">
                      <a:bevelT h="16510" w="50800"/>
                      <a:contourClr>
                        <a:srgbClr val="C0C0C0"/>
                      </a:contourClr>
                    </a:sp3d>
                  </pic:spPr>
                </pic:pic>
              </a:graphicData>
            </a:graphic>
          </wp:anchor>
        </w:drawing>
      </w:r>
      <w:r w:rsidR="00DE19E2">
        <w:rPr>
          <w:noProof/>
        </w:rPr>
        <w:drawing>
          <wp:anchor allowOverlap="1" behindDoc="0" distB="0" distL="114300" distR="114300" distT="0" layoutInCell="1" locked="0" relativeHeight="251680256" simplePos="0">
            <wp:simplePos x="0" y="0"/>
            <wp:positionH relativeFrom="column">
              <wp:posOffset>171888</wp:posOffset>
            </wp:positionH>
            <wp:positionV relativeFrom="paragraph">
              <wp:posOffset>-5821064</wp:posOffset>
            </wp:positionV>
            <wp:extent cx="1577146" cy="1171402"/>
            <wp:effectExtent b="104948" l="190500" r="137354" t="152400"/>
            <wp:wrapNone/>
            <wp:docPr descr="http://www.krasproc.ru/upload/images/news/may/trudoustrojstvo1.jpg" id="8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http://www.krasproc.ru/upload/images/news/may/trudoustrojstvo1.jpg" id="7" name="Рисунок 6"/>
                    <pic:cNvPicPr/>
                  </pic:nvPicPr>
                  <pic:blipFill>
                    <a:blip cstate="print" r:embed="rId12"/>
                    <a:srcRect/>
                    <a:stretch>
                      <a:fillRect/>
                    </a:stretch>
                  </pic:blipFill>
                  <pic:spPr bwMode="auto">
                    <a:xfrm>
                      <a:off x="0" y="0"/>
                      <a:ext cx="1577146" cy="1171402"/>
                    </a:xfrm>
                    <a:prstGeom prst="rect">
                      <a:avLst/>
                    </a:prstGeom>
                    <a:solidFill>
                      <a:srgbClr val="FFFFFF">
                        <a:shade val="85000"/>
                      </a:srgbClr>
                    </a:solidFill>
                    <a:ln cap="rnd" w="190500">
                      <a:solidFill>
                        <a:schemeClr val="accent1">
                          <a:lumMod val="50000"/>
                        </a:schemeClr>
                      </a:solidFill>
                    </a:ln>
                    <a:effectLst>
                      <a:outerShdw algn="tl" blurRad="50000" rotWithShape="0">
                        <a:srgbClr val="000000">
                          <a:alpha val="41000"/>
                        </a:srgbClr>
                      </a:outerShdw>
                    </a:effectLst>
                    <a:scene3d>
                      <a:camera prst="orthographicFront"/>
                      <a:lightRig dir="t" rig="twoPt">
                        <a:rot lat="0" lon="0" rev="7800000"/>
                      </a:lightRig>
                    </a:scene3d>
                    <a:sp3d contourW="6350">
                      <a:bevelT h="16510" w="50800"/>
                      <a:contourClr>
                        <a:srgbClr val="C0C0C0"/>
                      </a:contourClr>
                    </a:sp3d>
                  </pic:spPr>
                </pic:pic>
              </a:graphicData>
            </a:graphic>
          </wp:anchor>
        </w:drawing>
      </w:r>
      <w:r w:rsidR="00DE19E2">
        <w:rPr>
          <w:noProof/>
        </w:rPr>
        <w:drawing>
          <wp:anchor allowOverlap="1" behindDoc="1" distB="0" distL="114300" distR="114300" distT="0" layoutInCell="1" locked="0" relativeHeight="251678208" simplePos="0">
            <wp:simplePos x="0" y="0"/>
            <wp:positionH relativeFrom="column">
              <wp:posOffset>-588713</wp:posOffset>
            </wp:positionH>
            <wp:positionV relativeFrom="paragraph">
              <wp:posOffset>-444500</wp:posOffset>
            </wp:positionV>
            <wp:extent cx="6974908" cy="10205720"/>
            <wp:effectExtent b="0" l="6917" r="635" t="0"/>
            <wp:wrapTopAndBottom/>
            <wp:docPr id="77"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9464129"/>
                      <a:chOff x="0" y="0"/>
                      <a:chExt cx="6858000" cy="9464129"/>
                    </a:xfrm>
                  </a:grpSpPr>
                  <a:sp>
                    <a:nvSpPr>
                      <a:cNvPr id="4" name="TextBox 3"/>
                      <a:cNvSpPr txBox="1"/>
                    </a:nvSpPr>
                    <a:spPr>
                      <a:xfrm>
                        <a:off x="0" y="0"/>
                        <a:ext cx="6858000" cy="9464129"/>
                      </a:xfrm>
                      <a:prstGeom prst="rect">
                        <a:avLst/>
                      </a:prstGeom>
                    </a:spPr>
                    <a:txSp>
                      <a:txBody>
                        <a:bodyPr rtlCol="0" wrap="square">
                          <a:spAutoFit/>
                        </a:bodyPr>
                        <a:lstStyle>
                          <a:defPPr>
                            <a:defRPr lang="ru-RU"/>
                          </a:defPPr>
                          <a:lvl1pPr algn="l" defTabSz="914400" eaLnBrk="1" hangingPunct="1" latinLnBrk="0" marL="0" rtl="0">
                            <a:defRPr kern="1200" sz="1800">
                              <a:solidFill>
                                <a:schemeClr val="tx1"/>
                              </a:solidFill>
                              <a:latin typeface="+mj-lt"/>
                              <a:ea typeface="+mj-ea"/>
                              <a:cs typeface="+mj-cs"/>
                            </a:defRPr>
                          </a:lvl1pPr>
                          <a:lvl2pPr algn="l" defTabSz="914400" eaLnBrk="1" hangingPunct="1" latinLnBrk="0" marL="457200" rtl="0">
                            <a:defRPr kern="1200" sz="1800">
                              <a:solidFill>
                                <a:schemeClr val="tx1"/>
                              </a:solidFill>
                              <a:latin typeface="+mj-lt"/>
                              <a:ea typeface="+mj-ea"/>
                              <a:cs typeface="+mj-cs"/>
                            </a:defRPr>
                          </a:lvl2pPr>
                          <a:lvl3pPr algn="l" defTabSz="914400" eaLnBrk="1" hangingPunct="1" latinLnBrk="0" marL="914400" rtl="0">
                            <a:defRPr kern="1200" sz="1800">
                              <a:solidFill>
                                <a:schemeClr val="tx1"/>
                              </a:solidFill>
                              <a:latin typeface="+mj-lt"/>
                              <a:ea typeface="+mj-ea"/>
                              <a:cs typeface="+mj-cs"/>
                            </a:defRPr>
                          </a:lvl3pPr>
                          <a:lvl4pPr algn="l" defTabSz="914400" eaLnBrk="1" hangingPunct="1" latinLnBrk="0" marL="1371600" rtl="0">
                            <a:defRPr kern="1200" sz="1800">
                              <a:solidFill>
                                <a:schemeClr val="tx1"/>
                              </a:solidFill>
                              <a:latin typeface="+mj-lt"/>
                              <a:ea typeface="+mj-ea"/>
                              <a:cs typeface="+mj-cs"/>
                            </a:defRPr>
                          </a:lvl4pPr>
                          <a:lvl5pPr algn="l" defTabSz="914400" eaLnBrk="1" hangingPunct="1" latinLnBrk="0" marL="1828800" rtl="0">
                            <a:defRPr kern="1200" sz="1800">
                              <a:solidFill>
                                <a:schemeClr val="tx1"/>
                              </a:solidFill>
                              <a:latin typeface="+mj-lt"/>
                              <a:ea typeface="+mj-ea"/>
                              <a:cs typeface="+mj-cs"/>
                            </a:defRPr>
                          </a:lvl5pPr>
                          <a:lvl6pPr algn="l" defTabSz="914400" eaLnBrk="1" hangingPunct="1" latinLnBrk="0" marL="2286000" rtl="0">
                            <a:defRPr kern="1200" sz="1800">
                              <a:solidFill>
                                <a:schemeClr val="tx1"/>
                              </a:solidFill>
                              <a:latin typeface="+mj-lt"/>
                              <a:ea typeface="+mj-ea"/>
                              <a:cs typeface="+mj-cs"/>
                            </a:defRPr>
                          </a:lvl6pPr>
                          <a:lvl7pPr algn="l" defTabSz="914400" eaLnBrk="1" hangingPunct="1" latinLnBrk="0" marL="2743200" rtl="0">
                            <a:defRPr kern="1200" sz="1800">
                              <a:solidFill>
                                <a:schemeClr val="tx1"/>
                              </a:solidFill>
                              <a:latin typeface="+mj-lt"/>
                              <a:ea typeface="+mj-ea"/>
                              <a:cs typeface="+mj-cs"/>
                            </a:defRPr>
                          </a:lvl7pPr>
                          <a:lvl8pPr algn="l" defTabSz="914400" eaLnBrk="1" hangingPunct="1" latinLnBrk="0" marL="3200400" rtl="0">
                            <a:defRPr kern="1200" sz="1800">
                              <a:solidFill>
                                <a:schemeClr val="tx1"/>
                              </a:solidFill>
                              <a:latin typeface="+mj-lt"/>
                              <a:ea typeface="+mj-ea"/>
                              <a:cs typeface="+mj-cs"/>
                            </a:defRPr>
                          </a:lvl8pPr>
                          <a:lvl9pPr algn="l" defTabSz="914400" eaLnBrk="1" hangingPunct="1" latinLnBrk="0" marL="3657600" rtl="0">
                            <a:defRPr kern="1200" sz="1800">
                              <a:solidFill>
                                <a:schemeClr val="tx1"/>
                              </a:solidFill>
                              <a:latin typeface="+mj-lt"/>
                              <a:ea typeface="+mj-ea"/>
                              <a:cs typeface="+mj-cs"/>
                            </a:defRPr>
                          </a:lvl9pPr>
                        </a:lstStyle>
                        <a:p>
                          <a:pPr algn="ctr"/>
                          <a:endParaRPr b="1" dirty="0" lang="ru-RU" smtClean="0" spc="50" sz="2300">
                            <a:ln w="13500">
                              <a:solidFill>
                                <a:schemeClr val="accent1">
                                  <a:shade val="2500"/>
                                  <a:alpha val="6500"/>
                                </a:schemeClr>
                              </a:solidFill>
                              <a:prstDash val="solid"/>
                            </a:ln>
                            <a:solidFill>
                              <a:schemeClr val="accent1">
                                <a:tint val="3000"/>
                                <a:alpha val="95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300">
                            <a:ln w="13500">
                              <a:solidFill>
                                <a:schemeClr val="accent1">
                                  <a:shade val="2500"/>
                                  <a:alpha val="6500"/>
                                </a:schemeClr>
                              </a:solidFill>
                              <a:prstDash val="solid"/>
                            </a:ln>
                            <a:solidFill>
                              <a:schemeClr val="accent1">
                                <a:tint val="3000"/>
                                <a:alpha val="95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300">
                            <a:ln w="13500">
                              <a:solidFill>
                                <a:schemeClr val="accent1">
                                  <a:shade val="2500"/>
                                  <a:alpha val="6500"/>
                                </a:schemeClr>
                              </a:solidFill>
                              <a:prstDash val="solid"/>
                            </a:ln>
                            <a:solidFill>
                              <a:schemeClr val="accent1">
                                <a:tint val="3000"/>
                                <a:alpha val="95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300">
                            <a:ln w="13500">
                              <a:solidFill>
                                <a:schemeClr val="accent1">
                                  <a:shade val="2500"/>
                                  <a:alpha val="6500"/>
                                </a:schemeClr>
                              </a:solidFill>
                              <a:prstDash val="solid"/>
                            </a:ln>
                            <a:solidFill>
                              <a:schemeClr val="accent1">
                                <a:tint val="3000"/>
                                <a:alpha val="95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marL="363538"/>
                          <a:endParaRPr b="1" dirty="0" lang="ru-RU" smtClean="0" spc="50" sz="2300">
                            <a:ln w="13500">
                              <a:solidFill>
                                <a:schemeClr val="accent1">
                                  <a:shade val="2500"/>
                                  <a:alpha val="6500"/>
                                </a:schemeClr>
                              </a:solidFill>
                              <a:prstDash val="solid"/>
                            </a:ln>
                            <a:solidFill>
                              <a:schemeClr val="accent1">
                                <a:tint val="3000"/>
                                <a:alpha val="95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marL="363538"/>
                          <a:r>
                            <a:rPr b="1" dirty="0" lang="ru-RU" smtClean="0" spc="50" sz="3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rPr>
                            <a:t>ДОКЛАД</a:t>
                          </a:r>
                        </a:p>
                        <a:p>
                          <a:pPr algn="ctr" marL="363538"/>
                          <a:endParaRPr b="1" dirty="0" lang="ru-RU" smtClean="0" spc="50" sz="3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marL="363538"/>
                          <a:r>
                            <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rPr>
                            <a:t> О СОЦИАЛЬНО-ЭКОНОМИЧЕСКОМ</a:t>
                          </a:r>
                        </a:p>
                        <a:p>
                          <a:pPr algn="ctr" marL="363538"/>
                          <a:r>
                            <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rPr>
                            <a:t> ПОЛОЖЕНИИ ИНВАЛИДОВ </a:t>
                          </a:r>
                        </a:p>
                        <a:p>
                          <a:pPr algn="ctr" marL="363538"/>
                          <a:r>
                            <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rPr>
                            <a:t>В МУНИЦИПАЛЬНОМ ОБРАЗОВАНИИ ГОРОД САЛЕХАРД В 2015 ГОДУ</a:t>
                          </a: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endParaRPr b="1" dirty="0" lang="ru-RU" smtClean="0" spc="50" sz="2000">
                            <a:ln w="13500">
                              <a:solidFill>
                                <a:schemeClr val="accent1">
                                  <a:shade val="2500"/>
                                  <a:alpha val="6500"/>
                                </a:schemeClr>
                              </a:solidFill>
                              <a:prstDash val="solid"/>
                            </a:ln>
                            <a:solidFill>
                              <a:schemeClr val="bg2">
                                <a:lumMod val="10000"/>
                              </a:schemeClr>
                            </a:solidFill>
                            <a:effectLst>
                              <a:innerShdw blurRad="50900" dir="13500000" dist="38500">
                                <a:srgbClr val="000000">
                                  <a:alpha val="60000"/>
                                </a:srgbClr>
                              </a:innerShdw>
                            </a:effectLst>
                            <a:latin charset="0" pitchFamily="18" typeface="Times New Roman"/>
                            <a:cs charset="0" pitchFamily="18" typeface="Times New Roman"/>
                          </a:endParaRPr>
                        </a:p>
                        <a:p>
                          <a:pPr algn="ctr"/>
                          <a:r>
                            <a:rPr b="1" dirty="0" lang="ru-RU" smtClean="0" spc="50">
                              <a:ln w="13500">
                                <a:solidFill>
                                  <a:schemeClr val="accent1">
                                    <a:shade val="2500"/>
                                    <a:alpha val="6500"/>
                                  </a:schemeClr>
                                </a:solidFill>
                                <a:prstDash val="solid"/>
                              </a:ln>
                              <a:solidFill>
                                <a:schemeClr val="accent1">
                                  <a:tint val="3000"/>
                                  <a:alpha val="95000"/>
                                </a:schemeClr>
                              </a:solidFill>
                              <a:effectLst>
                                <a:innerShdw blurRad="50900" dir="13500000" dist="38500">
                                  <a:srgbClr val="000000">
                                    <a:alpha val="60000"/>
                                  </a:srgbClr>
                                </a:innerShdw>
                              </a:effectLst>
                              <a:latin charset="0" pitchFamily="18" typeface="Times New Roman"/>
                              <a:cs charset="0" pitchFamily="18" typeface="Times New Roman"/>
                            </a:rPr>
                            <a:t>Департамент по труду и социальной защите населения Администрации муниципального образования город Салехард</a:t>
                          </a:r>
                          <a:endParaRPr b="1" dirty="0" lang="ru-RU" spc="50">
                            <a:ln w="13500">
                              <a:solidFill>
                                <a:schemeClr val="accent1">
                                  <a:shade val="2500"/>
                                  <a:alpha val="6500"/>
                                </a:schemeClr>
                              </a:solidFill>
                              <a:prstDash val="solid"/>
                            </a:ln>
                            <a:solidFill>
                              <a:schemeClr val="accent1">
                                <a:tint val="3000"/>
                                <a:alpha val="95000"/>
                              </a:schemeClr>
                            </a:solidFill>
                            <a:effectLst>
                              <a:innerShdw blurRad="50900" dir="13500000" dist="38500">
                                <a:srgbClr val="000000">
                                  <a:alpha val="60000"/>
                                </a:srgbClr>
                              </a:innerShdw>
                            </a:effectLst>
                            <a:latin charset="0" pitchFamily="18" typeface="Times New Roman"/>
                            <a:cs charset="0" pitchFamily="18" typeface="Times New Roman"/>
                          </a:endParaRPr>
                        </a:p>
                      </a:txBody>
                      <a:useSpRect/>
                    </a:txSp>
                    <a:style>
                      <a:lnRef idx="0">
                        <a:scrgbClr b="0" g="0" r="0"/>
                      </a:lnRef>
                      <a:fillRef idx="1002">
                        <a:schemeClr val="dk2"/>
                      </a:fillRef>
                      <a:effectRef idx="0">
                        <a:scrgbClr b="0" g="0" r="0"/>
                      </a:effectRef>
                      <a:fontRef idx="major"/>
                    </a:style>
                  </a:sp>
                </lc:lockedCanvas>
              </a:graphicData>
            </a:graphic>
          </wp:anchor>
        </w:drawing>
      </w:r>
    </w:p>
    <w:p w:rsidP="00645F6F" w:rsidR="00F2777A" w:rsidRDefault="00F2777A" w:rsidRPr="00C26D3E">
      <w:pPr>
        <w:jc w:val="center"/>
        <w:rPr>
          <w:b/>
        </w:rPr>
      </w:pPr>
      <w:r w:rsidRPr="00C26D3E">
        <w:rPr>
          <w:b/>
        </w:rPr>
        <w:lastRenderedPageBreak/>
        <w:t>СОДЕРЖАНИЕ</w:t>
      </w:r>
    </w:p>
    <w:p w:rsidP="002B0518" w:rsidR="00F2777A" w:rsidRDefault="00F2777A" w:rsidRPr="00C26D3E">
      <w:pPr>
        <w:tabs>
          <w:tab w:pos="4949" w:val="center"/>
        </w:tabs>
        <w:rPr>
          <w:b/>
        </w:rPr>
      </w:pPr>
    </w:p>
    <w:p w:rsidP="002B0518" w:rsidR="00F2777A" w:rsidRDefault="00F2777A" w:rsidRPr="00C26D3E">
      <w:pPr>
        <w:tabs>
          <w:tab w:pos="4949" w:val="center"/>
        </w:tabs>
        <w:rPr>
          <w:b/>
        </w:rPr>
      </w:pPr>
    </w:p>
    <w:p w:rsidP="002B0518" w:rsidR="004E7B1F" w:rsidRDefault="004E7B1F" w:rsidRPr="00C26D3E">
      <w:pPr>
        <w:tabs>
          <w:tab w:pos="4949" w:val="center"/>
        </w:tabs>
        <w:rPr>
          <w:b/>
        </w:rPr>
      </w:pPr>
    </w:p>
    <w:tbl>
      <w:tblPr>
        <w:tblW w:type="dxa" w:w="10031"/>
        <w:tblLook w:val="04A0"/>
      </w:tblPr>
      <w:tblGrid>
        <w:gridCol w:w="636"/>
        <w:gridCol w:w="8407"/>
        <w:gridCol w:w="988"/>
      </w:tblGrid>
      <w:tr w:rsidR="004E7B1F" w:rsidRPr="00C26D3E" w:rsidTr="001C733A">
        <w:tc>
          <w:tcPr>
            <w:tcW w:type="dxa" w:w="636"/>
          </w:tcPr>
          <w:p w:rsidP="002D6A77" w:rsidR="004E7B1F" w:rsidRDefault="004E7B1F" w:rsidRPr="00C26D3E">
            <w:pPr>
              <w:tabs>
                <w:tab w:pos="4949" w:val="center"/>
              </w:tabs>
              <w:rPr>
                <w:b/>
              </w:rPr>
            </w:pPr>
            <w:r w:rsidRPr="00C26D3E">
              <w:rPr>
                <w:b/>
              </w:rPr>
              <w:t>№</w:t>
            </w:r>
          </w:p>
        </w:tc>
        <w:tc>
          <w:tcPr>
            <w:tcW w:type="dxa" w:w="8407"/>
          </w:tcPr>
          <w:p w:rsidP="002D6A77" w:rsidR="004E7B1F" w:rsidRDefault="004E7B1F" w:rsidRPr="00C26D3E">
            <w:pPr>
              <w:tabs>
                <w:tab w:pos="4949" w:val="center"/>
              </w:tabs>
              <w:jc w:val="center"/>
            </w:pPr>
            <w:r w:rsidRPr="00C26D3E">
              <w:t>Наименование раздела</w:t>
            </w:r>
          </w:p>
          <w:p w:rsidP="002D6A77" w:rsidR="009E01BB" w:rsidRDefault="009E01BB" w:rsidRPr="00C26D3E">
            <w:pPr>
              <w:tabs>
                <w:tab w:pos="4949" w:val="center"/>
              </w:tabs>
              <w:jc w:val="center"/>
              <w:rPr>
                <w:b/>
              </w:rPr>
            </w:pPr>
          </w:p>
        </w:tc>
        <w:tc>
          <w:tcPr>
            <w:tcW w:type="dxa" w:w="988"/>
          </w:tcPr>
          <w:p w:rsidP="002D6A77" w:rsidR="004E7B1F" w:rsidRDefault="004E7B1F" w:rsidRPr="00C26D3E">
            <w:pPr>
              <w:tabs>
                <w:tab w:pos="4949" w:val="center"/>
              </w:tabs>
              <w:jc w:val="center"/>
              <w:rPr>
                <w:b/>
              </w:rPr>
            </w:pPr>
            <w:r w:rsidRPr="00C26D3E">
              <w:rPr>
                <w:b/>
              </w:rPr>
              <w:t>Стр.</w:t>
            </w:r>
          </w:p>
        </w:tc>
      </w:tr>
      <w:tr w:rsidR="004E7B1F" w:rsidRPr="00C26D3E" w:rsidTr="001C733A">
        <w:tc>
          <w:tcPr>
            <w:tcW w:type="dxa" w:w="636"/>
          </w:tcPr>
          <w:p w:rsidP="002D6A77" w:rsidR="004E7B1F" w:rsidRDefault="004E7B1F" w:rsidRPr="005B2B4A">
            <w:pPr>
              <w:tabs>
                <w:tab w:pos="4949" w:val="center"/>
              </w:tabs>
              <w:rPr>
                <w:b/>
                <w:i/>
              </w:rPr>
            </w:pPr>
            <w:r w:rsidRPr="00C26D3E">
              <w:rPr>
                <w:b/>
                <w:i/>
                <w:lang w:val="en-US"/>
              </w:rPr>
              <w:t>I</w:t>
            </w:r>
            <w:r w:rsidR="005B2B4A">
              <w:rPr>
                <w:b/>
                <w:i/>
              </w:rPr>
              <w:t>.</w:t>
            </w:r>
          </w:p>
        </w:tc>
        <w:tc>
          <w:tcPr>
            <w:tcW w:type="dxa" w:w="8407"/>
          </w:tcPr>
          <w:p w:rsidP="002D6A77" w:rsidR="004E7B1F" w:rsidRDefault="004E7B1F" w:rsidRPr="00C26D3E">
            <w:pPr>
              <w:pStyle w:val="11"/>
              <w:tabs>
                <w:tab w:pos="142" w:val="left"/>
              </w:tabs>
              <w:spacing w:after="0" w:line="240" w:lineRule="auto"/>
              <w:ind w:left="166"/>
              <w:rPr>
                <w:rFonts w:ascii="Times New Roman" w:hAnsi="Times New Roman"/>
                <w:b/>
                <w:i/>
                <w:sz w:val="24"/>
                <w:szCs w:val="24"/>
              </w:rPr>
            </w:pPr>
            <w:r w:rsidRPr="00C26D3E">
              <w:rPr>
                <w:rFonts w:ascii="Times New Roman" w:hAnsi="Times New Roman"/>
                <w:b/>
                <w:i/>
                <w:sz w:val="24"/>
                <w:szCs w:val="24"/>
              </w:rPr>
              <w:t>Динамика численности инвалидов и структура инвалидности в муниципальном образовании город Салехард</w:t>
            </w:r>
          </w:p>
          <w:p w:rsidP="002D6A77" w:rsidR="004E7B1F" w:rsidRDefault="004E7B1F" w:rsidRPr="00C26D3E">
            <w:pPr>
              <w:pStyle w:val="11"/>
              <w:tabs>
                <w:tab w:pos="142" w:val="left"/>
              </w:tabs>
              <w:spacing w:after="0" w:line="240" w:lineRule="auto"/>
              <w:ind w:left="166"/>
              <w:rPr>
                <w:rFonts w:ascii="Times New Roman" w:hAnsi="Times New Roman"/>
                <w:b/>
                <w:i/>
                <w:sz w:val="24"/>
                <w:szCs w:val="24"/>
              </w:rPr>
            </w:pPr>
          </w:p>
        </w:tc>
        <w:tc>
          <w:tcPr>
            <w:tcW w:type="dxa" w:w="988"/>
          </w:tcPr>
          <w:p w:rsidP="005B2B4A" w:rsidR="004E7B1F" w:rsidRDefault="004E7B1F" w:rsidRPr="00C26D3E">
            <w:pPr>
              <w:tabs>
                <w:tab w:pos="4949" w:val="center"/>
              </w:tabs>
              <w:jc w:val="center"/>
              <w:rPr>
                <w:lang w:val="en-US"/>
              </w:rPr>
            </w:pPr>
            <w:r w:rsidRPr="00C26D3E">
              <w:rPr>
                <w:lang w:val="en-US"/>
              </w:rPr>
              <w:t>3</w:t>
            </w:r>
          </w:p>
        </w:tc>
      </w:tr>
      <w:tr w:rsidR="004E7B1F" w:rsidRPr="00C26D3E" w:rsidTr="001C733A">
        <w:tc>
          <w:tcPr>
            <w:tcW w:type="dxa" w:w="636"/>
          </w:tcPr>
          <w:p w:rsidP="002D6A77" w:rsidR="004E7B1F" w:rsidRDefault="004E7B1F" w:rsidRPr="005B2B4A">
            <w:pPr>
              <w:tabs>
                <w:tab w:pos="4949" w:val="center"/>
              </w:tabs>
            </w:pPr>
            <w:r w:rsidRPr="005B2B4A">
              <w:rPr>
                <w:lang w:val="en-US"/>
              </w:rPr>
              <w:t>1</w:t>
            </w:r>
            <w:r w:rsidR="0096317D" w:rsidRPr="005B2B4A">
              <w:t>.1.</w:t>
            </w:r>
          </w:p>
        </w:tc>
        <w:tc>
          <w:tcPr>
            <w:tcW w:type="dxa" w:w="8407"/>
          </w:tcPr>
          <w:p w:rsidP="002D6A77" w:rsidR="004E7B1F" w:rsidRDefault="004E7B1F" w:rsidRPr="00C26D3E">
            <w:pPr>
              <w:tabs>
                <w:tab w:pos="495" w:val="left"/>
              </w:tabs>
              <w:ind w:left="166"/>
            </w:pPr>
            <w:r w:rsidRPr="00C26D3E">
              <w:t>Динамика численности инвалидов</w:t>
            </w:r>
          </w:p>
          <w:p w:rsidP="002D6A77" w:rsidR="004E7B1F" w:rsidRDefault="004E7B1F" w:rsidRPr="00C26D3E">
            <w:pPr>
              <w:tabs>
                <w:tab w:pos="4949" w:val="center"/>
              </w:tabs>
              <w:ind w:left="166"/>
              <w:rPr>
                <w:b/>
              </w:rPr>
            </w:pPr>
            <w:r w:rsidRPr="00C26D3E">
              <w:t xml:space="preserve"> в муниципальном образовании город Салехард</w:t>
            </w:r>
          </w:p>
        </w:tc>
        <w:tc>
          <w:tcPr>
            <w:tcW w:type="dxa" w:w="988"/>
          </w:tcPr>
          <w:p w:rsidP="005B2B4A" w:rsidR="004E7B1F" w:rsidRDefault="004E7B1F" w:rsidRPr="00C26D3E">
            <w:pPr>
              <w:tabs>
                <w:tab w:pos="4949" w:val="center"/>
              </w:tabs>
              <w:jc w:val="center"/>
              <w:rPr>
                <w:lang w:val="en-US"/>
              </w:rPr>
            </w:pPr>
            <w:r w:rsidRPr="00C26D3E">
              <w:rPr>
                <w:lang w:val="en-US"/>
              </w:rPr>
              <w:t>3</w:t>
            </w:r>
          </w:p>
        </w:tc>
      </w:tr>
      <w:tr w:rsidR="004E7B1F" w:rsidRPr="00C26D3E" w:rsidTr="001C733A">
        <w:tc>
          <w:tcPr>
            <w:tcW w:type="dxa" w:w="636"/>
          </w:tcPr>
          <w:p w:rsidP="002D6A77" w:rsidR="004E7B1F" w:rsidRDefault="0096317D" w:rsidRPr="005B2B4A">
            <w:pPr>
              <w:tabs>
                <w:tab w:pos="4949" w:val="center"/>
              </w:tabs>
            </w:pPr>
            <w:r w:rsidRPr="005B2B4A">
              <w:t>1.</w:t>
            </w:r>
            <w:r w:rsidR="004E7B1F" w:rsidRPr="005B2B4A">
              <w:rPr>
                <w:lang w:val="en-US"/>
              </w:rPr>
              <w:t>2</w:t>
            </w:r>
            <w:r w:rsidRPr="005B2B4A">
              <w:t>.</w:t>
            </w:r>
          </w:p>
        </w:tc>
        <w:tc>
          <w:tcPr>
            <w:tcW w:type="dxa" w:w="8407"/>
          </w:tcPr>
          <w:p w:rsidP="002D6A77" w:rsidR="004E7B1F" w:rsidRDefault="004E7B1F" w:rsidRPr="00C26D3E">
            <w:pPr>
              <w:tabs>
                <w:tab w:pos="284" w:val="left"/>
              </w:tabs>
              <w:ind w:left="166"/>
            </w:pPr>
            <w:r w:rsidRPr="00C26D3E">
              <w:t xml:space="preserve">Показатели уровня и структуры первичной инвалидности </w:t>
            </w:r>
          </w:p>
          <w:p w:rsidP="002D6A77" w:rsidR="004E7B1F" w:rsidRDefault="004E7B1F" w:rsidRPr="00C26D3E">
            <w:pPr>
              <w:tabs>
                <w:tab w:pos="4949" w:val="center"/>
              </w:tabs>
              <w:ind w:left="166"/>
              <w:rPr>
                <w:b/>
              </w:rPr>
            </w:pPr>
            <w:r w:rsidRPr="00C26D3E">
              <w:t>взрослого населения в муниципальном образовании город Салехард</w:t>
            </w:r>
          </w:p>
        </w:tc>
        <w:tc>
          <w:tcPr>
            <w:tcW w:type="dxa" w:w="988"/>
          </w:tcPr>
          <w:p w:rsidP="005B2B4A" w:rsidR="004E7B1F" w:rsidRDefault="004E7B1F" w:rsidRPr="00C26D3E">
            <w:pPr>
              <w:tabs>
                <w:tab w:pos="4949" w:val="center"/>
              </w:tabs>
              <w:jc w:val="center"/>
              <w:rPr>
                <w:lang w:val="en-US"/>
              </w:rPr>
            </w:pPr>
            <w:r w:rsidRPr="00C26D3E">
              <w:rPr>
                <w:lang w:val="en-US"/>
              </w:rPr>
              <w:t>4</w:t>
            </w:r>
          </w:p>
        </w:tc>
      </w:tr>
      <w:tr w:rsidR="004E7B1F" w:rsidRPr="00C26D3E" w:rsidTr="001C733A">
        <w:tc>
          <w:tcPr>
            <w:tcW w:type="dxa" w:w="636"/>
          </w:tcPr>
          <w:p w:rsidP="002D6A77" w:rsidR="004E7B1F" w:rsidRDefault="0096317D" w:rsidRPr="005B2B4A">
            <w:pPr>
              <w:tabs>
                <w:tab w:pos="4949" w:val="center"/>
              </w:tabs>
            </w:pPr>
            <w:r w:rsidRPr="005B2B4A">
              <w:t>1.</w:t>
            </w:r>
            <w:r w:rsidR="004E7B1F" w:rsidRPr="005B2B4A">
              <w:rPr>
                <w:lang w:val="en-US"/>
              </w:rPr>
              <w:t>3</w:t>
            </w:r>
            <w:r w:rsidRPr="005B2B4A">
              <w:t>.</w:t>
            </w:r>
          </w:p>
        </w:tc>
        <w:tc>
          <w:tcPr>
            <w:tcW w:type="dxa" w:w="8407"/>
          </w:tcPr>
          <w:p w:rsidP="002D6A77" w:rsidR="004E7B1F" w:rsidRDefault="004E7B1F" w:rsidRPr="00C26D3E">
            <w:pPr>
              <w:tabs>
                <w:tab w:pos="284" w:val="left"/>
              </w:tabs>
              <w:ind w:left="166"/>
            </w:pPr>
            <w:r w:rsidRPr="00C26D3E">
              <w:t>Показатели уровня и структуры первичной инвалидности детского</w:t>
            </w:r>
          </w:p>
          <w:p w:rsidP="005B2B4A" w:rsidR="004E7B1F" w:rsidRDefault="004E7B1F">
            <w:pPr>
              <w:tabs>
                <w:tab w:pos="4949" w:val="center"/>
              </w:tabs>
              <w:ind w:left="166"/>
            </w:pPr>
            <w:r w:rsidRPr="00C26D3E">
              <w:t>населения в муниципальном образовании город  Салехард</w:t>
            </w:r>
          </w:p>
          <w:p w:rsidP="005B2B4A" w:rsidR="005B2B4A" w:rsidRDefault="005B2B4A" w:rsidRPr="00C26D3E">
            <w:pPr>
              <w:tabs>
                <w:tab w:pos="4949" w:val="center"/>
              </w:tabs>
              <w:ind w:left="166"/>
              <w:rPr>
                <w:b/>
              </w:rPr>
            </w:pPr>
          </w:p>
        </w:tc>
        <w:tc>
          <w:tcPr>
            <w:tcW w:type="dxa" w:w="988"/>
          </w:tcPr>
          <w:p w:rsidP="005B2B4A" w:rsidR="004E7B1F" w:rsidRDefault="007A4C2B" w:rsidRPr="007A4C2B">
            <w:pPr>
              <w:tabs>
                <w:tab w:pos="4949" w:val="center"/>
              </w:tabs>
              <w:jc w:val="center"/>
            </w:pPr>
            <w:r>
              <w:t>6</w:t>
            </w:r>
          </w:p>
        </w:tc>
      </w:tr>
      <w:tr w:rsidR="004E7B1F" w:rsidRPr="00C26D3E" w:rsidTr="001C733A">
        <w:tc>
          <w:tcPr>
            <w:tcW w:type="dxa" w:w="636"/>
          </w:tcPr>
          <w:p w:rsidP="002D6A77" w:rsidR="004E7B1F" w:rsidRDefault="004E7B1F" w:rsidRPr="00C26D3E">
            <w:pPr>
              <w:tabs>
                <w:tab w:pos="4949" w:val="center"/>
              </w:tabs>
              <w:rPr>
                <w:b/>
                <w:i/>
                <w:lang w:val="en-US"/>
              </w:rPr>
            </w:pPr>
            <w:r w:rsidRPr="00C26D3E">
              <w:rPr>
                <w:b/>
                <w:i/>
                <w:lang w:val="en-US"/>
              </w:rPr>
              <w:t>II.</w:t>
            </w:r>
          </w:p>
        </w:tc>
        <w:tc>
          <w:tcPr>
            <w:tcW w:type="dxa" w:w="8407"/>
          </w:tcPr>
          <w:p w:rsidP="002D6A77" w:rsidR="004E7B1F" w:rsidRDefault="004E7B1F" w:rsidRPr="00C26D3E">
            <w:pPr>
              <w:pStyle w:val="11"/>
              <w:tabs>
                <w:tab w:pos="142" w:val="left"/>
                <w:tab w:pos="284" w:val="left"/>
                <w:tab w:pos="495" w:val="left"/>
              </w:tabs>
              <w:spacing w:after="0" w:line="240" w:lineRule="auto"/>
              <w:ind w:left="166"/>
              <w:rPr>
                <w:rFonts w:ascii="Times New Roman" w:hAnsi="Times New Roman"/>
                <w:b/>
                <w:i/>
                <w:sz w:val="24"/>
                <w:szCs w:val="24"/>
              </w:rPr>
            </w:pPr>
            <w:r w:rsidRPr="00C26D3E">
              <w:rPr>
                <w:rFonts w:ascii="Times New Roman" w:hAnsi="Times New Roman"/>
                <w:b/>
                <w:i/>
                <w:sz w:val="24"/>
                <w:szCs w:val="24"/>
              </w:rPr>
              <w:t>Социально-экономическое положение инвалидов в муниципальном образовании город Салехард</w:t>
            </w:r>
          </w:p>
          <w:p w:rsidP="002D6A77" w:rsidR="004E7B1F" w:rsidRDefault="004E7B1F" w:rsidRPr="00C26D3E">
            <w:pPr>
              <w:pStyle w:val="11"/>
              <w:tabs>
                <w:tab w:pos="142" w:val="left"/>
                <w:tab w:pos="284" w:val="left"/>
                <w:tab w:pos="495" w:val="left"/>
              </w:tabs>
              <w:spacing w:after="0" w:line="240" w:lineRule="auto"/>
              <w:ind w:left="166"/>
              <w:rPr>
                <w:rFonts w:ascii="Times New Roman" w:hAnsi="Times New Roman"/>
                <w:b/>
                <w:i/>
                <w:sz w:val="24"/>
                <w:szCs w:val="24"/>
              </w:rPr>
            </w:pPr>
          </w:p>
        </w:tc>
        <w:tc>
          <w:tcPr>
            <w:tcW w:type="dxa" w:w="988"/>
          </w:tcPr>
          <w:p w:rsidP="005B2B4A" w:rsidR="004E7B1F" w:rsidRDefault="007A4C2B" w:rsidRPr="00C26D3E">
            <w:pPr>
              <w:tabs>
                <w:tab w:pos="4949" w:val="center"/>
              </w:tabs>
              <w:jc w:val="center"/>
            </w:pPr>
            <w:r>
              <w:t>8</w:t>
            </w:r>
          </w:p>
        </w:tc>
      </w:tr>
      <w:tr w:rsidR="004E7B1F" w:rsidRPr="00C26D3E" w:rsidTr="001C733A">
        <w:tc>
          <w:tcPr>
            <w:tcW w:type="dxa" w:w="636"/>
          </w:tcPr>
          <w:p w:rsidP="002D6A77" w:rsidR="004E7B1F" w:rsidRDefault="0096317D" w:rsidRPr="005B2B4A">
            <w:pPr>
              <w:tabs>
                <w:tab w:pos="4949" w:val="center"/>
              </w:tabs>
            </w:pPr>
            <w:r w:rsidRPr="005B2B4A">
              <w:t>2.</w:t>
            </w:r>
            <w:r w:rsidR="004E7B1F" w:rsidRPr="005B2B4A">
              <w:rPr>
                <w:lang w:val="en-US"/>
              </w:rPr>
              <w:t>1</w:t>
            </w:r>
            <w:r w:rsidRPr="005B2B4A">
              <w:t>.</w:t>
            </w:r>
          </w:p>
        </w:tc>
        <w:tc>
          <w:tcPr>
            <w:tcW w:type="dxa" w:w="8407"/>
          </w:tcPr>
          <w:p w:rsidP="00277795" w:rsidR="004E7B1F" w:rsidRDefault="004E7B1F" w:rsidRPr="00C26D3E">
            <w:pPr>
              <w:pStyle w:val="11"/>
              <w:tabs>
                <w:tab w:pos="284" w:val="left"/>
              </w:tabs>
              <w:spacing w:after="0" w:line="240" w:lineRule="auto"/>
              <w:ind w:left="166"/>
              <w:rPr>
                <w:rFonts w:ascii="Times New Roman" w:hAnsi="Times New Roman"/>
                <w:b/>
                <w:sz w:val="24"/>
                <w:szCs w:val="24"/>
              </w:rPr>
            </w:pPr>
            <w:r w:rsidRPr="00C26D3E">
              <w:rPr>
                <w:rFonts w:ascii="Times New Roman" w:hAnsi="Times New Roman"/>
                <w:sz w:val="24"/>
                <w:szCs w:val="24"/>
              </w:rPr>
              <w:t xml:space="preserve">Материально-бытовое положение инвалидов  </w:t>
            </w:r>
          </w:p>
        </w:tc>
        <w:tc>
          <w:tcPr>
            <w:tcW w:type="dxa" w:w="988"/>
          </w:tcPr>
          <w:p w:rsidP="005B2B4A" w:rsidR="004E7B1F" w:rsidRDefault="007A4C2B" w:rsidRPr="00C26D3E">
            <w:pPr>
              <w:tabs>
                <w:tab w:pos="4949" w:val="center"/>
              </w:tabs>
              <w:jc w:val="center"/>
            </w:pPr>
            <w:r>
              <w:t>8</w:t>
            </w:r>
          </w:p>
        </w:tc>
      </w:tr>
      <w:tr w:rsidR="004E7B1F" w:rsidRPr="00C26D3E" w:rsidTr="001C733A">
        <w:tc>
          <w:tcPr>
            <w:tcW w:type="dxa" w:w="636"/>
          </w:tcPr>
          <w:p w:rsidP="002D6A77" w:rsidR="004E7B1F" w:rsidRDefault="004E7B1F" w:rsidRPr="005B2B4A">
            <w:pPr>
              <w:tabs>
                <w:tab w:pos="4949" w:val="center"/>
              </w:tabs>
            </w:pPr>
            <w:r w:rsidRPr="005B2B4A">
              <w:rPr>
                <w:lang w:val="en-US"/>
              </w:rPr>
              <w:t>2</w:t>
            </w:r>
            <w:r w:rsidR="0096317D" w:rsidRPr="005B2B4A">
              <w:t>.2.</w:t>
            </w:r>
          </w:p>
        </w:tc>
        <w:tc>
          <w:tcPr>
            <w:tcW w:type="dxa" w:w="8407"/>
          </w:tcPr>
          <w:p w:rsidP="002D6A77" w:rsidR="004E7B1F" w:rsidRDefault="004E7B1F" w:rsidRPr="00C26D3E">
            <w:pPr>
              <w:tabs>
                <w:tab w:pos="4949" w:val="center"/>
              </w:tabs>
              <w:ind w:left="166"/>
              <w:rPr>
                <w:b/>
              </w:rPr>
            </w:pPr>
            <w:r w:rsidRPr="00C26D3E">
              <w:t>Система мер социальной поддержки инвалидов</w:t>
            </w:r>
          </w:p>
        </w:tc>
        <w:tc>
          <w:tcPr>
            <w:tcW w:type="dxa" w:w="988"/>
          </w:tcPr>
          <w:p w:rsidP="005B2B4A" w:rsidR="004E7B1F" w:rsidRDefault="00914D6B" w:rsidRPr="00C26D3E">
            <w:pPr>
              <w:tabs>
                <w:tab w:pos="4949" w:val="center"/>
              </w:tabs>
              <w:jc w:val="center"/>
            </w:pPr>
            <w:r w:rsidRPr="00C26D3E">
              <w:t>10</w:t>
            </w:r>
          </w:p>
        </w:tc>
      </w:tr>
      <w:tr w:rsidR="004E7B1F" w:rsidRPr="00C26D3E" w:rsidTr="001C733A">
        <w:tc>
          <w:tcPr>
            <w:tcW w:type="dxa" w:w="636"/>
          </w:tcPr>
          <w:p w:rsidP="002D6A77" w:rsidR="004E7B1F" w:rsidRDefault="0096317D" w:rsidRPr="005B2B4A">
            <w:pPr>
              <w:tabs>
                <w:tab w:pos="4949" w:val="center"/>
              </w:tabs>
            </w:pPr>
            <w:r w:rsidRPr="005B2B4A">
              <w:t>2.</w:t>
            </w:r>
            <w:r w:rsidR="004E7B1F" w:rsidRPr="005B2B4A">
              <w:rPr>
                <w:lang w:val="en-US"/>
              </w:rPr>
              <w:t>3</w:t>
            </w:r>
            <w:r w:rsidRPr="005B2B4A">
              <w:t>.</w:t>
            </w:r>
          </w:p>
        </w:tc>
        <w:tc>
          <w:tcPr>
            <w:tcW w:type="dxa" w:w="8407"/>
          </w:tcPr>
          <w:p w:rsidP="002D6A77" w:rsidR="004E7B1F" w:rsidRDefault="004E7B1F" w:rsidRPr="00C26D3E">
            <w:pPr>
              <w:tabs>
                <w:tab w:pos="4949" w:val="center"/>
              </w:tabs>
              <w:ind w:left="166"/>
              <w:rPr>
                <w:lang w:val="en-US"/>
              </w:rPr>
            </w:pPr>
            <w:r w:rsidRPr="00C26D3E">
              <w:t>Организация процесса реабилитации</w:t>
            </w:r>
          </w:p>
          <w:p w:rsidP="002D6A77" w:rsidR="004E7B1F" w:rsidRDefault="004E7B1F" w:rsidRPr="00C26D3E">
            <w:pPr>
              <w:tabs>
                <w:tab w:pos="4949" w:val="center"/>
              </w:tabs>
              <w:ind w:left="166"/>
              <w:rPr>
                <w:b/>
                <w:lang w:val="en-US"/>
              </w:rPr>
            </w:pPr>
          </w:p>
        </w:tc>
        <w:tc>
          <w:tcPr>
            <w:tcW w:type="dxa" w:w="988"/>
          </w:tcPr>
          <w:p w:rsidP="005B2B4A" w:rsidR="004E7B1F" w:rsidRDefault="00914D6B" w:rsidRPr="00C26D3E">
            <w:pPr>
              <w:tabs>
                <w:tab w:pos="4949" w:val="center"/>
              </w:tabs>
              <w:jc w:val="center"/>
            </w:pPr>
            <w:r w:rsidRPr="00C26D3E">
              <w:t>1</w:t>
            </w:r>
            <w:r w:rsidR="007A4C2B">
              <w:t>6</w:t>
            </w:r>
          </w:p>
        </w:tc>
      </w:tr>
      <w:tr w:rsidR="004E7B1F" w:rsidRPr="00C26D3E" w:rsidTr="001C733A">
        <w:tc>
          <w:tcPr>
            <w:tcW w:type="dxa" w:w="636"/>
          </w:tcPr>
          <w:p w:rsidP="002D6A77" w:rsidR="004E7B1F" w:rsidRDefault="004E7B1F" w:rsidRPr="005B2B4A">
            <w:pPr>
              <w:tabs>
                <w:tab w:pos="4949" w:val="center"/>
              </w:tabs>
              <w:rPr>
                <w:b/>
                <w:i/>
              </w:rPr>
            </w:pPr>
            <w:r w:rsidRPr="00C26D3E">
              <w:rPr>
                <w:b/>
                <w:i/>
                <w:lang w:val="en-US"/>
              </w:rPr>
              <w:t>III</w:t>
            </w:r>
            <w:r w:rsidR="005B2B4A">
              <w:rPr>
                <w:b/>
                <w:i/>
              </w:rPr>
              <w:t>.</w:t>
            </w:r>
          </w:p>
        </w:tc>
        <w:tc>
          <w:tcPr>
            <w:tcW w:type="dxa" w:w="8407"/>
          </w:tcPr>
          <w:p w:rsidP="002D6A77" w:rsidR="004E7B1F" w:rsidRDefault="004E7B1F" w:rsidRPr="00C26D3E">
            <w:pPr>
              <w:pStyle w:val="11"/>
              <w:tabs>
                <w:tab w:pos="284" w:val="left"/>
              </w:tabs>
              <w:spacing w:after="0" w:line="240" w:lineRule="auto"/>
              <w:ind w:left="166"/>
              <w:rPr>
                <w:rFonts w:ascii="Times New Roman" w:hAnsi="Times New Roman"/>
                <w:b/>
                <w:i/>
                <w:sz w:val="24"/>
                <w:szCs w:val="24"/>
              </w:rPr>
            </w:pPr>
            <w:r w:rsidRPr="00C26D3E">
              <w:rPr>
                <w:rFonts w:ascii="Times New Roman" w:hAnsi="Times New Roman"/>
                <w:b/>
                <w:i/>
                <w:sz w:val="24"/>
                <w:szCs w:val="24"/>
              </w:rPr>
              <w:t xml:space="preserve">Обеспечение доступности объектов </w:t>
            </w:r>
          </w:p>
          <w:p w:rsidP="005B2B4A" w:rsidR="004E7B1F" w:rsidRDefault="004E7B1F" w:rsidRPr="005B2B4A">
            <w:pPr>
              <w:pStyle w:val="11"/>
              <w:tabs>
                <w:tab w:pos="284" w:val="left"/>
              </w:tabs>
              <w:spacing w:after="0" w:line="240" w:lineRule="auto"/>
              <w:ind w:left="166"/>
              <w:rPr>
                <w:rFonts w:ascii="Times New Roman" w:hAnsi="Times New Roman"/>
                <w:b/>
                <w:i/>
                <w:sz w:val="24"/>
                <w:szCs w:val="24"/>
              </w:rPr>
            </w:pPr>
            <w:r w:rsidRPr="00C26D3E">
              <w:rPr>
                <w:rFonts w:ascii="Times New Roman" w:hAnsi="Times New Roman"/>
                <w:b/>
                <w:i/>
                <w:sz w:val="24"/>
                <w:szCs w:val="24"/>
              </w:rPr>
              <w:t>социальной инфраструктуры</w:t>
            </w:r>
            <w:r w:rsidR="001C733A" w:rsidRPr="00C26D3E">
              <w:rPr>
                <w:rFonts w:ascii="Times New Roman" w:hAnsi="Times New Roman"/>
                <w:b/>
                <w:i/>
                <w:sz w:val="24"/>
                <w:szCs w:val="24"/>
              </w:rPr>
              <w:t xml:space="preserve"> и услуг</w:t>
            </w:r>
            <w:r w:rsidR="005B2B4A">
              <w:rPr>
                <w:rFonts w:ascii="Times New Roman" w:hAnsi="Times New Roman"/>
                <w:b/>
                <w:i/>
                <w:sz w:val="24"/>
                <w:szCs w:val="24"/>
              </w:rPr>
              <w:t xml:space="preserve"> для инвалидов </w:t>
            </w:r>
            <w:r w:rsidRPr="005B2B4A">
              <w:rPr>
                <w:rFonts w:ascii="Times New Roman" w:hAnsi="Times New Roman"/>
                <w:b/>
                <w:i/>
                <w:sz w:val="24"/>
                <w:szCs w:val="24"/>
              </w:rPr>
              <w:t>в муниципальном образовании город Салехард</w:t>
            </w:r>
          </w:p>
          <w:p w:rsidP="002D6A77" w:rsidR="004E7B1F" w:rsidRDefault="004E7B1F" w:rsidRPr="005B2B4A">
            <w:pPr>
              <w:tabs>
                <w:tab w:pos="4949" w:val="center"/>
              </w:tabs>
              <w:ind w:left="166"/>
              <w:rPr>
                <w:b/>
                <w:i/>
              </w:rPr>
            </w:pPr>
          </w:p>
        </w:tc>
        <w:tc>
          <w:tcPr>
            <w:tcW w:type="dxa" w:w="988"/>
          </w:tcPr>
          <w:p w:rsidP="005B2B4A" w:rsidR="004E7B1F" w:rsidRDefault="007A4C2B" w:rsidRPr="00C26D3E">
            <w:pPr>
              <w:tabs>
                <w:tab w:pos="4949" w:val="center"/>
              </w:tabs>
              <w:jc w:val="center"/>
            </w:pPr>
            <w:r>
              <w:t>39</w:t>
            </w:r>
          </w:p>
        </w:tc>
      </w:tr>
      <w:tr w:rsidR="004E7B1F" w:rsidRPr="00C26D3E" w:rsidTr="001C733A">
        <w:tc>
          <w:tcPr>
            <w:tcW w:type="dxa" w:w="636"/>
          </w:tcPr>
          <w:p w:rsidP="002D6A77" w:rsidR="004E7B1F" w:rsidRDefault="004E7B1F" w:rsidRPr="005B2B4A">
            <w:pPr>
              <w:tabs>
                <w:tab w:pos="4949" w:val="center"/>
              </w:tabs>
              <w:rPr>
                <w:b/>
                <w:i/>
              </w:rPr>
            </w:pPr>
            <w:r w:rsidRPr="00C26D3E">
              <w:rPr>
                <w:b/>
                <w:i/>
                <w:lang w:val="en-US"/>
              </w:rPr>
              <w:t>IV</w:t>
            </w:r>
            <w:r w:rsidR="005B2B4A">
              <w:rPr>
                <w:b/>
                <w:i/>
              </w:rPr>
              <w:t>.</w:t>
            </w:r>
          </w:p>
        </w:tc>
        <w:tc>
          <w:tcPr>
            <w:tcW w:type="dxa" w:w="8407"/>
          </w:tcPr>
          <w:p w:rsidP="002D6A77" w:rsidR="004E7B1F" w:rsidRDefault="004E7B1F" w:rsidRPr="00C26D3E">
            <w:pPr>
              <w:tabs>
                <w:tab w:pos="4949" w:val="center"/>
              </w:tabs>
              <w:ind w:left="166"/>
              <w:rPr>
                <w:b/>
                <w:i/>
              </w:rPr>
            </w:pPr>
            <w:r w:rsidRPr="00C26D3E">
              <w:rPr>
                <w:b/>
                <w:i/>
              </w:rPr>
              <w:t>Социальное партнерство органов местного самоуправления с общественными организациями инвалидов</w:t>
            </w:r>
          </w:p>
          <w:p w:rsidP="002D6A77" w:rsidR="004E7B1F" w:rsidRDefault="004E7B1F" w:rsidRPr="00C26D3E">
            <w:pPr>
              <w:tabs>
                <w:tab w:pos="4949" w:val="center"/>
              </w:tabs>
              <w:ind w:left="166"/>
              <w:rPr>
                <w:b/>
                <w:i/>
              </w:rPr>
            </w:pPr>
          </w:p>
        </w:tc>
        <w:tc>
          <w:tcPr>
            <w:tcW w:type="dxa" w:w="988"/>
          </w:tcPr>
          <w:p w:rsidP="005B2B4A" w:rsidR="004E7B1F" w:rsidRDefault="007A4C2B" w:rsidRPr="00C26D3E">
            <w:pPr>
              <w:tabs>
                <w:tab w:pos="4949" w:val="center"/>
              </w:tabs>
              <w:jc w:val="center"/>
            </w:pPr>
            <w:r>
              <w:t>45</w:t>
            </w:r>
          </w:p>
        </w:tc>
      </w:tr>
      <w:tr w:rsidR="004E7B1F" w:rsidRPr="00C26D3E" w:rsidTr="001C733A">
        <w:tc>
          <w:tcPr>
            <w:tcW w:type="dxa" w:w="636"/>
          </w:tcPr>
          <w:p w:rsidP="002D6A77" w:rsidR="004E7B1F" w:rsidRDefault="004E7B1F" w:rsidRPr="005B2B4A">
            <w:pPr>
              <w:tabs>
                <w:tab w:pos="4949" w:val="center"/>
              </w:tabs>
              <w:rPr>
                <w:b/>
                <w:i/>
              </w:rPr>
            </w:pPr>
            <w:r w:rsidRPr="00C26D3E">
              <w:rPr>
                <w:b/>
                <w:i/>
                <w:lang w:val="en-US"/>
              </w:rPr>
              <w:t>V</w:t>
            </w:r>
            <w:r w:rsidR="005B2B4A">
              <w:rPr>
                <w:b/>
                <w:i/>
              </w:rPr>
              <w:t>.</w:t>
            </w:r>
          </w:p>
        </w:tc>
        <w:tc>
          <w:tcPr>
            <w:tcW w:type="dxa" w:w="8407"/>
          </w:tcPr>
          <w:p w:rsidP="002D6A77" w:rsidR="004E7B1F" w:rsidRDefault="004E7B1F" w:rsidRPr="00C26D3E">
            <w:pPr>
              <w:tabs>
                <w:tab w:pos="4949" w:val="center"/>
              </w:tabs>
              <w:ind w:left="166"/>
              <w:rPr>
                <w:b/>
              </w:rPr>
            </w:pPr>
            <w:r w:rsidRPr="00C26D3E">
              <w:t>Заключение</w:t>
            </w:r>
          </w:p>
        </w:tc>
        <w:tc>
          <w:tcPr>
            <w:tcW w:type="dxa" w:w="988"/>
          </w:tcPr>
          <w:p w:rsidP="005B2B4A" w:rsidR="004E7B1F" w:rsidRDefault="007A4C2B" w:rsidRPr="00C26D3E">
            <w:pPr>
              <w:tabs>
                <w:tab w:pos="4949" w:val="center"/>
              </w:tabs>
              <w:jc w:val="center"/>
            </w:pPr>
            <w:r>
              <w:t>47</w:t>
            </w:r>
          </w:p>
        </w:tc>
      </w:tr>
    </w:tbl>
    <w:p w:rsidP="002B0518" w:rsidR="004E7B1F" w:rsidRDefault="004E7B1F" w:rsidRPr="00C26D3E">
      <w:pPr>
        <w:tabs>
          <w:tab w:pos="4949" w:val="center"/>
        </w:tabs>
        <w:rPr>
          <w:b/>
        </w:rPr>
      </w:pPr>
    </w:p>
    <w:p w:rsidP="002B0518" w:rsidR="004E7B1F" w:rsidRDefault="004E7B1F" w:rsidRPr="00C26D3E">
      <w:pPr>
        <w:tabs>
          <w:tab w:pos="4949" w:val="center"/>
        </w:tabs>
        <w:rPr>
          <w:b/>
        </w:rPr>
      </w:pPr>
    </w:p>
    <w:p w:rsidP="000363E1" w:rsidR="00F2777A" w:rsidRDefault="00F2777A" w:rsidRPr="00C26D3E">
      <w:pPr>
        <w:pStyle w:val="11"/>
        <w:spacing w:after="0" w:line="240" w:lineRule="auto"/>
        <w:ind w:left="1215"/>
        <w:jc w:val="both"/>
        <w:rPr>
          <w:sz w:val="24"/>
          <w:szCs w:val="24"/>
          <w:lang w:val="en-US"/>
        </w:rPr>
      </w:pPr>
    </w:p>
    <w:p w:rsidP="000363E1" w:rsidR="004E7B1F" w:rsidRDefault="004E7B1F" w:rsidRPr="00C26D3E">
      <w:pPr>
        <w:pStyle w:val="11"/>
        <w:spacing w:after="0" w:line="240" w:lineRule="auto"/>
        <w:ind w:left="1215"/>
        <w:jc w:val="both"/>
        <w:rPr>
          <w:sz w:val="24"/>
          <w:szCs w:val="24"/>
          <w:lang w:val="en-US"/>
        </w:rPr>
      </w:pPr>
    </w:p>
    <w:p w:rsidP="000363E1" w:rsidR="004E7B1F" w:rsidRDefault="004E7B1F" w:rsidRPr="00C26D3E">
      <w:pPr>
        <w:pStyle w:val="11"/>
        <w:spacing w:after="0" w:line="240" w:lineRule="auto"/>
        <w:ind w:left="1215"/>
        <w:jc w:val="both"/>
        <w:rPr>
          <w:sz w:val="24"/>
          <w:szCs w:val="24"/>
          <w:lang w:val="en-US"/>
        </w:rPr>
      </w:pPr>
    </w:p>
    <w:p w:rsidP="000363E1" w:rsidR="004E7B1F" w:rsidRDefault="004E7B1F" w:rsidRPr="00C26D3E">
      <w:pPr>
        <w:pStyle w:val="11"/>
        <w:spacing w:after="0" w:line="240" w:lineRule="auto"/>
        <w:ind w:left="1215"/>
        <w:jc w:val="both"/>
        <w:rPr>
          <w:sz w:val="24"/>
          <w:szCs w:val="24"/>
        </w:rPr>
      </w:pPr>
    </w:p>
    <w:p w:rsidP="000363E1" w:rsidR="00DD295A" w:rsidRDefault="00DD295A" w:rsidRPr="00C26D3E">
      <w:pPr>
        <w:pStyle w:val="11"/>
        <w:spacing w:after="0" w:line="240" w:lineRule="auto"/>
        <w:ind w:left="1215"/>
        <w:jc w:val="both"/>
        <w:rPr>
          <w:sz w:val="24"/>
          <w:szCs w:val="24"/>
        </w:rPr>
      </w:pPr>
    </w:p>
    <w:p w:rsidP="000363E1" w:rsidR="00DD295A" w:rsidRDefault="00DD295A" w:rsidRPr="00C26D3E">
      <w:pPr>
        <w:pStyle w:val="11"/>
        <w:spacing w:after="0" w:line="240" w:lineRule="auto"/>
        <w:ind w:left="1215"/>
        <w:jc w:val="both"/>
        <w:rPr>
          <w:sz w:val="24"/>
          <w:szCs w:val="24"/>
        </w:rPr>
      </w:pPr>
    </w:p>
    <w:p w:rsidP="000363E1" w:rsidR="00DD295A" w:rsidRDefault="00DD295A" w:rsidRPr="00C26D3E">
      <w:pPr>
        <w:pStyle w:val="11"/>
        <w:spacing w:after="0" w:line="240" w:lineRule="auto"/>
        <w:ind w:left="1215"/>
        <w:jc w:val="both"/>
        <w:rPr>
          <w:sz w:val="24"/>
          <w:szCs w:val="24"/>
        </w:rPr>
      </w:pPr>
    </w:p>
    <w:p w:rsidP="000363E1" w:rsidR="00DD295A" w:rsidRDefault="00DD295A" w:rsidRPr="00C26D3E">
      <w:pPr>
        <w:pStyle w:val="11"/>
        <w:spacing w:after="0" w:line="240" w:lineRule="auto"/>
        <w:ind w:left="1215"/>
        <w:jc w:val="both"/>
        <w:rPr>
          <w:sz w:val="24"/>
          <w:szCs w:val="24"/>
        </w:rPr>
      </w:pPr>
    </w:p>
    <w:p w:rsidP="000363E1" w:rsidR="004E7B1F" w:rsidRDefault="004E7B1F" w:rsidRPr="00C26D3E">
      <w:pPr>
        <w:pStyle w:val="11"/>
        <w:spacing w:after="0" w:line="240" w:lineRule="auto"/>
        <w:ind w:left="1215"/>
        <w:jc w:val="both"/>
        <w:rPr>
          <w:sz w:val="24"/>
          <w:szCs w:val="24"/>
          <w:lang w:val="en-US"/>
        </w:rPr>
      </w:pPr>
    </w:p>
    <w:p w:rsidP="001321CA" w:rsidR="00F2777A" w:rsidRDefault="00F2777A">
      <w:pPr>
        <w:pStyle w:val="11"/>
        <w:tabs>
          <w:tab w:pos="495" w:val="left"/>
        </w:tabs>
        <w:ind w:left="284"/>
        <w:rPr>
          <w:rFonts w:ascii="Times New Roman" w:hAnsi="Times New Roman"/>
          <w:sz w:val="24"/>
          <w:szCs w:val="24"/>
        </w:rPr>
      </w:pPr>
    </w:p>
    <w:p w:rsidP="001321CA" w:rsidR="00C26D3E" w:rsidRDefault="00C26D3E">
      <w:pPr>
        <w:pStyle w:val="11"/>
        <w:tabs>
          <w:tab w:pos="495" w:val="left"/>
        </w:tabs>
        <w:ind w:left="284"/>
        <w:rPr>
          <w:rFonts w:ascii="Times New Roman" w:hAnsi="Times New Roman"/>
          <w:sz w:val="24"/>
          <w:szCs w:val="24"/>
        </w:rPr>
      </w:pPr>
    </w:p>
    <w:p w:rsidP="001321CA" w:rsidR="00C26D3E" w:rsidRDefault="00C26D3E">
      <w:pPr>
        <w:pStyle w:val="11"/>
        <w:tabs>
          <w:tab w:pos="495" w:val="left"/>
        </w:tabs>
        <w:ind w:left="284"/>
        <w:rPr>
          <w:rFonts w:ascii="Times New Roman" w:hAnsi="Times New Roman"/>
          <w:sz w:val="24"/>
          <w:szCs w:val="24"/>
        </w:rPr>
      </w:pPr>
    </w:p>
    <w:p w:rsidP="001321CA" w:rsidR="00C26D3E" w:rsidRDefault="00C26D3E">
      <w:pPr>
        <w:pStyle w:val="11"/>
        <w:tabs>
          <w:tab w:pos="495" w:val="left"/>
        </w:tabs>
        <w:ind w:left="284"/>
        <w:rPr>
          <w:rFonts w:ascii="Times New Roman" w:hAnsi="Times New Roman"/>
          <w:sz w:val="24"/>
          <w:szCs w:val="24"/>
        </w:rPr>
      </w:pPr>
    </w:p>
    <w:p w:rsidP="001321CA" w:rsidR="00C26D3E" w:rsidRDefault="00C26D3E">
      <w:pPr>
        <w:pStyle w:val="11"/>
        <w:tabs>
          <w:tab w:pos="495" w:val="left"/>
        </w:tabs>
        <w:ind w:left="284"/>
        <w:rPr>
          <w:rFonts w:ascii="Times New Roman" w:hAnsi="Times New Roman"/>
          <w:sz w:val="24"/>
          <w:szCs w:val="24"/>
        </w:rPr>
      </w:pPr>
    </w:p>
    <w:p w:rsidP="001321CA" w:rsidR="00C26D3E" w:rsidRDefault="00C26D3E">
      <w:pPr>
        <w:pStyle w:val="11"/>
        <w:tabs>
          <w:tab w:pos="495" w:val="left"/>
        </w:tabs>
        <w:ind w:left="284"/>
        <w:rPr>
          <w:rFonts w:ascii="Times New Roman" w:hAnsi="Times New Roman"/>
          <w:sz w:val="24"/>
          <w:szCs w:val="24"/>
        </w:rPr>
      </w:pPr>
    </w:p>
    <w:p w:rsidP="001321CA" w:rsidR="00C26D3E" w:rsidRDefault="00C26D3E">
      <w:pPr>
        <w:pStyle w:val="11"/>
        <w:tabs>
          <w:tab w:pos="495" w:val="left"/>
        </w:tabs>
        <w:ind w:left="284"/>
        <w:rPr>
          <w:rFonts w:ascii="Times New Roman" w:hAnsi="Times New Roman"/>
          <w:sz w:val="24"/>
          <w:szCs w:val="24"/>
        </w:rPr>
      </w:pPr>
    </w:p>
    <w:p w:rsidP="001321CA" w:rsidR="00C26D3E" w:rsidRDefault="00C26D3E" w:rsidRPr="00C26D3E">
      <w:pPr>
        <w:pStyle w:val="11"/>
        <w:tabs>
          <w:tab w:pos="495" w:val="left"/>
        </w:tabs>
        <w:ind w:left="284"/>
        <w:rPr>
          <w:rFonts w:ascii="Times New Roman" w:hAnsi="Times New Roman"/>
          <w:sz w:val="24"/>
          <w:szCs w:val="24"/>
        </w:rPr>
      </w:pPr>
    </w:p>
    <w:p w:rsidP="001321CA" w:rsidR="00576A74" w:rsidRDefault="00576A74" w:rsidRPr="00C26D3E">
      <w:pPr>
        <w:pStyle w:val="11"/>
        <w:tabs>
          <w:tab w:pos="495" w:val="left"/>
        </w:tabs>
        <w:ind w:left="284"/>
        <w:rPr>
          <w:rFonts w:ascii="Times New Roman" w:hAnsi="Times New Roman"/>
          <w:sz w:val="24"/>
          <w:szCs w:val="24"/>
        </w:rPr>
      </w:pPr>
    </w:p>
    <w:p w:rsidP="005B2B4A" w:rsidR="00F2777A" w:rsidRDefault="00576A74" w:rsidRPr="00D63556">
      <w:pPr>
        <w:pStyle w:val="11"/>
        <w:numPr>
          <w:ilvl w:val="0"/>
          <w:numId w:val="2"/>
        </w:numPr>
        <w:spacing w:after="0" w:line="240" w:lineRule="auto"/>
        <w:ind w:firstLine="709" w:left="0"/>
        <w:jc w:val="center"/>
        <w:rPr>
          <w:rFonts w:ascii="Times New Roman" w:hAnsi="Times New Roman"/>
          <w:b/>
          <w:sz w:val="24"/>
          <w:szCs w:val="24"/>
        </w:rPr>
      </w:pPr>
      <w:r w:rsidRPr="00D63556">
        <w:rPr>
          <w:rFonts w:ascii="Times New Roman" w:hAnsi="Times New Roman"/>
          <w:b/>
          <w:sz w:val="24"/>
          <w:szCs w:val="24"/>
        </w:rPr>
        <w:lastRenderedPageBreak/>
        <w:t>Д</w:t>
      </w:r>
      <w:r w:rsidR="00F2777A" w:rsidRPr="00D63556">
        <w:rPr>
          <w:rFonts w:ascii="Times New Roman" w:hAnsi="Times New Roman"/>
          <w:b/>
          <w:sz w:val="24"/>
          <w:szCs w:val="24"/>
        </w:rPr>
        <w:t>инамика численности инвалидов и структура инвалидности в муниципальном образовании город Салехард</w:t>
      </w:r>
    </w:p>
    <w:p w:rsidP="00D936DC" w:rsidR="00F2777A" w:rsidRDefault="00F2777A" w:rsidRPr="00D63556">
      <w:pPr>
        <w:pStyle w:val="11"/>
        <w:spacing w:after="0" w:line="240" w:lineRule="auto"/>
        <w:ind w:left="1429"/>
        <w:jc w:val="both"/>
        <w:rPr>
          <w:rFonts w:ascii="Times New Roman" w:hAnsi="Times New Roman"/>
          <w:b/>
          <w:sz w:val="24"/>
          <w:szCs w:val="24"/>
          <w:u w:val="single"/>
        </w:rPr>
      </w:pPr>
    </w:p>
    <w:p w:rsidP="005B2B4A" w:rsidR="00F2777A" w:rsidRDefault="00F2777A" w:rsidRPr="005B2B4A">
      <w:pPr>
        <w:pStyle w:val="af4"/>
        <w:numPr>
          <w:ilvl w:val="0"/>
          <w:numId w:val="22"/>
        </w:numPr>
        <w:jc w:val="both"/>
        <w:rPr>
          <w:rFonts w:ascii="Times New Roman" w:hAnsi="Times New Roman"/>
          <w:b/>
          <w:sz w:val="24"/>
          <w:szCs w:val="24"/>
        </w:rPr>
      </w:pPr>
      <w:r w:rsidRPr="005B2B4A">
        <w:rPr>
          <w:rFonts w:ascii="Times New Roman" w:hAnsi="Times New Roman"/>
          <w:b/>
          <w:sz w:val="24"/>
          <w:szCs w:val="24"/>
        </w:rPr>
        <w:t>Динамика численности инвалидов в муниципальном образовании город Салехард</w:t>
      </w:r>
      <w:r w:rsidR="005B2B4A">
        <w:rPr>
          <w:rFonts w:ascii="Times New Roman" w:hAnsi="Times New Roman"/>
          <w:b/>
          <w:sz w:val="24"/>
          <w:szCs w:val="24"/>
        </w:rPr>
        <w:t>.</w:t>
      </w:r>
    </w:p>
    <w:p w:rsidP="005B2B4A" w:rsidR="00F2777A" w:rsidRDefault="005B2B4A" w:rsidRPr="005B2B4A">
      <w:pPr>
        <w:pStyle w:val="af4"/>
        <w:ind w:firstLine="708"/>
        <w:jc w:val="both"/>
        <w:rPr>
          <w:rFonts w:ascii="Times New Roman" w:hAnsi="Times New Roman"/>
          <w:sz w:val="24"/>
          <w:szCs w:val="24"/>
        </w:rPr>
      </w:pPr>
      <w:r>
        <w:rPr>
          <w:rFonts w:ascii="Times New Roman" w:hAnsi="Times New Roman"/>
          <w:sz w:val="24"/>
          <w:szCs w:val="24"/>
        </w:rPr>
        <w:t>П</w:t>
      </w:r>
      <w:r w:rsidR="00F2777A" w:rsidRPr="005B2B4A">
        <w:rPr>
          <w:rFonts w:ascii="Times New Roman" w:hAnsi="Times New Roman"/>
          <w:sz w:val="24"/>
          <w:szCs w:val="24"/>
        </w:rPr>
        <w:t xml:space="preserve">о данным </w:t>
      </w:r>
      <w:r w:rsidR="00EC4810" w:rsidRPr="005B2B4A">
        <w:rPr>
          <w:rFonts w:ascii="Times New Roman" w:hAnsi="Times New Roman"/>
          <w:sz w:val="24"/>
          <w:szCs w:val="24"/>
        </w:rPr>
        <w:t>департамента</w:t>
      </w:r>
      <w:r w:rsidR="00F2777A" w:rsidRPr="005B2B4A">
        <w:rPr>
          <w:rFonts w:ascii="Times New Roman" w:hAnsi="Times New Roman"/>
          <w:sz w:val="24"/>
          <w:szCs w:val="24"/>
        </w:rPr>
        <w:t xml:space="preserve"> по труду и социальной защите населения Администрации </w:t>
      </w:r>
      <w:r w:rsidR="00EC4810" w:rsidRPr="005B2B4A">
        <w:rPr>
          <w:rFonts w:ascii="Times New Roman" w:hAnsi="Times New Roman"/>
          <w:sz w:val="24"/>
          <w:szCs w:val="24"/>
        </w:rPr>
        <w:t>муниципального образования</w:t>
      </w:r>
      <w:r w:rsidR="00F2777A" w:rsidRPr="005B2B4A">
        <w:rPr>
          <w:rFonts w:ascii="Times New Roman" w:hAnsi="Times New Roman"/>
          <w:sz w:val="24"/>
          <w:szCs w:val="24"/>
        </w:rPr>
        <w:t xml:space="preserve"> г</w:t>
      </w:r>
      <w:r w:rsidR="00C66F75" w:rsidRPr="005B2B4A">
        <w:rPr>
          <w:rFonts w:ascii="Times New Roman" w:hAnsi="Times New Roman"/>
          <w:sz w:val="24"/>
          <w:szCs w:val="24"/>
        </w:rPr>
        <w:t>ород</w:t>
      </w:r>
      <w:r w:rsidR="00F2777A" w:rsidRPr="005B2B4A">
        <w:rPr>
          <w:rFonts w:ascii="Times New Roman" w:hAnsi="Times New Roman"/>
          <w:sz w:val="24"/>
          <w:szCs w:val="24"/>
        </w:rPr>
        <w:t xml:space="preserve"> Салехард </w:t>
      </w:r>
      <w:r>
        <w:rPr>
          <w:rFonts w:ascii="Times New Roman" w:hAnsi="Times New Roman"/>
          <w:sz w:val="24"/>
          <w:szCs w:val="24"/>
        </w:rPr>
        <w:t>н</w:t>
      </w:r>
      <w:r w:rsidRPr="005B2B4A">
        <w:rPr>
          <w:rFonts w:ascii="Times New Roman" w:hAnsi="Times New Roman"/>
          <w:sz w:val="24"/>
          <w:szCs w:val="24"/>
        </w:rPr>
        <w:t xml:space="preserve">а территории </w:t>
      </w:r>
      <w:r w:rsidR="00857292">
        <w:rPr>
          <w:rFonts w:ascii="Times New Roman" w:hAnsi="Times New Roman"/>
          <w:sz w:val="24"/>
          <w:szCs w:val="24"/>
        </w:rPr>
        <w:t xml:space="preserve">города </w:t>
      </w:r>
      <w:r>
        <w:rPr>
          <w:rFonts w:ascii="Times New Roman" w:hAnsi="Times New Roman"/>
          <w:sz w:val="24"/>
          <w:szCs w:val="24"/>
        </w:rPr>
        <w:t>С</w:t>
      </w:r>
      <w:r w:rsidRPr="005B2B4A">
        <w:rPr>
          <w:rFonts w:ascii="Times New Roman" w:hAnsi="Times New Roman"/>
          <w:sz w:val="24"/>
          <w:szCs w:val="24"/>
        </w:rPr>
        <w:t>алехард</w:t>
      </w:r>
      <w:r w:rsidR="00857292">
        <w:rPr>
          <w:rFonts w:ascii="Times New Roman" w:hAnsi="Times New Roman"/>
          <w:sz w:val="24"/>
          <w:szCs w:val="24"/>
        </w:rPr>
        <w:t>а</w:t>
      </w:r>
      <w:r w:rsidRPr="005B2B4A">
        <w:rPr>
          <w:rFonts w:ascii="Times New Roman" w:hAnsi="Times New Roman"/>
          <w:sz w:val="24"/>
          <w:szCs w:val="24"/>
        </w:rPr>
        <w:t xml:space="preserve"> </w:t>
      </w:r>
      <w:r w:rsidR="00F2777A" w:rsidRPr="005B2B4A">
        <w:rPr>
          <w:rFonts w:ascii="Times New Roman" w:hAnsi="Times New Roman"/>
          <w:sz w:val="24"/>
          <w:szCs w:val="24"/>
        </w:rPr>
        <w:t>численность инвалидов</w:t>
      </w:r>
      <w:r w:rsidR="00F2777A" w:rsidRPr="00D63556">
        <w:t xml:space="preserve"> </w:t>
      </w:r>
      <w:r w:rsidR="00F2777A" w:rsidRPr="005B2B4A">
        <w:rPr>
          <w:rFonts w:ascii="Times New Roman" w:hAnsi="Times New Roman"/>
          <w:sz w:val="24"/>
          <w:szCs w:val="24"/>
        </w:rPr>
        <w:t xml:space="preserve">на </w:t>
      </w:r>
      <w:r w:rsidR="003509ED" w:rsidRPr="005B2B4A">
        <w:rPr>
          <w:rFonts w:ascii="Times New Roman" w:hAnsi="Times New Roman"/>
          <w:sz w:val="24"/>
          <w:szCs w:val="24"/>
        </w:rPr>
        <w:t>31 декабря</w:t>
      </w:r>
      <w:r w:rsidR="006E0860" w:rsidRPr="005B2B4A">
        <w:rPr>
          <w:rFonts w:ascii="Times New Roman" w:hAnsi="Times New Roman"/>
          <w:sz w:val="24"/>
          <w:szCs w:val="24"/>
        </w:rPr>
        <w:t xml:space="preserve"> </w:t>
      </w:r>
      <w:r w:rsidR="00F2777A" w:rsidRPr="005B2B4A">
        <w:rPr>
          <w:rFonts w:ascii="Times New Roman" w:hAnsi="Times New Roman"/>
          <w:sz w:val="24"/>
          <w:szCs w:val="24"/>
        </w:rPr>
        <w:t>201</w:t>
      </w:r>
      <w:r w:rsidR="006E3198" w:rsidRPr="005B2B4A">
        <w:rPr>
          <w:rFonts w:ascii="Times New Roman" w:hAnsi="Times New Roman"/>
          <w:sz w:val="24"/>
          <w:szCs w:val="24"/>
        </w:rPr>
        <w:t>5</w:t>
      </w:r>
      <w:r w:rsidR="00F2777A" w:rsidRPr="005B2B4A">
        <w:rPr>
          <w:rFonts w:ascii="Times New Roman" w:hAnsi="Times New Roman"/>
          <w:sz w:val="24"/>
          <w:szCs w:val="24"/>
        </w:rPr>
        <w:t xml:space="preserve"> года составляет </w:t>
      </w:r>
      <w:r w:rsidR="006E3198" w:rsidRPr="005B2B4A">
        <w:rPr>
          <w:rFonts w:ascii="Times New Roman" w:hAnsi="Times New Roman"/>
          <w:sz w:val="24"/>
          <w:szCs w:val="24"/>
        </w:rPr>
        <w:t>1</w:t>
      </w:r>
      <w:r>
        <w:rPr>
          <w:rFonts w:ascii="Times New Roman" w:hAnsi="Times New Roman"/>
          <w:sz w:val="24"/>
          <w:szCs w:val="24"/>
        </w:rPr>
        <w:t> </w:t>
      </w:r>
      <w:r w:rsidR="006E3198" w:rsidRPr="005B2B4A">
        <w:rPr>
          <w:rFonts w:ascii="Times New Roman" w:hAnsi="Times New Roman"/>
          <w:sz w:val="24"/>
          <w:szCs w:val="24"/>
        </w:rPr>
        <w:t>437</w:t>
      </w:r>
      <w:r>
        <w:rPr>
          <w:rFonts w:ascii="Times New Roman" w:hAnsi="Times New Roman"/>
          <w:sz w:val="24"/>
          <w:szCs w:val="24"/>
        </w:rPr>
        <w:t xml:space="preserve"> </w:t>
      </w:r>
      <w:r w:rsidR="002558DC" w:rsidRPr="005B2B4A">
        <w:rPr>
          <w:rFonts w:ascii="Times New Roman" w:hAnsi="Times New Roman"/>
          <w:sz w:val="24"/>
          <w:szCs w:val="24"/>
        </w:rPr>
        <w:t>человек</w:t>
      </w:r>
      <w:r w:rsidR="00F2777A" w:rsidRPr="005B2B4A">
        <w:rPr>
          <w:rFonts w:ascii="Times New Roman" w:hAnsi="Times New Roman"/>
          <w:sz w:val="24"/>
          <w:szCs w:val="24"/>
        </w:rPr>
        <w:t xml:space="preserve"> (в</w:t>
      </w:r>
      <w:r w:rsidR="006E3198" w:rsidRPr="005B2B4A">
        <w:rPr>
          <w:rFonts w:ascii="Times New Roman" w:hAnsi="Times New Roman"/>
          <w:sz w:val="24"/>
          <w:szCs w:val="24"/>
        </w:rPr>
        <w:t xml:space="preserve"> 2014 году – 1</w:t>
      </w:r>
      <w:r>
        <w:rPr>
          <w:rFonts w:ascii="Times New Roman" w:hAnsi="Times New Roman"/>
          <w:sz w:val="24"/>
          <w:szCs w:val="24"/>
        </w:rPr>
        <w:t> </w:t>
      </w:r>
      <w:r w:rsidR="006E3198" w:rsidRPr="005B2B4A">
        <w:rPr>
          <w:rFonts w:ascii="Times New Roman" w:hAnsi="Times New Roman"/>
          <w:sz w:val="24"/>
          <w:szCs w:val="24"/>
        </w:rPr>
        <w:t>457</w:t>
      </w:r>
      <w:r>
        <w:rPr>
          <w:rFonts w:ascii="Times New Roman" w:hAnsi="Times New Roman"/>
          <w:sz w:val="24"/>
          <w:szCs w:val="24"/>
        </w:rPr>
        <w:t xml:space="preserve"> </w:t>
      </w:r>
      <w:r w:rsidR="006E3198" w:rsidRPr="005B2B4A">
        <w:rPr>
          <w:rFonts w:ascii="Times New Roman" w:hAnsi="Times New Roman"/>
          <w:sz w:val="24"/>
          <w:szCs w:val="24"/>
        </w:rPr>
        <w:t xml:space="preserve">человек, </w:t>
      </w:r>
      <w:r w:rsidR="00FE5FA3" w:rsidRPr="005B2B4A">
        <w:rPr>
          <w:rFonts w:ascii="Times New Roman" w:hAnsi="Times New Roman"/>
          <w:sz w:val="24"/>
          <w:szCs w:val="24"/>
        </w:rPr>
        <w:t>2013 – 1</w:t>
      </w:r>
      <w:r>
        <w:rPr>
          <w:rFonts w:ascii="Times New Roman" w:hAnsi="Times New Roman"/>
          <w:sz w:val="24"/>
          <w:szCs w:val="24"/>
        </w:rPr>
        <w:t> </w:t>
      </w:r>
      <w:r w:rsidR="00FE5FA3" w:rsidRPr="005B2B4A">
        <w:rPr>
          <w:rFonts w:ascii="Times New Roman" w:hAnsi="Times New Roman"/>
          <w:sz w:val="24"/>
          <w:szCs w:val="24"/>
        </w:rPr>
        <w:t>591,</w:t>
      </w:r>
      <w:r w:rsidR="00954287" w:rsidRPr="005B2B4A">
        <w:rPr>
          <w:rFonts w:ascii="Times New Roman" w:hAnsi="Times New Roman"/>
          <w:sz w:val="24"/>
          <w:szCs w:val="24"/>
        </w:rPr>
        <w:t xml:space="preserve"> 201</w:t>
      </w:r>
      <w:r w:rsidR="00FE5FA3" w:rsidRPr="005B2B4A">
        <w:rPr>
          <w:rFonts w:ascii="Times New Roman" w:hAnsi="Times New Roman"/>
          <w:sz w:val="24"/>
          <w:szCs w:val="24"/>
        </w:rPr>
        <w:t>2</w:t>
      </w:r>
      <w:r w:rsidR="00954287" w:rsidRPr="005B2B4A">
        <w:rPr>
          <w:rFonts w:ascii="Times New Roman" w:hAnsi="Times New Roman"/>
          <w:sz w:val="24"/>
          <w:szCs w:val="24"/>
        </w:rPr>
        <w:t xml:space="preserve"> – 1</w:t>
      </w:r>
      <w:r>
        <w:rPr>
          <w:rFonts w:ascii="Times New Roman" w:hAnsi="Times New Roman"/>
          <w:sz w:val="24"/>
          <w:szCs w:val="24"/>
        </w:rPr>
        <w:t> </w:t>
      </w:r>
      <w:r w:rsidR="00954287" w:rsidRPr="005B2B4A">
        <w:rPr>
          <w:rFonts w:ascii="Times New Roman" w:hAnsi="Times New Roman"/>
          <w:sz w:val="24"/>
          <w:szCs w:val="24"/>
        </w:rPr>
        <w:t>761</w:t>
      </w:r>
      <w:r>
        <w:rPr>
          <w:rFonts w:ascii="Times New Roman" w:hAnsi="Times New Roman"/>
          <w:sz w:val="24"/>
          <w:szCs w:val="24"/>
        </w:rPr>
        <w:t>,</w:t>
      </w:r>
      <w:r w:rsidR="00F2777A" w:rsidRPr="005B2B4A">
        <w:rPr>
          <w:rFonts w:ascii="Times New Roman" w:hAnsi="Times New Roman"/>
          <w:sz w:val="24"/>
          <w:szCs w:val="24"/>
        </w:rPr>
        <w:t xml:space="preserve"> </w:t>
      </w:r>
      <w:r w:rsidR="00EC4810" w:rsidRPr="005B2B4A">
        <w:rPr>
          <w:rFonts w:ascii="Times New Roman" w:hAnsi="Times New Roman"/>
          <w:sz w:val="24"/>
          <w:szCs w:val="24"/>
        </w:rPr>
        <w:t>2011 – 1</w:t>
      </w:r>
      <w:r>
        <w:rPr>
          <w:rFonts w:ascii="Times New Roman" w:hAnsi="Times New Roman"/>
          <w:sz w:val="24"/>
          <w:szCs w:val="24"/>
        </w:rPr>
        <w:t> </w:t>
      </w:r>
      <w:r w:rsidR="00EC4810" w:rsidRPr="005B2B4A">
        <w:rPr>
          <w:rFonts w:ascii="Times New Roman" w:hAnsi="Times New Roman"/>
          <w:sz w:val="24"/>
          <w:szCs w:val="24"/>
        </w:rPr>
        <w:t>644</w:t>
      </w:r>
      <w:r w:rsidR="00F2777A" w:rsidRPr="005B2B4A">
        <w:rPr>
          <w:rFonts w:ascii="Times New Roman" w:hAnsi="Times New Roman"/>
          <w:sz w:val="24"/>
          <w:szCs w:val="24"/>
        </w:rPr>
        <w:t xml:space="preserve">). </w:t>
      </w:r>
    </w:p>
    <w:p w:rsidP="005B2B4A" w:rsidR="00F2777A" w:rsidRDefault="00F2777A" w:rsidRPr="005B2B4A">
      <w:pPr>
        <w:pStyle w:val="af4"/>
        <w:ind w:firstLine="708"/>
        <w:jc w:val="both"/>
        <w:rPr>
          <w:rFonts w:ascii="Times New Roman" w:hAnsi="Times New Roman"/>
          <w:sz w:val="24"/>
          <w:szCs w:val="24"/>
        </w:rPr>
      </w:pPr>
      <w:r w:rsidRPr="005B2B4A">
        <w:rPr>
          <w:rFonts w:ascii="Times New Roman" w:hAnsi="Times New Roman"/>
          <w:sz w:val="24"/>
          <w:szCs w:val="24"/>
        </w:rPr>
        <w:t>Из общего количества инвалидов</w:t>
      </w:r>
      <w:r w:rsidR="00511CE4" w:rsidRPr="005B2B4A">
        <w:rPr>
          <w:rFonts w:ascii="Times New Roman" w:hAnsi="Times New Roman"/>
          <w:sz w:val="24"/>
          <w:szCs w:val="24"/>
        </w:rPr>
        <w:t xml:space="preserve"> </w:t>
      </w:r>
      <w:r w:rsidRPr="005B2B4A">
        <w:rPr>
          <w:rFonts w:ascii="Times New Roman" w:hAnsi="Times New Roman"/>
          <w:sz w:val="24"/>
          <w:szCs w:val="24"/>
        </w:rPr>
        <w:t>дет</w:t>
      </w:r>
      <w:r w:rsidR="00511CE4" w:rsidRPr="005B2B4A">
        <w:rPr>
          <w:rFonts w:ascii="Times New Roman" w:hAnsi="Times New Roman"/>
          <w:sz w:val="24"/>
          <w:szCs w:val="24"/>
        </w:rPr>
        <w:t>ей</w:t>
      </w:r>
      <w:r w:rsidRPr="005B2B4A">
        <w:rPr>
          <w:rFonts w:ascii="Times New Roman" w:hAnsi="Times New Roman"/>
          <w:sz w:val="24"/>
          <w:szCs w:val="24"/>
        </w:rPr>
        <w:t>-инвалид</w:t>
      </w:r>
      <w:r w:rsidR="00511CE4" w:rsidRPr="005B2B4A">
        <w:rPr>
          <w:rFonts w:ascii="Times New Roman" w:hAnsi="Times New Roman"/>
          <w:sz w:val="24"/>
          <w:szCs w:val="24"/>
        </w:rPr>
        <w:t xml:space="preserve">ов – </w:t>
      </w:r>
      <w:r w:rsidR="006E3198" w:rsidRPr="005B2B4A">
        <w:rPr>
          <w:rFonts w:ascii="Times New Roman" w:hAnsi="Times New Roman"/>
          <w:sz w:val="24"/>
          <w:szCs w:val="24"/>
        </w:rPr>
        <w:t>216</w:t>
      </w:r>
      <w:r w:rsidR="00511CE4" w:rsidRPr="005B2B4A">
        <w:rPr>
          <w:rFonts w:ascii="Times New Roman" w:hAnsi="Times New Roman"/>
          <w:sz w:val="24"/>
          <w:szCs w:val="24"/>
        </w:rPr>
        <w:t xml:space="preserve"> </w:t>
      </w:r>
      <w:r w:rsidRPr="005B2B4A">
        <w:rPr>
          <w:rFonts w:ascii="Times New Roman" w:hAnsi="Times New Roman"/>
          <w:sz w:val="24"/>
          <w:szCs w:val="24"/>
        </w:rPr>
        <w:t>(</w:t>
      </w:r>
      <w:r w:rsidR="006E3198" w:rsidRPr="005B2B4A">
        <w:rPr>
          <w:rFonts w:ascii="Times New Roman" w:hAnsi="Times New Roman"/>
          <w:sz w:val="24"/>
          <w:szCs w:val="24"/>
        </w:rPr>
        <w:t xml:space="preserve">2014 – 191, </w:t>
      </w:r>
      <w:r w:rsidR="00FE5FA3" w:rsidRPr="005B2B4A">
        <w:rPr>
          <w:rFonts w:ascii="Times New Roman" w:hAnsi="Times New Roman"/>
          <w:sz w:val="24"/>
          <w:szCs w:val="24"/>
        </w:rPr>
        <w:t xml:space="preserve">2013 – 189, </w:t>
      </w:r>
      <w:r w:rsidR="00954287" w:rsidRPr="005B2B4A">
        <w:rPr>
          <w:rFonts w:ascii="Times New Roman" w:hAnsi="Times New Roman"/>
          <w:sz w:val="24"/>
          <w:szCs w:val="24"/>
        </w:rPr>
        <w:t xml:space="preserve">2012 – 177, </w:t>
      </w:r>
      <w:r w:rsidR="00EC4810" w:rsidRPr="005B2B4A">
        <w:rPr>
          <w:rFonts w:ascii="Times New Roman" w:hAnsi="Times New Roman"/>
          <w:sz w:val="24"/>
          <w:szCs w:val="24"/>
        </w:rPr>
        <w:t xml:space="preserve">2011 – 166, </w:t>
      </w:r>
      <w:r w:rsidRPr="005B2B4A">
        <w:rPr>
          <w:rFonts w:ascii="Times New Roman" w:hAnsi="Times New Roman"/>
          <w:sz w:val="24"/>
          <w:szCs w:val="24"/>
        </w:rPr>
        <w:t xml:space="preserve">2010 – 144). </w:t>
      </w:r>
    </w:p>
    <w:p w:rsidP="00D936DC" w:rsidR="00F2777A" w:rsidRDefault="00F2777A">
      <w:pPr>
        <w:spacing w:after="24" w:before="24"/>
        <w:ind w:firstLine="709"/>
        <w:jc w:val="both"/>
      </w:pPr>
      <w:r w:rsidRPr="00D63556">
        <w:t xml:space="preserve">На протяжении последних </w:t>
      </w:r>
      <w:r w:rsidR="00AF37FE" w:rsidRPr="00D63556">
        <w:t>пяти</w:t>
      </w:r>
      <w:r w:rsidRPr="00D63556">
        <w:t xml:space="preserve"> лет наблюдается </w:t>
      </w:r>
      <w:r w:rsidR="00AF37FE" w:rsidRPr="00D63556">
        <w:t xml:space="preserve">периодический спад и увеличение </w:t>
      </w:r>
      <w:r w:rsidRPr="00D63556">
        <w:t>удельного веса инвалидов от общ</w:t>
      </w:r>
      <w:r w:rsidR="00576A74" w:rsidRPr="00D63556">
        <w:t>ей численности населения города, пик данного показателя приходится на 2012 год, при этом численность д</w:t>
      </w:r>
      <w:r w:rsidR="00055640" w:rsidRPr="00D63556">
        <w:t>етей-инвалидов стабильно растет</w:t>
      </w:r>
      <w:r w:rsidR="00C80665" w:rsidRPr="000E3767">
        <w:t>.</w:t>
      </w:r>
      <w:r w:rsidR="00576A74" w:rsidRPr="000E3767">
        <w:t xml:space="preserve"> </w:t>
      </w:r>
      <w:r w:rsidR="000C606C">
        <w:t>Еже</w:t>
      </w:r>
      <w:r w:rsidR="00AC05FC">
        <w:t>год</w:t>
      </w:r>
      <w:r w:rsidR="000C606C">
        <w:t>ный</w:t>
      </w:r>
      <w:r w:rsidR="00576A74" w:rsidRPr="000E3767">
        <w:t xml:space="preserve"> рост </w:t>
      </w:r>
      <w:r w:rsidR="00CB1EB2" w:rsidRPr="000E3767">
        <w:t xml:space="preserve">численности детей-инвалидов </w:t>
      </w:r>
      <w:r w:rsidR="00576A74" w:rsidRPr="000E3767">
        <w:t>в среднем составляет 6,</w:t>
      </w:r>
      <w:r w:rsidR="00CB1EB2" w:rsidRPr="000E3767">
        <w:t>9</w:t>
      </w:r>
      <w:r w:rsidR="00576A74" w:rsidRPr="000E3767">
        <w:t xml:space="preserve">%, </w:t>
      </w:r>
      <w:r w:rsidR="00CB1EB2" w:rsidRPr="000E3767">
        <w:t xml:space="preserve">самое наибольшее увеличение </w:t>
      </w:r>
      <w:r w:rsidR="00857292">
        <w:t>за</w:t>
      </w:r>
      <w:r w:rsidR="00CB1EB2" w:rsidRPr="000E3767">
        <w:t xml:space="preserve"> 2015 год на 13,09%, </w:t>
      </w:r>
      <w:r w:rsidR="00576A74" w:rsidRPr="000E3767">
        <w:t>но за 2014 год увеличение самое на</w:t>
      </w:r>
      <w:r w:rsidR="005B2B4A" w:rsidRPr="000E3767">
        <w:t>именьшее – 1,</w:t>
      </w:r>
      <w:r w:rsidR="00576A74" w:rsidRPr="000E3767">
        <w:t>06%.</w:t>
      </w:r>
      <w:r w:rsidR="00857292">
        <w:t xml:space="preserve"> За последние пять лет рост численности детей-инвалидов составляет 30%, при этом инвалидов старше 18 лет отмечается снижение на 17,4%.</w:t>
      </w:r>
    </w:p>
    <w:p w:rsidP="00D936DC" w:rsidR="005B2B4A" w:rsidRDefault="005B2B4A" w:rsidRPr="00D936DC">
      <w:pPr>
        <w:spacing w:after="24" w:before="24"/>
        <w:ind w:firstLine="709"/>
        <w:jc w:val="both"/>
      </w:pPr>
    </w:p>
    <w:tbl>
      <w:tblPr>
        <w:tblW w:type="dxa" w:w="10205"/>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val="01E0"/>
      </w:tblPr>
      <w:tblGrid>
        <w:gridCol w:w="2835"/>
        <w:gridCol w:w="1418"/>
        <w:gridCol w:w="1559"/>
        <w:gridCol w:w="1559"/>
        <w:gridCol w:w="1418"/>
        <w:gridCol w:w="1416"/>
      </w:tblGrid>
      <w:tr w:rsidR="00267B7B" w:rsidRPr="00D936DC" w:rsidTr="003A6AB0">
        <w:trPr>
          <w:cantSplit/>
          <w:trHeight w:val="270"/>
        </w:trPr>
        <w:tc>
          <w:tcPr>
            <w:tcW w:type="dxa" w:w="2835"/>
            <w:vMerge w:val="restart"/>
          </w:tcPr>
          <w:p w:rsidP="00E0690E" w:rsidR="00267B7B" w:rsidRDefault="00267B7B" w:rsidRPr="00BD1E20">
            <w:pPr>
              <w:jc w:val="center"/>
              <w:rPr>
                <w:b/>
                <w:i/>
              </w:rPr>
            </w:pPr>
            <w:r w:rsidRPr="00BD1E20">
              <w:rPr>
                <w:b/>
                <w:i/>
              </w:rPr>
              <w:t>Категории населения</w:t>
            </w:r>
          </w:p>
        </w:tc>
        <w:tc>
          <w:tcPr>
            <w:tcW w:type="dxa" w:w="7370"/>
            <w:gridSpan w:val="5"/>
          </w:tcPr>
          <w:p w:rsidP="00E0690E" w:rsidR="00267B7B" w:rsidRDefault="00267B7B" w:rsidRPr="00BD1E20">
            <w:pPr>
              <w:jc w:val="center"/>
              <w:rPr>
                <w:b/>
                <w:i/>
              </w:rPr>
            </w:pPr>
            <w:r w:rsidRPr="00BD1E20">
              <w:rPr>
                <w:b/>
                <w:i/>
              </w:rPr>
              <w:t>Период</w:t>
            </w:r>
          </w:p>
        </w:tc>
      </w:tr>
      <w:tr w:rsidR="00C26D3E" w:rsidRPr="00D936DC" w:rsidTr="003A6AB0">
        <w:trPr>
          <w:cantSplit/>
          <w:trHeight w:val="124"/>
        </w:trPr>
        <w:tc>
          <w:tcPr>
            <w:tcW w:type="dxa" w:w="2835"/>
            <w:vMerge/>
          </w:tcPr>
          <w:p w:rsidP="00E0690E" w:rsidR="00267B7B" w:rsidRDefault="00267B7B" w:rsidRPr="00BD1E20">
            <w:pPr>
              <w:jc w:val="center"/>
              <w:rPr>
                <w:b/>
                <w:i/>
              </w:rPr>
            </w:pPr>
          </w:p>
        </w:tc>
        <w:tc>
          <w:tcPr>
            <w:tcW w:type="dxa" w:w="1418"/>
          </w:tcPr>
          <w:p w:rsidP="00E0690E" w:rsidR="00267B7B" w:rsidRDefault="00267B7B" w:rsidRPr="00BD1E20">
            <w:pPr>
              <w:jc w:val="center"/>
              <w:rPr>
                <w:b/>
                <w:i/>
              </w:rPr>
            </w:pPr>
            <w:r w:rsidRPr="00BD1E20">
              <w:rPr>
                <w:b/>
                <w:i/>
              </w:rPr>
              <w:t>на</w:t>
            </w:r>
          </w:p>
          <w:p w:rsidP="00E0690E" w:rsidR="00267B7B" w:rsidRDefault="00267B7B" w:rsidRPr="00BD1E20">
            <w:pPr>
              <w:jc w:val="center"/>
              <w:rPr>
                <w:b/>
                <w:i/>
              </w:rPr>
            </w:pPr>
            <w:r w:rsidRPr="00BD1E20">
              <w:rPr>
                <w:b/>
                <w:i/>
              </w:rPr>
              <w:t>01.01.2012</w:t>
            </w:r>
          </w:p>
        </w:tc>
        <w:tc>
          <w:tcPr>
            <w:tcW w:type="dxa" w:w="1559"/>
          </w:tcPr>
          <w:p w:rsidP="00E0690E" w:rsidR="00267B7B" w:rsidRDefault="00267B7B" w:rsidRPr="00BD1E20">
            <w:pPr>
              <w:jc w:val="center"/>
              <w:rPr>
                <w:b/>
                <w:i/>
              </w:rPr>
            </w:pPr>
            <w:r w:rsidRPr="00BD1E20">
              <w:rPr>
                <w:b/>
                <w:i/>
              </w:rPr>
              <w:t>на</w:t>
            </w:r>
          </w:p>
          <w:p w:rsidP="00E0690E" w:rsidR="00267B7B" w:rsidRDefault="00267B7B" w:rsidRPr="00BD1E20">
            <w:pPr>
              <w:jc w:val="center"/>
              <w:rPr>
                <w:b/>
                <w:i/>
              </w:rPr>
            </w:pPr>
            <w:r w:rsidRPr="00BD1E20">
              <w:rPr>
                <w:b/>
                <w:i/>
              </w:rPr>
              <w:t>01.01.2013</w:t>
            </w:r>
          </w:p>
        </w:tc>
        <w:tc>
          <w:tcPr>
            <w:tcW w:type="dxa" w:w="1559"/>
          </w:tcPr>
          <w:p w:rsidP="00E0690E" w:rsidR="00267B7B" w:rsidRDefault="00267B7B" w:rsidRPr="00BD1E20">
            <w:pPr>
              <w:jc w:val="center"/>
              <w:rPr>
                <w:b/>
                <w:i/>
              </w:rPr>
            </w:pPr>
            <w:r w:rsidRPr="00BD1E20">
              <w:rPr>
                <w:b/>
                <w:i/>
              </w:rPr>
              <w:t>на 01.01.2014</w:t>
            </w:r>
          </w:p>
        </w:tc>
        <w:tc>
          <w:tcPr>
            <w:tcW w:type="dxa" w:w="1418"/>
          </w:tcPr>
          <w:p w:rsidP="00E0690E" w:rsidR="00267B7B" w:rsidRDefault="00267B7B" w:rsidRPr="00BD1E20">
            <w:pPr>
              <w:jc w:val="center"/>
              <w:rPr>
                <w:b/>
                <w:i/>
              </w:rPr>
            </w:pPr>
            <w:r w:rsidRPr="00BD1E20">
              <w:rPr>
                <w:b/>
                <w:i/>
              </w:rPr>
              <w:t>на</w:t>
            </w:r>
          </w:p>
          <w:p w:rsidP="00E0690E" w:rsidR="00267B7B" w:rsidRDefault="00267B7B" w:rsidRPr="00BD1E20">
            <w:pPr>
              <w:jc w:val="center"/>
              <w:rPr>
                <w:b/>
                <w:i/>
              </w:rPr>
            </w:pPr>
            <w:r w:rsidRPr="00BD1E20">
              <w:rPr>
                <w:b/>
                <w:i/>
              </w:rPr>
              <w:t>01.01.2015</w:t>
            </w:r>
          </w:p>
        </w:tc>
        <w:tc>
          <w:tcPr>
            <w:tcW w:type="dxa" w:w="1416"/>
          </w:tcPr>
          <w:p w:rsidP="00E0690E" w:rsidR="00267B7B" w:rsidRDefault="00267B7B" w:rsidRPr="00BD1E20">
            <w:pPr>
              <w:jc w:val="center"/>
              <w:rPr>
                <w:b/>
                <w:i/>
              </w:rPr>
            </w:pPr>
            <w:r w:rsidRPr="00BD1E20">
              <w:rPr>
                <w:b/>
                <w:i/>
              </w:rPr>
              <w:t>на</w:t>
            </w:r>
          </w:p>
          <w:p w:rsidP="00E0690E" w:rsidR="00267B7B" w:rsidRDefault="00267B7B" w:rsidRPr="00BD1E20">
            <w:pPr>
              <w:jc w:val="center"/>
              <w:rPr>
                <w:b/>
                <w:i/>
              </w:rPr>
            </w:pPr>
            <w:r w:rsidRPr="00BD1E20">
              <w:rPr>
                <w:b/>
                <w:i/>
              </w:rPr>
              <w:t>01.01.2016</w:t>
            </w:r>
          </w:p>
        </w:tc>
      </w:tr>
      <w:tr w:rsidR="00C26D3E" w:rsidRPr="00D936DC" w:rsidTr="003A6AB0">
        <w:trPr>
          <w:cantSplit/>
          <w:trHeight w:val="539"/>
        </w:trPr>
        <w:tc>
          <w:tcPr>
            <w:tcW w:type="dxa" w:w="2835"/>
          </w:tcPr>
          <w:p w:rsidP="00E0690E" w:rsidR="00267B7B" w:rsidRDefault="00267B7B" w:rsidRPr="00BD1E20">
            <w:pPr>
              <w:rPr>
                <w:b/>
                <w:i/>
              </w:rPr>
            </w:pPr>
            <w:r w:rsidRPr="00BD1E20">
              <w:rPr>
                <w:b/>
                <w:i/>
              </w:rPr>
              <w:t>Население города Салехард (чел</w:t>
            </w:r>
            <w:r w:rsidR="005B2B4A" w:rsidRPr="00BD1E20">
              <w:rPr>
                <w:b/>
                <w:i/>
              </w:rPr>
              <w:t>.</w:t>
            </w:r>
            <w:r w:rsidRPr="00BD1E20">
              <w:rPr>
                <w:b/>
                <w:i/>
              </w:rPr>
              <w:t>)</w:t>
            </w:r>
          </w:p>
        </w:tc>
        <w:tc>
          <w:tcPr>
            <w:tcW w:type="dxa" w:w="1418"/>
            <w:vAlign w:val="center"/>
          </w:tcPr>
          <w:p w:rsidP="00E0690E" w:rsidR="00267B7B" w:rsidRDefault="00267B7B" w:rsidRPr="00BD1E20">
            <w:pPr>
              <w:jc w:val="center"/>
              <w:rPr>
                <w:b/>
              </w:rPr>
            </w:pPr>
            <w:r w:rsidRPr="00BD1E20">
              <w:rPr>
                <w:b/>
              </w:rPr>
              <w:t>44</w:t>
            </w:r>
            <w:r w:rsidR="005B2B4A" w:rsidRPr="00BD1E20">
              <w:rPr>
                <w:b/>
              </w:rPr>
              <w:t> </w:t>
            </w:r>
            <w:r w:rsidRPr="00BD1E20">
              <w:rPr>
                <w:b/>
              </w:rPr>
              <w:t>633</w:t>
            </w:r>
          </w:p>
        </w:tc>
        <w:tc>
          <w:tcPr>
            <w:tcW w:type="dxa" w:w="1559"/>
            <w:vAlign w:val="center"/>
          </w:tcPr>
          <w:p w:rsidP="00E0690E" w:rsidR="00267B7B" w:rsidRDefault="00267B7B" w:rsidRPr="00BD1E20">
            <w:pPr>
              <w:jc w:val="center"/>
              <w:rPr>
                <w:b/>
              </w:rPr>
            </w:pPr>
            <w:r w:rsidRPr="00BD1E20">
              <w:rPr>
                <w:b/>
              </w:rPr>
              <w:t>46</w:t>
            </w:r>
            <w:r w:rsidR="005B2B4A" w:rsidRPr="00BD1E20">
              <w:rPr>
                <w:b/>
              </w:rPr>
              <w:t> </w:t>
            </w:r>
            <w:r w:rsidRPr="00BD1E20">
              <w:rPr>
                <w:b/>
              </w:rPr>
              <w:t>949</w:t>
            </w:r>
          </w:p>
        </w:tc>
        <w:tc>
          <w:tcPr>
            <w:tcW w:type="dxa" w:w="1559"/>
            <w:vAlign w:val="center"/>
          </w:tcPr>
          <w:p w:rsidP="00E0690E" w:rsidR="00267B7B" w:rsidRDefault="00267B7B" w:rsidRPr="00BD1E20">
            <w:pPr>
              <w:jc w:val="center"/>
              <w:rPr>
                <w:b/>
              </w:rPr>
            </w:pPr>
            <w:r w:rsidRPr="00BD1E20">
              <w:rPr>
                <w:b/>
              </w:rPr>
              <w:t>48</w:t>
            </w:r>
            <w:r w:rsidR="005B2B4A" w:rsidRPr="00BD1E20">
              <w:rPr>
                <w:b/>
              </w:rPr>
              <w:t> </w:t>
            </w:r>
            <w:r w:rsidRPr="00BD1E20">
              <w:rPr>
                <w:b/>
              </w:rPr>
              <w:t>227</w:t>
            </w:r>
          </w:p>
        </w:tc>
        <w:tc>
          <w:tcPr>
            <w:tcW w:type="dxa" w:w="1418"/>
            <w:vAlign w:val="center"/>
          </w:tcPr>
          <w:p w:rsidP="00E0690E" w:rsidR="00267B7B" w:rsidRDefault="00355545" w:rsidRPr="00BD1E20">
            <w:pPr>
              <w:jc w:val="center"/>
              <w:rPr>
                <w:b/>
              </w:rPr>
            </w:pPr>
            <w:r w:rsidRPr="00BD1E20">
              <w:rPr>
                <w:b/>
              </w:rPr>
              <w:t>48</w:t>
            </w:r>
            <w:r w:rsidR="005B2B4A" w:rsidRPr="00BD1E20">
              <w:rPr>
                <w:b/>
              </w:rPr>
              <w:t> </w:t>
            </w:r>
            <w:r w:rsidRPr="00BD1E20">
              <w:rPr>
                <w:b/>
              </w:rPr>
              <w:t>607</w:t>
            </w:r>
          </w:p>
        </w:tc>
        <w:tc>
          <w:tcPr>
            <w:tcW w:type="dxa" w:w="1416"/>
            <w:vAlign w:val="center"/>
          </w:tcPr>
          <w:p w:rsidP="00E0690E" w:rsidR="00267B7B" w:rsidRDefault="00C34DED" w:rsidRPr="00BD1E20">
            <w:pPr>
              <w:jc w:val="center"/>
              <w:rPr>
                <w:b/>
              </w:rPr>
            </w:pPr>
            <w:r w:rsidRPr="00BD1E20">
              <w:rPr>
                <w:b/>
              </w:rPr>
              <w:t>48 756</w:t>
            </w:r>
          </w:p>
        </w:tc>
      </w:tr>
      <w:tr w:rsidR="00C26D3E" w:rsidRPr="00D936DC" w:rsidTr="003A6AB0">
        <w:trPr>
          <w:cantSplit/>
          <w:trHeight w:val="309"/>
        </w:trPr>
        <w:tc>
          <w:tcPr>
            <w:tcW w:type="dxa" w:w="2835"/>
          </w:tcPr>
          <w:p w:rsidP="00E0690E" w:rsidR="00267B7B" w:rsidRDefault="00267B7B" w:rsidRPr="00BD1E20">
            <w:pPr>
              <w:rPr>
                <w:b/>
                <w:i/>
              </w:rPr>
            </w:pPr>
            <w:r w:rsidRPr="00BD1E20">
              <w:rPr>
                <w:b/>
                <w:i/>
              </w:rPr>
              <w:t>Детское население города Салехард (чел.)</w:t>
            </w:r>
          </w:p>
        </w:tc>
        <w:tc>
          <w:tcPr>
            <w:tcW w:type="dxa" w:w="1418"/>
            <w:vAlign w:val="center"/>
          </w:tcPr>
          <w:p w:rsidP="00E0690E" w:rsidR="00267B7B" w:rsidRDefault="00267B7B" w:rsidRPr="00BD1E20">
            <w:pPr>
              <w:jc w:val="center"/>
            </w:pPr>
            <w:r w:rsidRPr="00BD1E20">
              <w:t>11</w:t>
            </w:r>
            <w:r w:rsidR="005B2B4A" w:rsidRPr="00BD1E20">
              <w:t> </w:t>
            </w:r>
            <w:r w:rsidRPr="00BD1E20">
              <w:t>042</w:t>
            </w:r>
          </w:p>
        </w:tc>
        <w:tc>
          <w:tcPr>
            <w:tcW w:type="dxa" w:w="1559"/>
            <w:vAlign w:val="center"/>
          </w:tcPr>
          <w:p w:rsidP="00E0690E" w:rsidR="00267B7B" w:rsidRDefault="00267B7B" w:rsidRPr="00BD1E20">
            <w:pPr>
              <w:jc w:val="center"/>
            </w:pPr>
            <w:r w:rsidRPr="00BD1E20">
              <w:t>11</w:t>
            </w:r>
            <w:r w:rsidR="005B2B4A" w:rsidRPr="00BD1E20">
              <w:t> </w:t>
            </w:r>
            <w:r w:rsidRPr="00BD1E20">
              <w:t>748</w:t>
            </w:r>
          </w:p>
        </w:tc>
        <w:tc>
          <w:tcPr>
            <w:tcW w:type="dxa" w:w="1559"/>
            <w:vAlign w:val="center"/>
          </w:tcPr>
          <w:p w:rsidP="00E0690E" w:rsidR="00267B7B" w:rsidRDefault="00267B7B" w:rsidRPr="00BD1E20">
            <w:pPr>
              <w:jc w:val="center"/>
            </w:pPr>
            <w:r w:rsidRPr="00BD1E20">
              <w:t>12</w:t>
            </w:r>
            <w:r w:rsidR="005B2B4A" w:rsidRPr="00BD1E20">
              <w:t> </w:t>
            </w:r>
            <w:r w:rsidRPr="00BD1E20">
              <w:t>965</w:t>
            </w:r>
          </w:p>
        </w:tc>
        <w:tc>
          <w:tcPr>
            <w:tcW w:type="dxa" w:w="1418"/>
            <w:vAlign w:val="center"/>
          </w:tcPr>
          <w:p w:rsidP="00C34DED" w:rsidR="00267B7B" w:rsidRDefault="00267B7B" w:rsidRPr="00BD1E20">
            <w:pPr>
              <w:jc w:val="center"/>
            </w:pPr>
            <w:r w:rsidRPr="00BD1E20">
              <w:t>12</w:t>
            </w:r>
            <w:r w:rsidR="005B2B4A" w:rsidRPr="00BD1E20">
              <w:t> </w:t>
            </w:r>
            <w:r w:rsidR="00C34DED" w:rsidRPr="00BD1E20">
              <w:t>601</w:t>
            </w:r>
          </w:p>
        </w:tc>
        <w:tc>
          <w:tcPr>
            <w:tcW w:type="dxa" w:w="1416"/>
            <w:vAlign w:val="center"/>
          </w:tcPr>
          <w:p w:rsidP="00E0690E" w:rsidR="00267B7B" w:rsidRDefault="00C34DED" w:rsidRPr="00BD1E20">
            <w:pPr>
              <w:jc w:val="center"/>
            </w:pPr>
            <w:r w:rsidRPr="00BD1E20">
              <w:t>12 601</w:t>
            </w:r>
          </w:p>
        </w:tc>
      </w:tr>
      <w:tr w:rsidR="00C26D3E" w:rsidRPr="00D936DC" w:rsidTr="003A6AB0">
        <w:trPr>
          <w:trHeight w:val="823"/>
        </w:trPr>
        <w:tc>
          <w:tcPr>
            <w:tcW w:type="dxa" w:w="2835"/>
          </w:tcPr>
          <w:p w:rsidP="00E0690E" w:rsidR="00267B7B" w:rsidRDefault="00267B7B" w:rsidRPr="00BD1E20">
            <w:pPr>
              <w:rPr>
                <w:b/>
                <w:i/>
              </w:rPr>
            </w:pPr>
            <w:r w:rsidRPr="00BD1E20">
              <w:rPr>
                <w:b/>
                <w:i/>
              </w:rPr>
              <w:t>Всего инвалидов, проживающих в городе Салехард</w:t>
            </w:r>
            <w:r w:rsidR="005B2B4A" w:rsidRPr="00BD1E20">
              <w:rPr>
                <w:b/>
                <w:i/>
              </w:rPr>
              <w:t>е</w:t>
            </w:r>
            <w:r w:rsidRPr="00BD1E20">
              <w:rPr>
                <w:b/>
                <w:i/>
              </w:rPr>
              <w:t xml:space="preserve"> (доля инвалидов от общей численности), из них:</w:t>
            </w:r>
          </w:p>
        </w:tc>
        <w:tc>
          <w:tcPr>
            <w:tcW w:type="dxa" w:w="1418"/>
            <w:vAlign w:val="center"/>
          </w:tcPr>
          <w:p w:rsidP="00E0690E" w:rsidR="00267B7B" w:rsidRDefault="00267B7B" w:rsidRPr="00BD1E20">
            <w:pPr>
              <w:jc w:val="center"/>
            </w:pPr>
            <w:r w:rsidRPr="00BD1E20">
              <w:t>1</w:t>
            </w:r>
            <w:r w:rsidR="005B2B4A" w:rsidRPr="00BD1E20">
              <w:t> </w:t>
            </w:r>
            <w:r w:rsidRPr="00BD1E20">
              <w:t>644</w:t>
            </w:r>
          </w:p>
          <w:p w:rsidP="00E0690E" w:rsidR="00267B7B" w:rsidRDefault="00267B7B" w:rsidRPr="00BD1E20">
            <w:pPr>
              <w:jc w:val="center"/>
            </w:pPr>
            <w:r w:rsidRPr="00BD1E20">
              <w:t>(3,68%)</w:t>
            </w:r>
          </w:p>
        </w:tc>
        <w:tc>
          <w:tcPr>
            <w:tcW w:type="dxa" w:w="1559"/>
            <w:vAlign w:val="center"/>
          </w:tcPr>
          <w:p w:rsidP="00E0690E" w:rsidR="00267B7B" w:rsidRDefault="00267B7B" w:rsidRPr="00BD1E20">
            <w:pPr>
              <w:jc w:val="center"/>
            </w:pPr>
            <w:r w:rsidRPr="00BD1E20">
              <w:t>1</w:t>
            </w:r>
            <w:r w:rsidR="005B2B4A" w:rsidRPr="00BD1E20">
              <w:t> </w:t>
            </w:r>
            <w:r w:rsidRPr="00BD1E20">
              <w:t>761</w:t>
            </w:r>
          </w:p>
          <w:p w:rsidP="00E0690E" w:rsidR="00267B7B" w:rsidRDefault="00267B7B" w:rsidRPr="00BD1E20">
            <w:pPr>
              <w:jc w:val="center"/>
            </w:pPr>
            <w:r w:rsidRPr="00BD1E20">
              <w:t>(3,75%)</w:t>
            </w:r>
          </w:p>
        </w:tc>
        <w:tc>
          <w:tcPr>
            <w:tcW w:type="dxa" w:w="1559"/>
            <w:vAlign w:val="center"/>
          </w:tcPr>
          <w:p w:rsidP="00E0690E" w:rsidR="00267B7B" w:rsidRDefault="00267B7B" w:rsidRPr="00BD1E20">
            <w:pPr>
              <w:jc w:val="center"/>
            </w:pPr>
            <w:r w:rsidRPr="00BD1E20">
              <w:t>1</w:t>
            </w:r>
            <w:r w:rsidR="005B2B4A" w:rsidRPr="00BD1E20">
              <w:t> </w:t>
            </w:r>
            <w:r w:rsidRPr="00BD1E20">
              <w:t>591</w:t>
            </w:r>
          </w:p>
          <w:p w:rsidP="00E0690E" w:rsidR="00267B7B" w:rsidRDefault="00267B7B" w:rsidRPr="00BD1E20">
            <w:pPr>
              <w:jc w:val="center"/>
            </w:pPr>
            <w:r w:rsidRPr="00BD1E20">
              <w:t>(3,30%)</w:t>
            </w:r>
          </w:p>
        </w:tc>
        <w:tc>
          <w:tcPr>
            <w:tcW w:type="dxa" w:w="1418"/>
            <w:vAlign w:val="center"/>
          </w:tcPr>
          <w:p w:rsidP="00E0690E" w:rsidR="00267B7B" w:rsidRDefault="00267B7B" w:rsidRPr="00BD1E20">
            <w:pPr>
              <w:jc w:val="center"/>
            </w:pPr>
            <w:r w:rsidRPr="00BD1E20">
              <w:t>1</w:t>
            </w:r>
            <w:r w:rsidR="005B2B4A" w:rsidRPr="00BD1E20">
              <w:t> </w:t>
            </w:r>
            <w:r w:rsidRPr="00BD1E20">
              <w:t>457</w:t>
            </w:r>
          </w:p>
          <w:p w:rsidP="00FE4C1E" w:rsidR="00267B7B" w:rsidRDefault="00267B7B" w:rsidRPr="00BD1E20">
            <w:pPr>
              <w:jc w:val="center"/>
            </w:pPr>
            <w:r w:rsidRPr="00BD1E20">
              <w:t>(</w:t>
            </w:r>
            <w:r w:rsidR="00FE4C1E" w:rsidRPr="00BD1E20">
              <w:t>3</w:t>
            </w:r>
            <w:r w:rsidRPr="00BD1E20">
              <w:t>%)</w:t>
            </w:r>
          </w:p>
        </w:tc>
        <w:tc>
          <w:tcPr>
            <w:tcW w:type="dxa" w:w="1416"/>
            <w:vAlign w:val="center"/>
          </w:tcPr>
          <w:p w:rsidP="00E0690E" w:rsidR="00FE4C1E" w:rsidRDefault="00267B7B" w:rsidRPr="00BD1E20">
            <w:pPr>
              <w:jc w:val="center"/>
            </w:pPr>
            <w:r w:rsidRPr="00BD1E20">
              <w:t>1</w:t>
            </w:r>
            <w:r w:rsidR="00FE4C1E" w:rsidRPr="00BD1E20">
              <w:t> </w:t>
            </w:r>
            <w:r w:rsidRPr="00BD1E20">
              <w:t>437</w:t>
            </w:r>
          </w:p>
          <w:p w:rsidP="00FE4C1E" w:rsidR="00267B7B" w:rsidRDefault="00FE4C1E" w:rsidRPr="00BD1E20">
            <w:pPr>
              <w:jc w:val="center"/>
            </w:pPr>
            <w:r w:rsidRPr="00BD1E20">
              <w:t>(2,9%)</w:t>
            </w:r>
          </w:p>
        </w:tc>
      </w:tr>
      <w:tr w:rsidR="00C26D3E" w:rsidRPr="00D936DC" w:rsidTr="003A6AB0">
        <w:trPr>
          <w:trHeight w:val="270"/>
        </w:trPr>
        <w:tc>
          <w:tcPr>
            <w:tcW w:type="dxa" w:w="2835"/>
          </w:tcPr>
          <w:p w:rsidP="005B2B4A" w:rsidR="00267B7B" w:rsidRDefault="005B2B4A" w:rsidRPr="00BD1E20">
            <w:pPr>
              <w:rPr>
                <w:b/>
                <w:i/>
              </w:rPr>
            </w:pPr>
            <w:r w:rsidRPr="00BD1E20">
              <w:rPr>
                <w:b/>
                <w:i/>
              </w:rPr>
              <w:t>и</w:t>
            </w:r>
            <w:r w:rsidR="00267B7B" w:rsidRPr="00BD1E20">
              <w:rPr>
                <w:b/>
                <w:i/>
              </w:rPr>
              <w:t>нвалиды старше 18 лет</w:t>
            </w:r>
          </w:p>
        </w:tc>
        <w:tc>
          <w:tcPr>
            <w:tcW w:type="dxa" w:w="1418"/>
            <w:vAlign w:val="center"/>
          </w:tcPr>
          <w:p w:rsidP="00E0690E" w:rsidR="00267B7B" w:rsidRDefault="00267B7B" w:rsidRPr="00BD1E20">
            <w:pPr>
              <w:jc w:val="center"/>
            </w:pPr>
            <w:r w:rsidRPr="00BD1E20">
              <w:t>1</w:t>
            </w:r>
            <w:r w:rsidR="005B2B4A" w:rsidRPr="00BD1E20">
              <w:t> </w:t>
            </w:r>
            <w:r w:rsidRPr="00BD1E20">
              <w:t>478</w:t>
            </w:r>
          </w:p>
        </w:tc>
        <w:tc>
          <w:tcPr>
            <w:tcW w:type="dxa" w:w="1559"/>
            <w:vAlign w:val="center"/>
          </w:tcPr>
          <w:p w:rsidP="00E0690E" w:rsidR="00267B7B" w:rsidRDefault="00267B7B" w:rsidRPr="00BD1E20">
            <w:pPr>
              <w:jc w:val="center"/>
            </w:pPr>
            <w:r w:rsidRPr="00BD1E20">
              <w:t>1</w:t>
            </w:r>
            <w:r w:rsidR="005B2B4A" w:rsidRPr="00BD1E20">
              <w:t> </w:t>
            </w:r>
            <w:r w:rsidRPr="00BD1E20">
              <w:t>599</w:t>
            </w:r>
          </w:p>
        </w:tc>
        <w:tc>
          <w:tcPr>
            <w:tcW w:type="dxa" w:w="1559"/>
            <w:vAlign w:val="center"/>
          </w:tcPr>
          <w:p w:rsidP="00E0690E" w:rsidR="00267B7B" w:rsidRDefault="00267B7B" w:rsidRPr="00BD1E20">
            <w:pPr>
              <w:jc w:val="center"/>
            </w:pPr>
            <w:r w:rsidRPr="00BD1E20">
              <w:t>1</w:t>
            </w:r>
            <w:r w:rsidR="005B2B4A" w:rsidRPr="00BD1E20">
              <w:t> </w:t>
            </w:r>
            <w:r w:rsidRPr="00BD1E20">
              <w:t>402</w:t>
            </w:r>
          </w:p>
        </w:tc>
        <w:tc>
          <w:tcPr>
            <w:tcW w:type="dxa" w:w="1418"/>
            <w:vAlign w:val="center"/>
          </w:tcPr>
          <w:p w:rsidP="00E0690E" w:rsidR="00267B7B" w:rsidRDefault="00267B7B" w:rsidRPr="00BD1E20">
            <w:pPr>
              <w:jc w:val="center"/>
            </w:pPr>
            <w:r w:rsidRPr="00BD1E20">
              <w:t>1</w:t>
            </w:r>
            <w:r w:rsidR="005B2B4A" w:rsidRPr="00BD1E20">
              <w:t> </w:t>
            </w:r>
            <w:r w:rsidRPr="00BD1E20">
              <w:t>266</w:t>
            </w:r>
          </w:p>
        </w:tc>
        <w:tc>
          <w:tcPr>
            <w:tcW w:type="dxa" w:w="1416"/>
            <w:vAlign w:val="center"/>
          </w:tcPr>
          <w:p w:rsidP="00E0690E" w:rsidR="00267B7B" w:rsidRDefault="00267B7B" w:rsidRPr="00BD1E20">
            <w:pPr>
              <w:jc w:val="center"/>
            </w:pPr>
            <w:r w:rsidRPr="00BD1E20">
              <w:t>1</w:t>
            </w:r>
            <w:r w:rsidR="005B2B4A" w:rsidRPr="00BD1E20">
              <w:t> </w:t>
            </w:r>
            <w:r w:rsidRPr="00BD1E20">
              <w:t>221</w:t>
            </w:r>
          </w:p>
        </w:tc>
      </w:tr>
      <w:tr w:rsidR="00C26D3E" w:rsidRPr="00D936DC" w:rsidTr="003A6AB0">
        <w:trPr>
          <w:trHeight w:val="146"/>
        </w:trPr>
        <w:tc>
          <w:tcPr>
            <w:tcW w:type="dxa" w:w="2835"/>
          </w:tcPr>
          <w:p w:rsidP="00E0690E" w:rsidR="00267B7B" w:rsidRDefault="005B2B4A" w:rsidRPr="00BD1E20">
            <w:pPr>
              <w:rPr>
                <w:b/>
                <w:i/>
              </w:rPr>
            </w:pPr>
            <w:r w:rsidRPr="00BD1E20">
              <w:rPr>
                <w:b/>
                <w:i/>
              </w:rPr>
              <w:t>д</w:t>
            </w:r>
            <w:r w:rsidR="00267B7B" w:rsidRPr="00BD1E20">
              <w:rPr>
                <w:b/>
                <w:i/>
              </w:rPr>
              <w:t>ети-инвалиды</w:t>
            </w:r>
          </w:p>
        </w:tc>
        <w:tc>
          <w:tcPr>
            <w:tcW w:type="dxa" w:w="1418"/>
            <w:vAlign w:val="center"/>
          </w:tcPr>
          <w:p w:rsidP="00E0690E" w:rsidR="00267B7B" w:rsidRDefault="00267B7B" w:rsidRPr="00BD1E20">
            <w:pPr>
              <w:jc w:val="center"/>
            </w:pPr>
            <w:r w:rsidRPr="00BD1E20">
              <w:t>166</w:t>
            </w:r>
          </w:p>
          <w:p w:rsidP="00E0690E" w:rsidR="00267B7B" w:rsidRDefault="00267B7B" w:rsidRPr="00BD1E20">
            <w:pPr>
              <w:jc w:val="center"/>
            </w:pPr>
            <w:r w:rsidRPr="00BD1E20">
              <w:t>(1,5%)</w:t>
            </w:r>
          </w:p>
        </w:tc>
        <w:tc>
          <w:tcPr>
            <w:tcW w:type="dxa" w:w="1559"/>
            <w:vAlign w:val="center"/>
          </w:tcPr>
          <w:p w:rsidP="00E0690E" w:rsidR="00267B7B" w:rsidRDefault="00267B7B" w:rsidRPr="00BD1E20">
            <w:pPr>
              <w:jc w:val="center"/>
            </w:pPr>
            <w:r w:rsidRPr="00BD1E20">
              <w:t>177</w:t>
            </w:r>
          </w:p>
          <w:p w:rsidP="00E0690E" w:rsidR="00267B7B" w:rsidRDefault="00267B7B" w:rsidRPr="00BD1E20">
            <w:pPr>
              <w:jc w:val="center"/>
            </w:pPr>
            <w:r w:rsidRPr="00BD1E20">
              <w:t>(1,5%)</w:t>
            </w:r>
          </w:p>
        </w:tc>
        <w:tc>
          <w:tcPr>
            <w:tcW w:type="dxa" w:w="1559"/>
            <w:vAlign w:val="center"/>
          </w:tcPr>
          <w:p w:rsidP="00E0690E" w:rsidR="00267B7B" w:rsidRDefault="00267B7B" w:rsidRPr="00BD1E20">
            <w:pPr>
              <w:jc w:val="center"/>
            </w:pPr>
            <w:r w:rsidRPr="00BD1E20">
              <w:t>189</w:t>
            </w:r>
          </w:p>
          <w:p w:rsidP="00E0690E" w:rsidR="00267B7B" w:rsidRDefault="00267B7B" w:rsidRPr="00BD1E20">
            <w:pPr>
              <w:jc w:val="center"/>
            </w:pPr>
            <w:r w:rsidRPr="00BD1E20">
              <w:t>(1,46%)</w:t>
            </w:r>
          </w:p>
        </w:tc>
        <w:tc>
          <w:tcPr>
            <w:tcW w:type="dxa" w:w="1418"/>
            <w:vAlign w:val="center"/>
          </w:tcPr>
          <w:p w:rsidP="00E0690E" w:rsidR="00267B7B" w:rsidRDefault="00267B7B" w:rsidRPr="00BD1E20">
            <w:pPr>
              <w:jc w:val="center"/>
            </w:pPr>
            <w:r w:rsidRPr="00BD1E20">
              <w:t>191</w:t>
            </w:r>
          </w:p>
          <w:p w:rsidP="00FE4C1E" w:rsidR="00267B7B" w:rsidRDefault="00267B7B" w:rsidRPr="00BD1E20">
            <w:pPr>
              <w:jc w:val="center"/>
            </w:pPr>
            <w:r w:rsidRPr="00BD1E20">
              <w:t>(1,</w:t>
            </w:r>
            <w:r w:rsidR="00FE4C1E" w:rsidRPr="00BD1E20">
              <w:t>5</w:t>
            </w:r>
            <w:r w:rsidRPr="00BD1E20">
              <w:t>%)</w:t>
            </w:r>
          </w:p>
        </w:tc>
        <w:tc>
          <w:tcPr>
            <w:tcW w:type="dxa" w:w="1416"/>
            <w:vAlign w:val="center"/>
          </w:tcPr>
          <w:p w:rsidP="00E0690E" w:rsidR="00FE4C1E" w:rsidRDefault="00267B7B" w:rsidRPr="00BD1E20">
            <w:pPr>
              <w:jc w:val="center"/>
            </w:pPr>
            <w:r w:rsidRPr="00BD1E20">
              <w:t>216</w:t>
            </w:r>
          </w:p>
          <w:p w:rsidP="00FE4C1E" w:rsidR="00267B7B" w:rsidRDefault="00FE4C1E" w:rsidRPr="00BD1E20">
            <w:pPr>
              <w:jc w:val="center"/>
            </w:pPr>
            <w:r w:rsidRPr="00BD1E20">
              <w:t>(1,7%)</w:t>
            </w:r>
          </w:p>
        </w:tc>
      </w:tr>
    </w:tbl>
    <w:p w:rsidP="00D936DC" w:rsidR="00F2777A" w:rsidRDefault="00F2777A" w:rsidRPr="00D936DC">
      <w:pPr>
        <w:ind w:firstLine="720"/>
        <w:jc w:val="both"/>
        <w:rPr>
          <w:b/>
        </w:rPr>
      </w:pPr>
    </w:p>
    <w:p w:rsidP="006F36C7" w:rsidR="005B2B4A" w:rsidRDefault="00F2777A" w:rsidRPr="005B2B4A">
      <w:pPr>
        <w:ind w:firstLine="720"/>
        <w:jc w:val="center"/>
        <w:rPr>
          <w:b/>
          <w:i/>
        </w:rPr>
      </w:pPr>
      <w:r w:rsidRPr="005B2B4A">
        <w:rPr>
          <w:b/>
          <w:i/>
        </w:rPr>
        <w:t>Сравнительный анализ кол</w:t>
      </w:r>
      <w:r w:rsidR="00CE62E7" w:rsidRPr="005B2B4A">
        <w:rPr>
          <w:b/>
          <w:i/>
        </w:rPr>
        <w:t>ичества инвалидов в 20</w:t>
      </w:r>
      <w:r w:rsidR="006E0860" w:rsidRPr="005B2B4A">
        <w:rPr>
          <w:b/>
          <w:i/>
        </w:rPr>
        <w:t>1</w:t>
      </w:r>
      <w:r w:rsidR="00267B7B" w:rsidRPr="005B2B4A">
        <w:rPr>
          <w:b/>
          <w:i/>
        </w:rPr>
        <w:t>1</w:t>
      </w:r>
      <w:r w:rsidRPr="005B2B4A">
        <w:rPr>
          <w:b/>
          <w:i/>
        </w:rPr>
        <w:t>-201</w:t>
      </w:r>
      <w:r w:rsidR="00267B7B" w:rsidRPr="005B2B4A">
        <w:rPr>
          <w:b/>
          <w:i/>
        </w:rPr>
        <w:t>5</w:t>
      </w:r>
      <w:r w:rsidRPr="005B2B4A">
        <w:rPr>
          <w:b/>
          <w:i/>
        </w:rPr>
        <w:t xml:space="preserve"> годах</w:t>
      </w:r>
    </w:p>
    <w:p w:rsidP="006F36C7" w:rsidR="00157A62" w:rsidRDefault="00C34DED" w:rsidRPr="00D936DC">
      <w:pPr>
        <w:ind w:firstLine="720"/>
        <w:jc w:val="center"/>
        <w:rPr>
          <w:b/>
        </w:rPr>
      </w:pPr>
      <w:r>
        <w:rPr>
          <w:b/>
          <w:noProof/>
        </w:rPr>
        <w:drawing>
          <wp:anchor allowOverlap="1" behindDoc="0" distB="0" distL="114300" distR="114300" distT="0" layoutInCell="1" locked="0" relativeHeight="251704832" simplePos="0">
            <wp:simplePos x="0" y="0"/>
            <wp:positionH relativeFrom="column">
              <wp:posOffset>119380</wp:posOffset>
            </wp:positionH>
            <wp:positionV relativeFrom="paragraph">
              <wp:posOffset>264160</wp:posOffset>
            </wp:positionV>
            <wp:extent cx="6362700" cy="3185160"/>
            <wp:effectExtent b="0" l="0" r="0" t="0"/>
            <wp:wrapTopAndBottom/>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P="00D936DC" w:rsidR="001627D9" w:rsidRDefault="001627D9" w:rsidRPr="00D63556">
      <w:pPr>
        <w:ind w:firstLine="720"/>
        <w:jc w:val="center"/>
        <w:rPr>
          <w:b/>
          <w:color w:themeColor="text1" w:val="000000"/>
        </w:rPr>
      </w:pPr>
      <w:r w:rsidRPr="00D63556">
        <w:rPr>
          <w:b/>
          <w:color w:themeColor="text1" w:val="000000"/>
        </w:rPr>
        <w:lastRenderedPageBreak/>
        <w:t>2. Показатели уровня и структуры первичной инвалидности</w:t>
      </w:r>
    </w:p>
    <w:p w:rsidP="00D936DC" w:rsidR="001627D9" w:rsidRDefault="001627D9" w:rsidRPr="00D63556">
      <w:pPr>
        <w:ind w:firstLine="720"/>
        <w:jc w:val="center"/>
        <w:rPr>
          <w:b/>
          <w:color w:themeColor="text1" w:val="000000"/>
        </w:rPr>
      </w:pPr>
      <w:r w:rsidRPr="00D63556">
        <w:rPr>
          <w:b/>
          <w:color w:themeColor="text1" w:val="000000"/>
        </w:rPr>
        <w:t>взрослого населения в муниципальном образовании город Салехард</w:t>
      </w:r>
    </w:p>
    <w:p w:rsidP="00D936DC" w:rsidR="001627D9" w:rsidRDefault="001627D9" w:rsidRPr="00D63556">
      <w:pPr>
        <w:jc w:val="both"/>
        <w:rPr>
          <w:b/>
          <w:color w:themeColor="text1" w:val="000000"/>
        </w:rPr>
      </w:pPr>
    </w:p>
    <w:p w:rsidP="005B2B4A" w:rsidR="001627D9" w:rsidRDefault="005B2B4A" w:rsidRPr="00D63556">
      <w:pPr>
        <w:ind w:firstLine="709"/>
        <w:jc w:val="both"/>
        <w:rPr>
          <w:snapToGrid w:val="0"/>
          <w:color w:themeColor="text1" w:val="000000"/>
        </w:rPr>
      </w:pPr>
      <w:r>
        <w:rPr>
          <w:snapToGrid w:val="0"/>
          <w:color w:themeColor="text1" w:val="000000"/>
        </w:rPr>
        <w:t xml:space="preserve">В течение </w:t>
      </w:r>
      <w:r w:rsidR="001627D9" w:rsidRPr="00D63556">
        <w:rPr>
          <w:snapToGrid w:val="0"/>
          <w:color w:themeColor="text1" w:val="000000"/>
        </w:rPr>
        <w:t>2015 год</w:t>
      </w:r>
      <w:r>
        <w:rPr>
          <w:snapToGrid w:val="0"/>
          <w:color w:themeColor="text1" w:val="000000"/>
        </w:rPr>
        <w:t>а</w:t>
      </w:r>
      <w:r w:rsidR="001627D9" w:rsidRPr="00D63556">
        <w:rPr>
          <w:snapToGrid w:val="0"/>
          <w:color w:themeColor="text1" w:val="000000"/>
        </w:rPr>
        <w:t xml:space="preserve"> в учреждении медико-социальной экспертизы </w:t>
      </w:r>
      <w:r>
        <w:rPr>
          <w:snapToGrid w:val="0"/>
          <w:color w:themeColor="text1" w:val="000000"/>
        </w:rPr>
        <w:t>лиц, проживающих на территории м</w:t>
      </w:r>
      <w:r w:rsidR="001627D9" w:rsidRPr="00D63556">
        <w:rPr>
          <w:snapToGrid w:val="0"/>
          <w:color w:themeColor="text1" w:val="000000"/>
        </w:rPr>
        <w:t>униципального образования город Салехард</w:t>
      </w:r>
      <w:r>
        <w:rPr>
          <w:snapToGrid w:val="0"/>
          <w:color w:themeColor="text1" w:val="000000"/>
        </w:rPr>
        <w:t xml:space="preserve">, </w:t>
      </w:r>
      <w:r w:rsidRPr="00D63556">
        <w:rPr>
          <w:snapToGrid w:val="0"/>
          <w:color w:themeColor="text1" w:val="000000"/>
        </w:rPr>
        <w:t>было освидетельствовано</w:t>
      </w:r>
      <w:r w:rsidR="001627D9" w:rsidRPr="00D63556">
        <w:rPr>
          <w:snapToGrid w:val="0"/>
          <w:color w:themeColor="text1" w:val="000000"/>
        </w:rPr>
        <w:t xml:space="preserve"> </w:t>
      </w:r>
      <w:r w:rsidR="001627D9" w:rsidRPr="00D63556">
        <w:rPr>
          <w:b/>
          <w:snapToGrid w:val="0"/>
          <w:color w:themeColor="text1" w:val="000000"/>
        </w:rPr>
        <w:t>667 человек (42,3%)</w:t>
      </w:r>
      <w:r w:rsidR="001627D9" w:rsidRPr="00D63556">
        <w:rPr>
          <w:snapToGrid w:val="0"/>
          <w:color w:themeColor="text1" w:val="000000"/>
        </w:rPr>
        <w:t xml:space="preserve"> от общего числа освидетельствованных лиц, проживающих в зоне обслуживания в бюро №1 (Ямальский, Шурышкарский, Приуральский районы, </w:t>
      </w:r>
      <w:r>
        <w:rPr>
          <w:snapToGrid w:val="0"/>
          <w:color w:themeColor="text1" w:val="000000"/>
        </w:rPr>
        <w:t>г</w:t>
      </w:r>
      <w:r w:rsidR="001627D9" w:rsidRPr="00D63556">
        <w:rPr>
          <w:snapToGrid w:val="0"/>
          <w:color w:themeColor="text1" w:val="000000"/>
        </w:rPr>
        <w:t xml:space="preserve">г.Лабытнанги, </w:t>
      </w:r>
      <w:r>
        <w:rPr>
          <w:snapToGrid w:val="0"/>
          <w:color w:themeColor="text1" w:val="000000"/>
        </w:rPr>
        <w:t>Салехард).</w:t>
      </w:r>
    </w:p>
    <w:p w:rsidP="00DA58D2" w:rsidR="009B06BA" w:rsidRDefault="00645F62">
      <w:pPr>
        <w:spacing w:after="24" w:before="24"/>
        <w:ind w:firstLine="720"/>
        <w:jc w:val="both"/>
        <w:rPr>
          <w:color w:val="000000"/>
          <w:sz w:val="28"/>
          <w:szCs w:val="28"/>
        </w:rPr>
      </w:pPr>
      <w:r w:rsidRPr="00D63556">
        <w:rPr>
          <w:snapToGrid w:val="0"/>
          <w:color w:themeColor="text1" w:val="000000"/>
        </w:rPr>
        <w:t xml:space="preserve">Численность лиц, впервые признанных инвалидами, в 2015 году составляет </w:t>
      </w:r>
      <w:r w:rsidR="00DA58D2">
        <w:rPr>
          <w:snapToGrid w:val="0"/>
          <w:color w:themeColor="text1" w:val="000000"/>
        </w:rPr>
        <w:t>26,6</w:t>
      </w:r>
      <w:r w:rsidRPr="00D63556">
        <w:rPr>
          <w:snapToGrid w:val="0"/>
          <w:color w:themeColor="text1" w:val="000000"/>
        </w:rPr>
        <w:t xml:space="preserve">% на 10 тыс. населения по отношению к среднегодовой </w:t>
      </w:r>
      <w:r w:rsidRPr="00DA58D2">
        <w:rPr>
          <w:snapToGrid w:val="0"/>
          <w:color w:themeColor="text1" w:val="000000"/>
        </w:rPr>
        <w:t xml:space="preserve">постоянной численности населения. </w:t>
      </w:r>
      <w:r w:rsidRPr="00DA58D2">
        <w:rPr>
          <w:color w:val="000000"/>
        </w:rPr>
        <w:t>В 2015 году показатели первичной инвалидности увеличились на 1</w:t>
      </w:r>
      <w:r w:rsidR="00DA58D2" w:rsidRPr="00DA58D2">
        <w:rPr>
          <w:color w:val="000000"/>
        </w:rPr>
        <w:t>7</w:t>
      </w:r>
      <w:r w:rsidRPr="00DA58D2">
        <w:rPr>
          <w:color w:val="000000"/>
        </w:rPr>
        <w:t>,</w:t>
      </w:r>
      <w:r w:rsidR="00DA58D2" w:rsidRPr="00DA58D2">
        <w:rPr>
          <w:color w:val="000000"/>
        </w:rPr>
        <w:t>6</w:t>
      </w:r>
      <w:r w:rsidRPr="00DA58D2">
        <w:rPr>
          <w:color w:val="000000"/>
        </w:rPr>
        <w:t>% по сравнению с 2014 годом</w:t>
      </w:r>
      <w:r w:rsidR="00DA58D2" w:rsidRPr="00DA58D2">
        <w:rPr>
          <w:color w:val="000000"/>
        </w:rPr>
        <w:t>.</w:t>
      </w:r>
    </w:p>
    <w:p w:rsidP="005B2B4A" w:rsidR="00645F62" w:rsidRDefault="00645F62" w:rsidRPr="00D63556">
      <w:pPr>
        <w:ind w:firstLine="720"/>
        <w:jc w:val="both"/>
        <w:rPr>
          <w:color w:val="000000"/>
        </w:rPr>
      </w:pPr>
    </w:p>
    <w:p w:rsidP="00D936DC" w:rsidR="00645F62" w:rsidRDefault="00645F62" w:rsidRPr="00D63556">
      <w:pPr>
        <w:spacing w:line="328" w:lineRule="atLeast"/>
        <w:ind w:firstLine="426"/>
        <w:jc w:val="both"/>
        <w:rPr>
          <w:snapToGrid w:val="0"/>
          <w:color w:themeColor="text1" w:val="000000"/>
        </w:rPr>
      </w:pPr>
    </w:p>
    <w:p w:rsidP="00645F62" w:rsidR="00645F62" w:rsidRDefault="00645F62" w:rsidRPr="005B2B4A">
      <w:pPr>
        <w:ind w:firstLine="720"/>
        <w:jc w:val="center"/>
        <w:rPr>
          <w:b/>
          <w:snapToGrid w:val="0"/>
          <w:color w:themeColor="text1" w:val="000000"/>
        </w:rPr>
      </w:pPr>
      <w:r w:rsidRPr="005B2B4A">
        <w:rPr>
          <w:b/>
          <w:i/>
          <w:sz w:val="28"/>
          <w:szCs w:val="28"/>
        </w:rPr>
        <w:t>Сравнительный анализ показателей уровня и структуры первичной инвалидности населения (%)</w:t>
      </w:r>
    </w:p>
    <w:p w:rsidP="00455592" w:rsidR="00645F62" w:rsidRDefault="00645F62">
      <w:pPr>
        <w:spacing w:line="328" w:lineRule="atLeast"/>
        <w:jc w:val="both"/>
        <w:rPr>
          <w:snapToGrid w:val="0"/>
          <w:color w:themeColor="text1" w:val="000000"/>
          <w:highlight w:val="red"/>
        </w:rPr>
      </w:pPr>
      <w:r>
        <w:rPr>
          <w:i/>
          <w:noProof/>
          <w:sz w:val="28"/>
          <w:szCs w:val="28"/>
        </w:rPr>
        <w:drawing>
          <wp:inline distB="0" distL="0" distR="0" distT="0">
            <wp:extent cx="6400800" cy="2651760"/>
            <wp:effectExtent b="0" l="19050" r="0" t="0"/>
            <wp:docPr id="18"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P="008F2E06" w:rsidR="00455592" w:rsidRDefault="00455592">
      <w:pPr>
        <w:ind w:firstLine="720"/>
        <w:jc w:val="center"/>
        <w:rPr>
          <w:b/>
        </w:rPr>
      </w:pPr>
    </w:p>
    <w:p w:rsidP="008F2E06" w:rsidR="008F2E06" w:rsidRDefault="008F2E06" w:rsidRPr="00D63556">
      <w:pPr>
        <w:ind w:firstLine="720"/>
        <w:jc w:val="center"/>
        <w:rPr>
          <w:b/>
        </w:rPr>
      </w:pPr>
      <w:r w:rsidRPr="00D63556">
        <w:rPr>
          <w:b/>
        </w:rPr>
        <w:t>Уровень первичной инвалидности по классам и группам болезней</w:t>
      </w:r>
    </w:p>
    <w:p w:rsidP="008F2E06" w:rsidR="008F2E06" w:rsidRDefault="008F2E06" w:rsidRPr="00D63556">
      <w:pPr>
        <w:spacing w:after="24" w:before="24"/>
        <w:ind w:firstLine="720"/>
        <w:jc w:val="center"/>
        <w:rPr>
          <w:b/>
        </w:rPr>
      </w:pPr>
    </w:p>
    <w:p w:rsidP="00607473" w:rsidR="0045037C" w:rsidRDefault="008F2E06" w:rsidRPr="00D63556">
      <w:pPr>
        <w:spacing w:after="24" w:before="24"/>
        <w:ind w:firstLine="709"/>
        <w:jc w:val="both"/>
      </w:pPr>
      <w:r w:rsidRPr="00D63556">
        <w:t xml:space="preserve">При анализе структуры первичной инвалидности взрослого населения в связи с определенным классом или группой болезней за период с 2010 по 2015 годы по-прежнему лидирующие позиции занимают болезни системы кровообращения, болезни костно-мышечной системы, злокачественные новообразования. </w:t>
      </w:r>
    </w:p>
    <w:p w:rsidP="00607473" w:rsidR="00F80CAE" w:rsidRDefault="00F80CAE" w:rsidRPr="00D63556">
      <w:pPr>
        <w:ind w:firstLine="709"/>
        <w:jc w:val="both"/>
        <w:rPr>
          <w:snapToGrid w:val="0"/>
          <w:color w:themeColor="text1" w:val="000000"/>
        </w:rPr>
      </w:pPr>
      <w:r w:rsidRPr="00D63556">
        <w:rPr>
          <w:snapToGrid w:val="0"/>
          <w:color w:themeColor="text1" w:val="000000"/>
        </w:rPr>
        <w:t xml:space="preserve">Среди первично признанных инвалидами </w:t>
      </w:r>
      <w:r w:rsidRPr="00D63556">
        <w:rPr>
          <w:snapToGrid w:val="0"/>
          <w:color w:themeColor="text1" w:val="000000"/>
          <w:u w:val="single"/>
        </w:rPr>
        <w:t xml:space="preserve">группа без указания срока переосвидетельствования </w:t>
      </w:r>
      <w:r w:rsidRPr="00D63556">
        <w:rPr>
          <w:snapToGrid w:val="0"/>
          <w:color w:themeColor="text1" w:val="000000"/>
        </w:rPr>
        <w:t>установлена в 1</w:t>
      </w:r>
      <w:r w:rsidR="005B2B4A">
        <w:rPr>
          <w:snapToGrid w:val="0"/>
          <w:color w:themeColor="text1" w:val="000000"/>
        </w:rPr>
        <w:t xml:space="preserve">% </w:t>
      </w:r>
      <w:r w:rsidRPr="00D63556">
        <w:rPr>
          <w:snapToGrid w:val="0"/>
          <w:color w:themeColor="text1" w:val="000000"/>
        </w:rPr>
        <w:t xml:space="preserve">случаев (в 2014 году </w:t>
      </w:r>
      <w:r w:rsidR="005B2B4A">
        <w:rPr>
          <w:snapToGrid w:val="0"/>
          <w:color w:themeColor="text1" w:val="000000"/>
        </w:rPr>
        <w:t xml:space="preserve">- </w:t>
      </w:r>
      <w:r w:rsidRPr="00D63556">
        <w:rPr>
          <w:snapToGrid w:val="0"/>
          <w:color w:themeColor="text1" w:val="000000"/>
        </w:rPr>
        <w:t>в 0% случаев).</w:t>
      </w:r>
    </w:p>
    <w:p w:rsidP="00607473" w:rsidR="00F80CAE" w:rsidRDefault="00F80CAE" w:rsidRPr="00D63556">
      <w:pPr>
        <w:ind w:firstLine="709"/>
        <w:jc w:val="both"/>
        <w:rPr>
          <w:snapToGrid w:val="0"/>
          <w:color w:themeColor="text1" w:val="000000"/>
        </w:rPr>
      </w:pPr>
      <w:r w:rsidRPr="00D63556">
        <w:rPr>
          <w:snapToGrid w:val="0"/>
          <w:color w:themeColor="text1" w:val="000000"/>
        </w:rPr>
        <w:t>Класс болезней системы кров</w:t>
      </w:r>
      <w:r w:rsidR="005B2B4A">
        <w:rPr>
          <w:snapToGrid w:val="0"/>
          <w:color w:themeColor="text1" w:val="000000"/>
        </w:rPr>
        <w:t>ообращения во все годы занимает</w:t>
      </w:r>
      <w:r w:rsidRPr="00D63556">
        <w:rPr>
          <w:snapToGrid w:val="0"/>
          <w:color w:themeColor="text1" w:val="000000"/>
        </w:rPr>
        <w:t xml:space="preserve"> </w:t>
      </w:r>
      <w:r w:rsidRPr="00D63556">
        <w:rPr>
          <w:snapToGrid w:val="0"/>
          <w:color w:themeColor="text1" w:val="000000"/>
          <w:u w:val="single"/>
        </w:rPr>
        <w:t>1-е ранговое место</w:t>
      </w:r>
      <w:r w:rsidRPr="00D63556">
        <w:rPr>
          <w:snapToGrid w:val="0"/>
          <w:color w:themeColor="text1" w:val="000000"/>
        </w:rPr>
        <w:t xml:space="preserve"> среди причин инвалидности, включает 4 нозологические формы. Ведущие из них: ИБС (19 в абс.ч.) и ЦВБ (16 в абс.ч.). </w:t>
      </w:r>
    </w:p>
    <w:p w:rsidP="00607473" w:rsidR="00F80CAE" w:rsidRDefault="00F80CAE" w:rsidRPr="00D63556">
      <w:pPr>
        <w:ind w:firstLine="709"/>
        <w:jc w:val="both"/>
        <w:rPr>
          <w:snapToGrid w:val="0"/>
          <w:color w:themeColor="text1" w:val="000000"/>
        </w:rPr>
      </w:pPr>
      <w:r w:rsidRPr="00D63556">
        <w:rPr>
          <w:snapToGrid w:val="0"/>
          <w:color w:themeColor="text1" w:val="000000"/>
        </w:rPr>
        <w:t xml:space="preserve">Таким образом, в 2015 году угрожаемые по первичному выходу на инвалидность сохраняются лица с патологией системы кровообращения, 2-е место по уровню инвалидности - вследствие злокачественных новообразований - рост показателей; 3 место - заболевания костно-мышечных системы. Но по сравнению с 2014 годом снижение </w:t>
      </w:r>
      <w:r w:rsidRPr="00D63556">
        <w:t xml:space="preserve">болезни системы кровообращения, снизились на 17,2%, болезни костно-мышечной системы </w:t>
      </w:r>
      <w:r w:rsidR="005B2B4A">
        <w:t xml:space="preserve">– на </w:t>
      </w:r>
      <w:r w:rsidRPr="00D63556">
        <w:t>6,6%, при этом злокачественные новообразования возросли на 10,4%.</w:t>
      </w:r>
    </w:p>
    <w:p w:rsidP="00607473" w:rsidR="0045037C" w:rsidRDefault="0045037C" w:rsidRPr="00D63556">
      <w:pPr>
        <w:ind w:firstLine="720"/>
        <w:jc w:val="both"/>
      </w:pPr>
    </w:p>
    <w:p w:rsidP="00607473" w:rsidR="00645F62" w:rsidRDefault="00645F62">
      <w:pPr>
        <w:ind w:firstLine="426"/>
        <w:jc w:val="both"/>
        <w:rPr>
          <w:snapToGrid w:val="0"/>
          <w:color w:themeColor="text1" w:val="000000"/>
        </w:rPr>
      </w:pPr>
    </w:p>
    <w:p w:rsidP="00D936DC" w:rsidR="00DA58D2" w:rsidRDefault="00DA58D2">
      <w:pPr>
        <w:spacing w:line="328" w:lineRule="atLeast"/>
        <w:ind w:firstLine="426"/>
        <w:jc w:val="both"/>
        <w:rPr>
          <w:snapToGrid w:val="0"/>
          <w:color w:themeColor="text1" w:val="000000"/>
        </w:rPr>
      </w:pPr>
    </w:p>
    <w:p w:rsidP="00D936DC" w:rsidR="00DA58D2" w:rsidRDefault="00DA58D2" w:rsidRPr="00D63556">
      <w:pPr>
        <w:spacing w:line="328" w:lineRule="atLeast"/>
        <w:ind w:firstLine="426"/>
        <w:jc w:val="both"/>
        <w:rPr>
          <w:snapToGrid w:val="0"/>
          <w:color w:themeColor="text1" w:val="000000"/>
        </w:rPr>
      </w:pPr>
    </w:p>
    <w:p w:rsidP="00D936DC" w:rsidR="001627D9" w:rsidRDefault="001627D9" w:rsidRPr="00110C16">
      <w:pPr>
        <w:spacing w:line="328" w:lineRule="atLeast"/>
        <w:ind w:left="360"/>
        <w:jc w:val="both"/>
        <w:rPr>
          <w:snapToGrid w:val="0"/>
          <w:color w:themeColor="text1" w:val="000000"/>
          <w:highlight w:val="cyan"/>
        </w:rPr>
      </w:pPr>
    </w:p>
    <w:p w:rsidP="008F2E06" w:rsidR="008F2E06" w:rsidRDefault="008F2E06" w:rsidRPr="005B2B4A">
      <w:pPr>
        <w:ind w:firstLine="720"/>
        <w:jc w:val="center"/>
        <w:rPr>
          <w:b/>
          <w:i/>
          <w:sz w:val="28"/>
          <w:szCs w:val="28"/>
        </w:rPr>
      </w:pPr>
      <w:r w:rsidRPr="005B2B4A">
        <w:rPr>
          <w:b/>
          <w:i/>
          <w:sz w:val="28"/>
          <w:szCs w:val="28"/>
        </w:rPr>
        <w:lastRenderedPageBreak/>
        <w:t>Сравнительный анализ уровня первичной инвалидности по классам и основным группам болезней в период с 201</w:t>
      </w:r>
      <w:r w:rsidR="0045037C" w:rsidRPr="005B2B4A">
        <w:rPr>
          <w:b/>
          <w:i/>
          <w:sz w:val="28"/>
          <w:szCs w:val="28"/>
        </w:rPr>
        <w:t>1</w:t>
      </w:r>
      <w:r w:rsidRPr="005B2B4A">
        <w:rPr>
          <w:b/>
          <w:i/>
          <w:sz w:val="28"/>
          <w:szCs w:val="28"/>
        </w:rPr>
        <w:t xml:space="preserve"> по 201</w:t>
      </w:r>
      <w:r w:rsidR="0045037C" w:rsidRPr="005B2B4A">
        <w:rPr>
          <w:b/>
          <w:i/>
          <w:sz w:val="28"/>
          <w:szCs w:val="28"/>
        </w:rPr>
        <w:t>5</w:t>
      </w:r>
      <w:r w:rsidRPr="005B2B4A">
        <w:rPr>
          <w:b/>
          <w:i/>
          <w:sz w:val="28"/>
          <w:szCs w:val="28"/>
        </w:rPr>
        <w:t xml:space="preserve"> годы (%)</w:t>
      </w:r>
    </w:p>
    <w:p w:rsidP="00D936DC" w:rsidR="00645F62" w:rsidRDefault="00645F62" w:rsidRPr="005B2B4A">
      <w:pPr>
        <w:spacing w:line="328" w:lineRule="atLeast"/>
        <w:jc w:val="both"/>
        <w:rPr>
          <w:b/>
          <w:snapToGrid w:val="0"/>
          <w:color w:themeColor="text1" w:val="000000"/>
          <w:highlight w:val="cyan"/>
        </w:rPr>
      </w:pPr>
    </w:p>
    <w:p w:rsidP="00D936DC" w:rsidR="00645F62" w:rsidRDefault="008F2E06" w:rsidRPr="00110C16">
      <w:pPr>
        <w:spacing w:line="328" w:lineRule="atLeast"/>
        <w:jc w:val="both"/>
        <w:rPr>
          <w:snapToGrid w:val="0"/>
          <w:color w:themeColor="text1" w:val="000000"/>
          <w:highlight w:val="cyan"/>
        </w:rPr>
      </w:pPr>
      <w:r>
        <w:rPr>
          <w:noProof/>
        </w:rPr>
        <w:drawing>
          <wp:inline distB="0" distL="0" distR="0" distT="0">
            <wp:extent cx="6286500" cy="3703320"/>
            <wp:effectExtent b="0" l="19050" r="0" t="0"/>
            <wp:docPr id="19"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P="00631CC8" w:rsidR="00631CC8" w:rsidRDefault="00631CC8" w:rsidRPr="00C71499">
      <w:pPr>
        <w:ind w:firstLine="720"/>
        <w:jc w:val="center"/>
        <w:rPr>
          <w:b/>
          <w:i/>
        </w:rPr>
      </w:pPr>
      <w:r w:rsidRPr="00C71499">
        <w:rPr>
          <w:b/>
          <w:i/>
        </w:rPr>
        <w:t>Структура инвалидности взрослого населения</w:t>
      </w:r>
    </w:p>
    <w:p w:rsidP="00631CC8" w:rsidR="00631CC8" w:rsidRDefault="00631CC8" w:rsidRPr="00C71499">
      <w:pPr>
        <w:jc w:val="center"/>
        <w:rPr>
          <w:b/>
          <w:i/>
        </w:rPr>
      </w:pPr>
      <w:r w:rsidRPr="00C71499">
        <w:rPr>
          <w:b/>
          <w:i/>
        </w:rPr>
        <w:t xml:space="preserve">по половой принадлежности среди инвалидов трудоспособного </w:t>
      </w:r>
    </w:p>
    <w:p w:rsidP="00631CC8" w:rsidR="00631CC8" w:rsidRDefault="00631CC8" w:rsidRPr="00C71499">
      <w:pPr>
        <w:jc w:val="center"/>
        <w:rPr>
          <w:b/>
          <w:i/>
        </w:rPr>
      </w:pPr>
      <w:r w:rsidRPr="00C71499">
        <w:rPr>
          <w:b/>
          <w:i/>
        </w:rPr>
        <w:t>возраста и пенсионного возраста</w:t>
      </w:r>
    </w:p>
    <w:p w:rsidP="00631CC8" w:rsidR="00631CC8" w:rsidRDefault="00631CC8" w:rsidRPr="00C71499">
      <w:pPr>
        <w:ind w:firstLine="540"/>
        <w:jc w:val="both"/>
      </w:pPr>
    </w:p>
    <w:p w:rsidP="00C71499" w:rsidR="009E2CE1" w:rsidRDefault="00631CC8" w:rsidRPr="00C71499">
      <w:pPr>
        <w:spacing w:after="24" w:before="24"/>
        <w:ind w:firstLine="709"/>
        <w:jc w:val="both"/>
        <w:rPr>
          <w:iCs/>
        </w:rPr>
      </w:pPr>
      <w:r w:rsidRPr="00577EED">
        <w:t xml:space="preserve">Анализ структуры первичной инвалидности по половой принадлежности характеризуется </w:t>
      </w:r>
      <w:r w:rsidR="009E2CE1" w:rsidRPr="00577EED">
        <w:t>снижением</w:t>
      </w:r>
      <w:r w:rsidRPr="00577EED">
        <w:t xml:space="preserve"> в 201</w:t>
      </w:r>
      <w:r w:rsidR="009E2CE1" w:rsidRPr="00577EED">
        <w:t>5</w:t>
      </w:r>
      <w:r w:rsidRPr="00577EED">
        <w:t xml:space="preserve"> году числа впервые признанных инвалидами среди мужчин в сравнении с 201</w:t>
      </w:r>
      <w:r w:rsidR="009E2CE1" w:rsidRPr="00577EED">
        <w:t>4</w:t>
      </w:r>
      <w:r w:rsidRPr="00577EED">
        <w:t xml:space="preserve"> годом на </w:t>
      </w:r>
      <w:r w:rsidR="00577EED" w:rsidRPr="00577EED">
        <w:t>13,3</w:t>
      </w:r>
      <w:r w:rsidRPr="00577EED">
        <w:t xml:space="preserve">% и </w:t>
      </w:r>
      <w:r w:rsidR="009E2CE1" w:rsidRPr="00577EED">
        <w:t>увеличение</w:t>
      </w:r>
      <w:r w:rsidRPr="00577EED">
        <w:t xml:space="preserve"> показателя первичного выхода на инвалидность среди населения женского пола на </w:t>
      </w:r>
      <w:r w:rsidR="00577EED" w:rsidRPr="00577EED">
        <w:t>61,9</w:t>
      </w:r>
      <w:r w:rsidRPr="00577EED">
        <w:t>%. Анализируя структуру инвалидности взрослого населения по половой принадлежности</w:t>
      </w:r>
      <w:r w:rsidR="005B2B4A" w:rsidRPr="00577EED">
        <w:t>,</w:t>
      </w:r>
      <w:r w:rsidRPr="00577EED">
        <w:t xml:space="preserve"> необходимо отметить, что нет </w:t>
      </w:r>
      <w:r w:rsidRPr="00577EED">
        <w:rPr>
          <w:iCs/>
        </w:rPr>
        <w:t>четко выраженной тенденции, отмеча</w:t>
      </w:r>
      <w:r w:rsidR="005B2B4A" w:rsidRPr="00577EED">
        <w:rPr>
          <w:iCs/>
        </w:rPr>
        <w:t>е</w:t>
      </w:r>
      <w:r w:rsidR="009E2CE1" w:rsidRPr="00577EED">
        <w:rPr>
          <w:iCs/>
        </w:rPr>
        <w:t>т</w:t>
      </w:r>
      <w:r w:rsidRPr="00577EED">
        <w:rPr>
          <w:iCs/>
        </w:rPr>
        <w:t>ся волнообразный характер данного показателя (ежегодно чередуется рост и спад).</w:t>
      </w:r>
      <w:r w:rsidRPr="00C71499">
        <w:rPr>
          <w:iCs/>
        </w:rPr>
        <w:t xml:space="preserve"> </w:t>
      </w:r>
    </w:p>
    <w:p w:rsidP="00631CC8" w:rsidR="00631CC8" w:rsidRDefault="00631CC8">
      <w:pPr>
        <w:spacing w:after="24" w:before="24"/>
        <w:ind w:firstLine="709"/>
        <w:jc w:val="both"/>
        <w:rPr>
          <w:sz w:val="28"/>
          <w:szCs w:val="28"/>
        </w:rPr>
      </w:pPr>
    </w:p>
    <w:p w:rsidP="00766E6D" w:rsidR="00631CC8" w:rsidRDefault="00631CC8" w:rsidRPr="00BA2C96">
      <w:pPr>
        <w:jc w:val="center"/>
        <w:rPr>
          <w:i/>
          <w:sz w:val="28"/>
          <w:szCs w:val="28"/>
        </w:rPr>
      </w:pPr>
      <w:r>
        <w:rPr>
          <w:i/>
          <w:noProof/>
          <w:sz w:val="28"/>
          <w:szCs w:val="28"/>
        </w:rPr>
        <w:drawing>
          <wp:inline distB="0" distL="0" distR="0" distT="0">
            <wp:extent cx="6404610" cy="2202180"/>
            <wp:effectExtent b="0" l="19050" r="0" t="0"/>
            <wp:docPr id="20"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P="00631CC8" w:rsidR="00D63556" w:rsidRDefault="00D63556">
      <w:pPr>
        <w:ind w:firstLine="709"/>
        <w:jc w:val="both"/>
      </w:pPr>
    </w:p>
    <w:p w:rsidP="00631CC8" w:rsidR="00631CC8" w:rsidRDefault="00631CC8">
      <w:pPr>
        <w:ind w:firstLine="709"/>
        <w:jc w:val="both"/>
      </w:pPr>
      <w:r w:rsidRPr="00577EED">
        <w:t>Удельный вес инвалидов по группам инвалидности ежегодно имеет практически одинаковое соотношение и в 201</w:t>
      </w:r>
      <w:r w:rsidR="00B7205F" w:rsidRPr="00577EED">
        <w:t>5</w:t>
      </w:r>
      <w:r w:rsidRPr="00577EED">
        <w:t xml:space="preserve"> году составил: 1 группа – </w:t>
      </w:r>
      <w:r w:rsidR="00B7205F" w:rsidRPr="00577EED">
        <w:t>28</w:t>
      </w:r>
      <w:r w:rsidRPr="00577EED">
        <w:t>%, 2 группа – 3</w:t>
      </w:r>
      <w:r w:rsidR="00B7205F" w:rsidRPr="00577EED">
        <w:t>3</w:t>
      </w:r>
      <w:r w:rsidRPr="00577EED">
        <w:t xml:space="preserve">%, 3 группа – </w:t>
      </w:r>
      <w:r w:rsidR="00B7205F" w:rsidRPr="00577EED">
        <w:t>38</w:t>
      </w:r>
      <w:r w:rsidRPr="00577EED">
        <w:t xml:space="preserve">%. </w:t>
      </w:r>
      <w:r w:rsidR="00577EED" w:rsidRPr="00577EED">
        <w:t>Натуральные показатели представлены ниже.</w:t>
      </w:r>
    </w:p>
    <w:p w:rsidP="00391B84" w:rsidR="00B7205F" w:rsidRDefault="00577EED">
      <w:pPr>
        <w:jc w:val="both"/>
        <w:rPr>
          <w:sz w:val="28"/>
          <w:szCs w:val="28"/>
        </w:rPr>
      </w:pPr>
      <w:r>
        <w:rPr>
          <w:noProof/>
          <w:sz w:val="28"/>
          <w:szCs w:val="28"/>
        </w:rPr>
        <w:lastRenderedPageBreak/>
        <w:drawing>
          <wp:inline distB="0" distL="0" distR="0" distT="0">
            <wp:extent cx="6518910" cy="2072640"/>
            <wp:effectExtent b="0" l="19050" r="0" t="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P="00631CC8" w:rsidR="00391B84" w:rsidRDefault="00391B84">
      <w:pPr>
        <w:ind w:firstLine="709"/>
        <w:jc w:val="both"/>
        <w:rPr>
          <w:sz w:val="28"/>
          <w:szCs w:val="28"/>
        </w:rPr>
      </w:pPr>
    </w:p>
    <w:p w:rsidP="00B7205F" w:rsidR="00B7205F" w:rsidRDefault="00B7205F" w:rsidRPr="00D63556">
      <w:pPr>
        <w:ind w:firstLine="720"/>
        <w:jc w:val="both"/>
      </w:pPr>
      <w:r w:rsidRPr="00D63556">
        <w:t xml:space="preserve">Среди первично признанных инвалидами группа без указания срока переосвидетельствования установлена в 1% случаев. </w:t>
      </w:r>
    </w:p>
    <w:p w:rsidP="00B7205F" w:rsidR="00B7205F" w:rsidRDefault="00B7205F" w:rsidRPr="00D63556">
      <w:pPr>
        <w:ind w:firstLine="720"/>
        <w:jc w:val="both"/>
      </w:pPr>
      <w:r w:rsidRPr="00D63556">
        <w:t>Среди повторно признанных инвалидами также на 1 месте болезни системы кровообращения, на 2 месте –</w:t>
      </w:r>
      <w:r w:rsidR="00D25757" w:rsidRPr="00D63556">
        <w:t xml:space="preserve"> болезни костно-мышечной системы</w:t>
      </w:r>
      <w:r w:rsidRPr="00D63556">
        <w:t>, на 3 –</w:t>
      </w:r>
      <w:r w:rsidR="00D25757" w:rsidRPr="00D63556">
        <w:t xml:space="preserve"> психические расстройства.</w:t>
      </w:r>
    </w:p>
    <w:p w:rsidP="00B7205F" w:rsidR="00B7205F" w:rsidRDefault="00B7205F" w:rsidRPr="00D63556">
      <w:pPr>
        <w:ind w:firstLine="720"/>
        <w:jc w:val="both"/>
      </w:pPr>
      <w:r w:rsidRPr="00D63556">
        <w:t xml:space="preserve">Среди повторно признанных инвалидами группа без указания срока переосвидетельствования установлена в </w:t>
      </w:r>
      <w:r w:rsidR="00D25757" w:rsidRPr="00D63556">
        <w:t>11</w:t>
      </w:r>
      <w:r w:rsidRPr="00D63556">
        <w:t>% случаев.</w:t>
      </w:r>
    </w:p>
    <w:p w:rsidP="00D63556" w:rsidR="00B7205F" w:rsidRDefault="00B7205F" w:rsidRPr="005975DB">
      <w:pPr>
        <w:ind w:firstLine="720"/>
        <w:jc w:val="both"/>
        <w:rPr>
          <w:sz w:val="28"/>
          <w:szCs w:val="28"/>
        </w:rPr>
      </w:pPr>
      <w:r w:rsidRPr="00D63556">
        <w:t xml:space="preserve">Показатель полной реабилитации среди взрослого населения составляет </w:t>
      </w:r>
      <w:r w:rsidR="00D25757" w:rsidRPr="00D63556">
        <w:t>5</w:t>
      </w:r>
      <w:r w:rsidRPr="00D63556">
        <w:t>,</w:t>
      </w:r>
      <w:r w:rsidR="00D25757" w:rsidRPr="00D63556">
        <w:t>3</w:t>
      </w:r>
      <w:r w:rsidRPr="00D63556">
        <w:t xml:space="preserve">%, частичной реабилитации </w:t>
      </w:r>
      <w:r w:rsidR="00BF0EB0">
        <w:t xml:space="preserve">- </w:t>
      </w:r>
      <w:r w:rsidR="00D25757" w:rsidRPr="00D63556">
        <w:t>13</w:t>
      </w:r>
      <w:r w:rsidRPr="00D63556">
        <w:t>,</w:t>
      </w:r>
      <w:r w:rsidR="00D25757" w:rsidRPr="00D63556">
        <w:t>5</w:t>
      </w:r>
      <w:r w:rsidRPr="00D63556">
        <w:t>%.</w:t>
      </w:r>
    </w:p>
    <w:p w:rsidP="00D936DC" w:rsidR="001627D9" w:rsidRDefault="001627D9" w:rsidRPr="00110C16">
      <w:pPr>
        <w:spacing w:line="328" w:lineRule="atLeast"/>
        <w:jc w:val="both"/>
        <w:rPr>
          <w:snapToGrid w:val="0"/>
          <w:color w:themeColor="text1" w:val="000000"/>
          <w:highlight w:val="cyan"/>
        </w:rPr>
      </w:pPr>
    </w:p>
    <w:p w:rsidP="00A5068A" w:rsidR="001627D9" w:rsidRDefault="001627D9" w:rsidRPr="00D63556">
      <w:pPr>
        <w:ind w:firstLine="720"/>
        <w:jc w:val="center"/>
        <w:rPr>
          <w:b/>
          <w:color w:themeColor="text1" w:val="000000"/>
        </w:rPr>
      </w:pPr>
      <w:r w:rsidRPr="00D63556">
        <w:rPr>
          <w:b/>
          <w:color w:themeColor="text1" w:val="000000"/>
        </w:rPr>
        <w:t>3. Показатели уровня и структуры первичной инвалидности</w:t>
      </w:r>
    </w:p>
    <w:p w:rsidP="00A5068A" w:rsidR="001627D9" w:rsidRDefault="001627D9" w:rsidRPr="00D63556">
      <w:pPr>
        <w:ind w:firstLine="720"/>
        <w:jc w:val="center"/>
        <w:rPr>
          <w:b/>
          <w:color w:themeColor="text1" w:val="000000"/>
        </w:rPr>
      </w:pPr>
      <w:r w:rsidRPr="00D63556">
        <w:rPr>
          <w:b/>
          <w:color w:themeColor="text1" w:val="000000"/>
        </w:rPr>
        <w:t>детского населения в муниципальном образовании город Салехард</w:t>
      </w:r>
    </w:p>
    <w:p w:rsidP="00D936DC" w:rsidR="001627D9" w:rsidRDefault="001627D9" w:rsidRPr="00D63556">
      <w:pPr>
        <w:jc w:val="both"/>
        <w:rPr>
          <w:snapToGrid w:val="0"/>
          <w:color w:themeColor="text1" w:val="000000"/>
        </w:rPr>
      </w:pPr>
    </w:p>
    <w:p w:rsidP="00BF0EB0" w:rsidR="001627D9" w:rsidRDefault="001627D9" w:rsidRPr="00D63556">
      <w:pPr>
        <w:pStyle w:val="1"/>
        <w:ind w:firstLine="709"/>
        <w:rPr>
          <w:color w:themeColor="text1" w:val="000000"/>
          <w:sz w:val="24"/>
          <w:szCs w:val="24"/>
        </w:rPr>
      </w:pPr>
      <w:r w:rsidRPr="00D63556">
        <w:rPr>
          <w:color w:themeColor="text1" w:val="000000"/>
          <w:sz w:val="24"/>
          <w:szCs w:val="24"/>
        </w:rPr>
        <w:t>За 2015 год в бюро №1 всего освидетельствовано лиц в возрасте до 18 лет 160 человек: из них первично для определения категории «ребенок-инвалид» – 33 человека, установлена категория ребенок-инвалид 24 человек</w:t>
      </w:r>
      <w:r w:rsidR="00BF0EB0">
        <w:rPr>
          <w:color w:themeColor="text1" w:val="000000"/>
          <w:sz w:val="24"/>
          <w:szCs w:val="24"/>
        </w:rPr>
        <w:t>ам</w:t>
      </w:r>
      <w:r w:rsidRPr="00D63556">
        <w:rPr>
          <w:color w:themeColor="text1" w:val="000000"/>
          <w:sz w:val="24"/>
          <w:szCs w:val="24"/>
        </w:rPr>
        <w:t xml:space="preserve"> </w:t>
      </w:r>
      <w:r w:rsidR="00DB52B0">
        <w:rPr>
          <w:color w:themeColor="text1" w:val="000000"/>
          <w:sz w:val="24"/>
          <w:szCs w:val="24"/>
        </w:rPr>
        <w:t xml:space="preserve">(19%) </w:t>
      </w:r>
      <w:r w:rsidR="00A5068A" w:rsidRPr="00D63556">
        <w:rPr>
          <w:color w:themeColor="text1" w:val="000000"/>
          <w:sz w:val="24"/>
          <w:szCs w:val="24"/>
        </w:rPr>
        <w:t>(в 2014 году – 12,8% на 10 тыс. населения)</w:t>
      </w:r>
      <w:r w:rsidR="00BF0EB0">
        <w:rPr>
          <w:color w:themeColor="text1" w:val="000000"/>
          <w:sz w:val="24"/>
          <w:szCs w:val="24"/>
        </w:rPr>
        <w:t>.</w:t>
      </w:r>
    </w:p>
    <w:p w:rsidP="00BF0EB0" w:rsidR="00B81625" w:rsidRDefault="001627D9" w:rsidRPr="00D63556">
      <w:pPr>
        <w:ind w:firstLine="349" w:left="360"/>
        <w:jc w:val="both"/>
        <w:rPr>
          <w:color w:themeColor="text1" w:val="000000"/>
        </w:rPr>
      </w:pPr>
      <w:r w:rsidRPr="00D63556">
        <w:rPr>
          <w:color w:themeColor="text1" w:val="000000"/>
        </w:rPr>
        <w:t xml:space="preserve">Переосвидетельствовано 127 человек. Для определения инвалидности </w:t>
      </w:r>
      <w:r w:rsidR="00BF0EB0">
        <w:rPr>
          <w:color w:themeColor="text1" w:val="000000"/>
        </w:rPr>
        <w:t xml:space="preserve">- </w:t>
      </w:r>
      <w:r w:rsidRPr="00D63556">
        <w:rPr>
          <w:color w:themeColor="text1" w:val="000000"/>
        </w:rPr>
        <w:t>122 человек</w:t>
      </w:r>
      <w:r w:rsidR="00BF0EB0">
        <w:rPr>
          <w:color w:themeColor="text1" w:val="000000"/>
        </w:rPr>
        <w:t>а</w:t>
      </w:r>
      <w:r w:rsidRPr="00D63556">
        <w:rPr>
          <w:color w:themeColor="text1" w:val="000000"/>
        </w:rPr>
        <w:t>.</w:t>
      </w:r>
    </w:p>
    <w:p w:rsidP="00BF0EB0" w:rsidR="001627D9" w:rsidRDefault="001627D9" w:rsidRPr="00D63556">
      <w:pPr>
        <w:ind w:firstLine="349" w:left="360"/>
        <w:jc w:val="both"/>
        <w:rPr>
          <w:color w:themeColor="text1" w:val="000000"/>
        </w:rPr>
      </w:pPr>
      <w:r w:rsidRPr="00D63556">
        <w:rPr>
          <w:color w:themeColor="text1" w:val="000000"/>
        </w:rPr>
        <w:t>Установлена категория «ребенок-инвалид» 117 человек</w:t>
      </w:r>
      <w:r w:rsidR="00BF0EB0">
        <w:rPr>
          <w:color w:themeColor="text1" w:val="000000"/>
        </w:rPr>
        <w:t>ам</w:t>
      </w:r>
      <w:r w:rsidRPr="00D63556">
        <w:rPr>
          <w:color w:themeColor="text1" w:val="000000"/>
        </w:rPr>
        <w:t xml:space="preserve"> (95,9%).</w:t>
      </w:r>
    </w:p>
    <w:p w:rsidP="00BF0EB0" w:rsidR="008472FE" w:rsidRDefault="001627D9" w:rsidRPr="00DB52B0">
      <w:pPr>
        <w:ind w:firstLine="709"/>
        <w:jc w:val="both"/>
      </w:pPr>
      <w:r w:rsidRPr="00D63556">
        <w:rPr>
          <w:snapToGrid w:val="0"/>
          <w:color w:themeColor="text1" w:val="000000"/>
        </w:rPr>
        <w:t xml:space="preserve">Первичная инвалидность детского населения (до 18 лет) </w:t>
      </w:r>
      <w:r w:rsidR="00BF0EB0">
        <w:rPr>
          <w:snapToGrid w:val="0"/>
          <w:color w:themeColor="text1" w:val="000000"/>
        </w:rPr>
        <w:t xml:space="preserve">- </w:t>
      </w:r>
      <w:r w:rsidRPr="00D63556">
        <w:rPr>
          <w:snapToGrid w:val="0"/>
          <w:color w:themeColor="text1" w:val="000000"/>
        </w:rPr>
        <w:t>19,0 на 10</w:t>
      </w:r>
      <w:r w:rsidR="00BF0EB0">
        <w:rPr>
          <w:snapToGrid w:val="0"/>
          <w:color w:themeColor="text1" w:val="000000"/>
        </w:rPr>
        <w:t> </w:t>
      </w:r>
      <w:r w:rsidRPr="00D63556">
        <w:rPr>
          <w:snapToGrid w:val="0"/>
          <w:color w:themeColor="text1" w:val="000000"/>
        </w:rPr>
        <w:t>000</w:t>
      </w:r>
      <w:r w:rsidR="00BF0EB0">
        <w:rPr>
          <w:snapToGrid w:val="0"/>
          <w:color w:themeColor="text1" w:val="000000"/>
        </w:rPr>
        <w:t xml:space="preserve"> </w:t>
      </w:r>
      <w:r w:rsidRPr="00D63556">
        <w:rPr>
          <w:snapToGrid w:val="0"/>
          <w:color w:themeColor="text1" w:val="000000"/>
        </w:rPr>
        <w:t xml:space="preserve">детского населения. </w:t>
      </w:r>
      <w:r w:rsidR="008472FE" w:rsidRPr="00D63556">
        <w:rPr>
          <w:color w:val="000000"/>
        </w:rPr>
        <w:t xml:space="preserve">После резкого увеличения в 2011 году количества детей, впервые признанных инвалидами, в период 2012-2013 </w:t>
      </w:r>
      <w:r w:rsidR="00BF0EB0">
        <w:rPr>
          <w:color w:val="000000"/>
        </w:rPr>
        <w:t xml:space="preserve">годов </w:t>
      </w:r>
      <w:r w:rsidR="008472FE" w:rsidRPr="00D63556">
        <w:rPr>
          <w:color w:val="000000"/>
        </w:rPr>
        <w:t xml:space="preserve">отмечается снижение количества детей, впервые признанных инвалидами. Но в 2014 году </w:t>
      </w:r>
      <w:r w:rsidR="008472FE" w:rsidRPr="00DB52B0">
        <w:t>наблюдается резкое увеличение количества детей, которым установлена категория ребенок-инвалид впервые</w:t>
      </w:r>
      <w:r w:rsidR="00DB52B0" w:rsidRPr="00DB52B0">
        <w:t xml:space="preserve">, но в </w:t>
      </w:r>
      <w:r w:rsidR="008472FE" w:rsidRPr="00DB52B0">
        <w:t xml:space="preserve"> 2015 году снова произошел спад количества детей впервые признанных инвалидами на </w:t>
      </w:r>
      <w:r w:rsidR="00DB52B0" w:rsidRPr="00DB52B0">
        <w:t>36,8</w:t>
      </w:r>
      <w:r w:rsidR="001B3E42" w:rsidRPr="00DB52B0">
        <w:t>% по сравнению с 2014 годом, таким образом сравнялся с 2012 годом.</w:t>
      </w:r>
    </w:p>
    <w:p w:rsidP="008472FE" w:rsidR="008472FE" w:rsidRDefault="008472FE" w:rsidRPr="00BF0EB0">
      <w:pPr>
        <w:ind w:firstLine="720"/>
        <w:jc w:val="center"/>
        <w:rPr>
          <w:b/>
          <w:i/>
          <w:color w:val="000000"/>
          <w:sz w:val="28"/>
          <w:szCs w:val="28"/>
        </w:rPr>
      </w:pPr>
      <w:r w:rsidRPr="00BF0EB0">
        <w:rPr>
          <w:b/>
          <w:i/>
          <w:sz w:val="28"/>
          <w:szCs w:val="28"/>
        </w:rPr>
        <w:t xml:space="preserve">Динамика </w:t>
      </w:r>
      <w:r w:rsidRPr="00BF0EB0">
        <w:rPr>
          <w:b/>
          <w:i/>
          <w:color w:val="000000"/>
          <w:sz w:val="28"/>
          <w:szCs w:val="28"/>
        </w:rPr>
        <w:t>численности детей, впервые признанных инвалида</w:t>
      </w:r>
      <w:r w:rsidR="00BF0EB0">
        <w:rPr>
          <w:b/>
          <w:i/>
          <w:color w:val="000000"/>
          <w:sz w:val="28"/>
          <w:szCs w:val="28"/>
        </w:rPr>
        <w:t>ми</w:t>
      </w:r>
      <w:r w:rsidRPr="00BF0EB0">
        <w:rPr>
          <w:b/>
          <w:i/>
          <w:color w:val="000000"/>
          <w:sz w:val="28"/>
          <w:szCs w:val="28"/>
        </w:rPr>
        <w:t>,</w:t>
      </w:r>
    </w:p>
    <w:p w:rsidP="008472FE" w:rsidR="008472FE" w:rsidRDefault="008472FE" w:rsidRPr="00BF0EB0">
      <w:pPr>
        <w:ind w:firstLine="720"/>
        <w:jc w:val="center"/>
        <w:rPr>
          <w:b/>
          <w:i/>
          <w:color w:val="000000"/>
          <w:sz w:val="28"/>
          <w:szCs w:val="28"/>
        </w:rPr>
      </w:pPr>
      <w:r w:rsidRPr="00BF0EB0">
        <w:rPr>
          <w:b/>
          <w:i/>
          <w:color w:val="000000"/>
          <w:sz w:val="28"/>
          <w:szCs w:val="28"/>
        </w:rPr>
        <w:t>в 201</w:t>
      </w:r>
      <w:r w:rsidR="001B3E42" w:rsidRPr="00BF0EB0">
        <w:rPr>
          <w:b/>
          <w:i/>
          <w:color w:val="000000"/>
          <w:sz w:val="28"/>
          <w:szCs w:val="28"/>
        </w:rPr>
        <w:t>0</w:t>
      </w:r>
      <w:r w:rsidRPr="00BF0EB0">
        <w:rPr>
          <w:b/>
          <w:i/>
          <w:color w:val="000000"/>
          <w:sz w:val="28"/>
          <w:szCs w:val="28"/>
        </w:rPr>
        <w:t xml:space="preserve"> – 201</w:t>
      </w:r>
      <w:r w:rsidR="001B3E42" w:rsidRPr="00BF0EB0">
        <w:rPr>
          <w:b/>
          <w:i/>
          <w:color w:val="000000"/>
          <w:sz w:val="28"/>
          <w:szCs w:val="28"/>
        </w:rPr>
        <w:t>5</w:t>
      </w:r>
      <w:r w:rsidRPr="00BF0EB0">
        <w:rPr>
          <w:b/>
          <w:i/>
          <w:color w:val="000000"/>
          <w:sz w:val="28"/>
          <w:szCs w:val="28"/>
        </w:rPr>
        <w:t xml:space="preserve"> год</w:t>
      </w:r>
      <w:r w:rsidR="00BF0EB0">
        <w:rPr>
          <w:b/>
          <w:i/>
          <w:color w:val="000000"/>
          <w:sz w:val="28"/>
          <w:szCs w:val="28"/>
        </w:rPr>
        <w:t>ах</w:t>
      </w:r>
      <w:r w:rsidRPr="00BF0EB0">
        <w:rPr>
          <w:b/>
          <w:i/>
          <w:color w:val="000000"/>
          <w:sz w:val="28"/>
          <w:szCs w:val="28"/>
        </w:rPr>
        <w:t xml:space="preserve"> </w:t>
      </w:r>
    </w:p>
    <w:p w:rsidP="00D936DC" w:rsidR="00563814" w:rsidRDefault="001B3E42">
      <w:pPr>
        <w:spacing w:line="328" w:lineRule="atLeast"/>
        <w:jc w:val="both"/>
        <w:rPr>
          <w:b/>
          <w:snapToGrid w:val="0"/>
          <w:color w:themeColor="text1" w:val="000000"/>
          <w:highlight w:val="cyan"/>
        </w:rPr>
      </w:pPr>
      <w:r>
        <w:rPr>
          <w:b/>
          <w:noProof/>
          <w:color w:themeColor="text1" w:val="000000"/>
        </w:rPr>
        <w:drawing>
          <wp:inline distB="0" distL="0" distR="0" distT="0">
            <wp:extent cx="6366510" cy="2377440"/>
            <wp:effectExtent b="0" l="19050" r="0" t="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P="00A1783C" w:rsidR="00A1783C" w:rsidRDefault="00A1783C" w:rsidRPr="00D63556">
      <w:pPr>
        <w:ind w:firstLine="720"/>
        <w:jc w:val="center"/>
        <w:rPr>
          <w:b/>
        </w:rPr>
      </w:pPr>
      <w:r w:rsidRPr="00D63556">
        <w:rPr>
          <w:b/>
        </w:rPr>
        <w:lastRenderedPageBreak/>
        <w:t>Уровень первичной инвалидности по классам и группам болезней</w:t>
      </w:r>
    </w:p>
    <w:p w:rsidP="00A1783C" w:rsidR="00A1783C" w:rsidRDefault="00A1783C" w:rsidRPr="00D63556">
      <w:pPr>
        <w:ind w:firstLine="720"/>
        <w:jc w:val="both"/>
      </w:pPr>
    </w:p>
    <w:p w:rsidP="00A1783C" w:rsidR="00A1783C" w:rsidRDefault="00A1783C" w:rsidRPr="00D63556">
      <w:pPr>
        <w:spacing w:after="24" w:before="24"/>
        <w:ind w:firstLine="720"/>
        <w:jc w:val="both"/>
      </w:pPr>
      <w:r w:rsidRPr="00D63556">
        <w:t xml:space="preserve">При анализе структуры первичной инвалидности детского населения в связи с определенным классом или группой болезней в период с 2011 по 2015 год лидирующие позиции занимают психические расстройства, болезни нервной системы, болезни глаза, болезни эндокринной системы, врожденные аномалии. </w:t>
      </w:r>
    </w:p>
    <w:p w:rsidP="00A1783C" w:rsidR="00A1783C" w:rsidRDefault="00A1783C" w:rsidRPr="00D63556">
      <w:pPr>
        <w:spacing w:after="24" w:before="24"/>
        <w:ind w:firstLine="720"/>
        <w:jc w:val="both"/>
      </w:pPr>
      <w:r w:rsidRPr="00D63556">
        <w:t>В 2015 году следует отметить резкое увеличение психических расстройств, более чем в два раза</w:t>
      </w:r>
      <w:r w:rsidR="00BF0EB0">
        <w:t>,</w:t>
      </w:r>
      <w:r w:rsidRPr="00D63556">
        <w:t xml:space="preserve"> по сравнению с 2014 годом.</w:t>
      </w:r>
    </w:p>
    <w:p w:rsidP="00A1783C" w:rsidR="00A1783C" w:rsidRDefault="00A1783C" w:rsidRPr="00D63556">
      <w:pPr>
        <w:ind w:firstLine="720"/>
        <w:jc w:val="both"/>
        <w:rPr>
          <w:color w:themeColor="text1" w:val="000000"/>
        </w:rPr>
      </w:pPr>
      <w:r w:rsidRPr="00D63556">
        <w:t xml:space="preserve">Так, в 2015 году на 1 месте психические расстройства – 50% в структуре первичной инвалидности детского населения по группам болезней, </w:t>
      </w:r>
      <w:r w:rsidRPr="00D63556">
        <w:rPr>
          <w:color w:themeColor="text1" w:val="000000"/>
        </w:rPr>
        <w:t>на 2 и 3 месте поровну болезни эндокринной системы, нервные болезни, врожденные аномалии - 12,5%.</w:t>
      </w:r>
    </w:p>
    <w:p w:rsidP="00D936DC" w:rsidR="001627D9" w:rsidRDefault="001627D9" w:rsidRPr="00D63556">
      <w:pPr>
        <w:jc w:val="both"/>
        <w:rPr>
          <w:color w:themeColor="text1" w:val="000000"/>
        </w:rPr>
      </w:pPr>
    </w:p>
    <w:p w:rsidP="00F81F3B" w:rsidR="00A1783C" w:rsidRDefault="00A1783C" w:rsidRPr="00F81F3B">
      <w:pPr>
        <w:ind w:firstLine="720"/>
        <w:jc w:val="center"/>
        <w:rPr>
          <w:b/>
          <w:i/>
          <w:sz w:val="28"/>
          <w:szCs w:val="28"/>
        </w:rPr>
      </w:pPr>
      <w:r w:rsidRPr="00F81F3B">
        <w:rPr>
          <w:b/>
          <w:i/>
          <w:sz w:val="28"/>
          <w:szCs w:val="28"/>
        </w:rPr>
        <w:t>Сравнительный анализ уровня первичной инвалидности по классам и группам болезней (%)</w:t>
      </w:r>
    </w:p>
    <w:p w:rsidP="00F81F3B" w:rsidR="00A1783C" w:rsidRDefault="00A1783C" w:rsidRPr="00F81F3B">
      <w:pPr>
        <w:ind w:firstLine="720"/>
        <w:jc w:val="center"/>
        <w:rPr>
          <w:b/>
          <w:sz w:val="28"/>
          <w:szCs w:val="28"/>
        </w:rPr>
      </w:pPr>
    </w:p>
    <w:p w:rsidP="00A1783C" w:rsidR="00A1783C" w:rsidRDefault="00A1783C">
      <w:pPr>
        <w:jc w:val="both"/>
      </w:pPr>
      <w:r>
        <w:rPr>
          <w:noProof/>
          <w:sz w:val="28"/>
          <w:szCs w:val="28"/>
        </w:rPr>
        <w:drawing>
          <wp:inline distB="0" distL="0" distR="0" distT="0">
            <wp:extent cx="6473190" cy="3627120"/>
            <wp:effectExtent b="0" l="19050" r="3810" t="0"/>
            <wp:docPr id="10"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P="00AA7A73" w:rsidR="001627D9" w:rsidRDefault="001627D9" w:rsidRPr="00D63556">
      <w:pPr>
        <w:pStyle w:val="5"/>
        <w:rPr>
          <w:color w:themeColor="text1" w:val="000000"/>
          <w:sz w:val="24"/>
        </w:rPr>
      </w:pPr>
      <w:r w:rsidRPr="00D63556">
        <w:rPr>
          <w:color w:themeColor="text1" w:val="000000"/>
          <w:sz w:val="24"/>
        </w:rPr>
        <w:t>Структура инвалидности детского населения по возрасту и полу.</w:t>
      </w:r>
    </w:p>
    <w:p w:rsidP="00D936DC" w:rsidR="001627D9" w:rsidRDefault="001627D9" w:rsidRPr="00D63556">
      <w:pPr>
        <w:jc w:val="both"/>
        <w:rPr>
          <w:color w:themeColor="text1" w:val="000000"/>
        </w:rPr>
      </w:pPr>
    </w:p>
    <w:p w:rsidP="00D936DC" w:rsidR="001627D9" w:rsidRDefault="001627D9" w:rsidRPr="00D63556">
      <w:pPr>
        <w:pStyle w:val="ac"/>
        <w:spacing w:after="0"/>
        <w:ind w:firstLine="708"/>
        <w:jc w:val="both"/>
        <w:rPr>
          <w:color w:themeColor="text1" w:val="000000"/>
        </w:rPr>
      </w:pPr>
      <w:r w:rsidRPr="00D63556">
        <w:rPr>
          <w:color w:themeColor="text1" w:val="000000"/>
          <w:u w:val="single"/>
        </w:rPr>
        <w:t>В структуре первичной инвалидности</w:t>
      </w:r>
      <w:r w:rsidRPr="00D63556">
        <w:rPr>
          <w:color w:themeColor="text1" w:val="000000"/>
        </w:rPr>
        <w:t xml:space="preserve"> детского населения </w:t>
      </w:r>
      <w:r w:rsidR="00AA7A73" w:rsidRPr="00D63556">
        <w:rPr>
          <w:color w:themeColor="text1" w:val="000000"/>
        </w:rPr>
        <w:t>по половой принадлежности</w:t>
      </w:r>
      <w:r w:rsidR="00383FB5" w:rsidRPr="00D63556">
        <w:rPr>
          <w:color w:themeColor="text1" w:val="000000"/>
        </w:rPr>
        <w:t xml:space="preserve"> наблюдается изменение </w:t>
      </w:r>
      <w:r w:rsidR="00AA7A73" w:rsidRPr="00D63556">
        <w:rPr>
          <w:color w:themeColor="text1" w:val="000000"/>
        </w:rPr>
        <w:t>в 201</w:t>
      </w:r>
      <w:r w:rsidR="00383FB5" w:rsidRPr="00D63556">
        <w:rPr>
          <w:color w:themeColor="text1" w:val="000000"/>
        </w:rPr>
        <w:t>3</w:t>
      </w:r>
      <w:r w:rsidR="00AA7A73" w:rsidRPr="00D63556">
        <w:rPr>
          <w:color w:themeColor="text1" w:val="000000"/>
        </w:rPr>
        <w:t xml:space="preserve"> году </w:t>
      </w:r>
      <w:r w:rsidR="00383FB5" w:rsidRPr="00D63556">
        <w:rPr>
          <w:color w:themeColor="text1" w:val="000000"/>
        </w:rPr>
        <w:t xml:space="preserve">тенденции превалирования численности девочек над мальчиками, с 2014 года ситуация изменилась с точностью </w:t>
      </w:r>
      <w:r w:rsidR="00F81F3B">
        <w:rPr>
          <w:color w:themeColor="text1" w:val="000000"/>
        </w:rPr>
        <w:t xml:space="preserve">до </w:t>
      </w:r>
      <w:r w:rsidR="00383FB5" w:rsidRPr="00D63556">
        <w:rPr>
          <w:color w:themeColor="text1" w:val="000000"/>
        </w:rPr>
        <w:t>наоборот – мальчиков, которым присвоена категория ребенок-инвалид впервые, в два раза больше</w:t>
      </w:r>
      <w:r w:rsidR="00F81F3B">
        <w:rPr>
          <w:color w:themeColor="text1" w:val="000000"/>
        </w:rPr>
        <w:t>,</w:t>
      </w:r>
      <w:r w:rsidR="00383FB5" w:rsidRPr="00D63556">
        <w:rPr>
          <w:color w:themeColor="text1" w:val="000000"/>
        </w:rPr>
        <w:t xml:space="preserve"> чем девочек. В 2015 году </w:t>
      </w:r>
      <w:r w:rsidRPr="00D63556">
        <w:rPr>
          <w:color w:themeColor="text1" w:val="000000"/>
        </w:rPr>
        <w:t>преобладают мальчики – 54%; девочек</w:t>
      </w:r>
      <w:r w:rsidR="00F81F3B">
        <w:rPr>
          <w:color w:themeColor="text1" w:val="000000"/>
        </w:rPr>
        <w:t>, соответственно,</w:t>
      </w:r>
      <w:r w:rsidRPr="00D63556">
        <w:rPr>
          <w:color w:themeColor="text1" w:val="000000"/>
        </w:rPr>
        <w:t xml:space="preserve"> – 46%.</w:t>
      </w:r>
    </w:p>
    <w:p w:rsidP="00F81F3B" w:rsidR="001627D9" w:rsidRDefault="001627D9" w:rsidRPr="00D63556">
      <w:pPr>
        <w:pStyle w:val="ac"/>
        <w:spacing w:after="0"/>
        <w:ind w:firstLine="709"/>
        <w:jc w:val="both"/>
        <w:rPr>
          <w:color w:themeColor="text1" w:val="000000"/>
        </w:rPr>
      </w:pPr>
      <w:r w:rsidRPr="00D63556">
        <w:rPr>
          <w:color w:themeColor="text1" w:val="000000"/>
        </w:rPr>
        <w:t>На 1 месте – возрастная категория от 0 до 3 лет (50%): 25% мальчиков и 25% девочек.</w:t>
      </w:r>
    </w:p>
    <w:p w:rsidP="00D936DC" w:rsidR="001627D9" w:rsidRDefault="001627D9" w:rsidRPr="00D63556">
      <w:pPr>
        <w:pStyle w:val="ac"/>
        <w:spacing w:after="0"/>
        <w:ind w:firstLine="708"/>
        <w:jc w:val="both"/>
        <w:rPr>
          <w:color w:themeColor="text1" w:val="000000"/>
        </w:rPr>
      </w:pPr>
      <w:r w:rsidRPr="00D63556">
        <w:rPr>
          <w:color w:themeColor="text1" w:val="000000"/>
        </w:rPr>
        <w:t>На 2 месте – возрастная категория от 4 до 7 лет (34%): 17% мальчик</w:t>
      </w:r>
      <w:r w:rsidR="00F81F3B">
        <w:rPr>
          <w:color w:themeColor="text1" w:val="000000"/>
        </w:rPr>
        <w:t>ов</w:t>
      </w:r>
      <w:r w:rsidRPr="00D63556">
        <w:rPr>
          <w:color w:themeColor="text1" w:val="000000"/>
        </w:rPr>
        <w:t xml:space="preserve"> и 17% девочек.</w:t>
      </w:r>
    </w:p>
    <w:p w:rsidP="00F81F3B" w:rsidR="001627D9" w:rsidRDefault="001627D9" w:rsidRPr="00D63556">
      <w:pPr>
        <w:pStyle w:val="ac"/>
        <w:spacing w:after="0"/>
        <w:ind w:firstLine="709"/>
        <w:jc w:val="both"/>
        <w:rPr>
          <w:color w:themeColor="text1" w:val="000000"/>
        </w:rPr>
      </w:pPr>
      <w:r w:rsidRPr="00D63556">
        <w:rPr>
          <w:color w:themeColor="text1" w:val="000000"/>
        </w:rPr>
        <w:t>На 3 месте – возрастная категория от 8 до 14 лет (12%): 8% мальчик</w:t>
      </w:r>
      <w:r w:rsidR="00F81F3B">
        <w:rPr>
          <w:color w:themeColor="text1" w:val="000000"/>
        </w:rPr>
        <w:t>ов</w:t>
      </w:r>
      <w:r w:rsidRPr="00D63556">
        <w:rPr>
          <w:color w:themeColor="text1" w:val="000000"/>
        </w:rPr>
        <w:t xml:space="preserve"> и 4% девочек.</w:t>
      </w:r>
    </w:p>
    <w:p w:rsidP="00F81F3B" w:rsidR="001627D9" w:rsidRDefault="00857292" w:rsidRPr="00D63556">
      <w:pPr>
        <w:ind w:firstLine="709"/>
        <w:jc w:val="both"/>
        <w:rPr>
          <w:color w:themeColor="text1" w:val="000000"/>
        </w:rPr>
      </w:pPr>
      <w:r>
        <w:rPr>
          <w:color w:themeColor="text1" w:val="000000"/>
        </w:rPr>
        <w:t>Как в 2014 году, так и в 2015 году п</w:t>
      </w:r>
      <w:r w:rsidR="001627D9" w:rsidRPr="00D63556">
        <w:rPr>
          <w:color w:themeColor="text1" w:val="000000"/>
        </w:rPr>
        <w:t>ервично категори</w:t>
      </w:r>
      <w:r w:rsidR="00F81F3B">
        <w:rPr>
          <w:color w:themeColor="text1" w:val="000000"/>
        </w:rPr>
        <w:t>я «ребенок-инвалид» определена д</w:t>
      </w:r>
      <w:r w:rsidR="001627D9" w:rsidRPr="00D63556">
        <w:rPr>
          <w:color w:themeColor="text1" w:val="000000"/>
        </w:rPr>
        <w:t>о 18 лет в 0% случаев.</w:t>
      </w:r>
    </w:p>
    <w:p w:rsidP="00D936DC" w:rsidR="001627D9" w:rsidRDefault="001627D9" w:rsidRPr="00D63556">
      <w:pPr>
        <w:jc w:val="both"/>
        <w:rPr>
          <w:color w:themeColor="text1" w:val="000000"/>
        </w:rPr>
      </w:pPr>
    </w:p>
    <w:p w:rsidP="00AA7A73" w:rsidR="00DA17BE" w:rsidRDefault="00DA17BE">
      <w:pPr>
        <w:ind w:firstLine="539"/>
        <w:jc w:val="center"/>
        <w:rPr>
          <w:b/>
          <w:i/>
          <w:sz w:val="28"/>
          <w:szCs w:val="28"/>
        </w:rPr>
      </w:pPr>
    </w:p>
    <w:p w:rsidP="00AA7A73" w:rsidR="00DA17BE" w:rsidRDefault="00DA17BE">
      <w:pPr>
        <w:ind w:firstLine="539"/>
        <w:jc w:val="center"/>
        <w:rPr>
          <w:b/>
          <w:i/>
          <w:sz w:val="28"/>
          <w:szCs w:val="28"/>
        </w:rPr>
      </w:pPr>
    </w:p>
    <w:p w:rsidP="00AA7A73" w:rsidR="00DA17BE" w:rsidRDefault="00DA17BE">
      <w:pPr>
        <w:ind w:firstLine="539"/>
        <w:jc w:val="center"/>
        <w:rPr>
          <w:b/>
          <w:i/>
          <w:sz w:val="28"/>
          <w:szCs w:val="28"/>
        </w:rPr>
      </w:pPr>
    </w:p>
    <w:p w:rsidP="00AA7A73" w:rsidR="00DA17BE" w:rsidRDefault="00DA17BE">
      <w:pPr>
        <w:ind w:firstLine="539"/>
        <w:jc w:val="center"/>
        <w:rPr>
          <w:b/>
          <w:i/>
          <w:sz w:val="28"/>
          <w:szCs w:val="28"/>
        </w:rPr>
      </w:pPr>
    </w:p>
    <w:p w:rsidP="00AA7A73" w:rsidR="00AA7A73" w:rsidRDefault="00AA7A73" w:rsidRPr="00F81F3B">
      <w:pPr>
        <w:ind w:firstLine="539"/>
        <w:jc w:val="center"/>
        <w:rPr>
          <w:b/>
          <w:i/>
          <w:sz w:val="28"/>
          <w:szCs w:val="28"/>
        </w:rPr>
      </w:pPr>
      <w:r w:rsidRPr="00F81F3B">
        <w:rPr>
          <w:b/>
          <w:i/>
          <w:sz w:val="28"/>
          <w:szCs w:val="28"/>
        </w:rPr>
        <w:lastRenderedPageBreak/>
        <w:t>Сравнительный анализ структуры инвалидности детского населения по половой принадлежности (%)</w:t>
      </w:r>
    </w:p>
    <w:p w:rsidP="00AA7A73" w:rsidR="00AA7A73" w:rsidRDefault="00AA7A73">
      <w:pPr>
        <w:ind w:firstLine="539"/>
        <w:jc w:val="center"/>
        <w:rPr>
          <w:i/>
          <w:sz w:val="28"/>
          <w:szCs w:val="28"/>
        </w:rPr>
      </w:pPr>
    </w:p>
    <w:p w:rsidP="00C646D4" w:rsidR="00AA7A73" w:rsidRDefault="00AA7A73" w:rsidRPr="00BA2C96">
      <w:pPr>
        <w:jc w:val="center"/>
        <w:rPr>
          <w:i/>
          <w:sz w:val="28"/>
          <w:szCs w:val="28"/>
        </w:rPr>
      </w:pPr>
      <w:r>
        <w:rPr>
          <w:i/>
          <w:noProof/>
          <w:sz w:val="28"/>
          <w:szCs w:val="28"/>
        </w:rPr>
        <w:drawing>
          <wp:inline distB="0" distL="0" distR="0" distT="0">
            <wp:extent cx="6244590" cy="1722120"/>
            <wp:effectExtent b="0" l="19050" r="3810" t="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P="00D936DC" w:rsidR="00AA2B4D" w:rsidRDefault="00AA2B4D">
      <w:pPr>
        <w:jc w:val="both"/>
        <w:rPr>
          <w:color w:themeColor="text1" w:val="000000"/>
          <w:highlight w:val="cyan"/>
        </w:rPr>
      </w:pPr>
    </w:p>
    <w:p w:rsidP="00D936DC" w:rsidR="001627D9" w:rsidRDefault="001627D9" w:rsidRPr="00110C16">
      <w:pPr>
        <w:jc w:val="both"/>
        <w:rPr>
          <w:color w:themeColor="text1" w:val="000000"/>
          <w:highlight w:val="cyan"/>
        </w:rPr>
      </w:pPr>
    </w:p>
    <w:p w:rsidP="00066F32" w:rsidR="00A71ECE" w:rsidRDefault="001627D9">
      <w:pPr>
        <w:ind w:firstLine="708"/>
        <w:jc w:val="center"/>
        <w:rPr>
          <w:b/>
          <w:color w:themeColor="text1" w:val="000000"/>
        </w:rPr>
      </w:pPr>
      <w:r w:rsidRPr="00D63556">
        <w:rPr>
          <w:b/>
          <w:color w:themeColor="text1" w:val="000000"/>
        </w:rPr>
        <w:t xml:space="preserve">Рекомендации по реабилитации граждан 18 лет и старше, </w:t>
      </w:r>
    </w:p>
    <w:p w:rsidP="00066F32" w:rsidR="001627D9" w:rsidRDefault="001627D9" w:rsidRPr="00D63556">
      <w:pPr>
        <w:ind w:firstLine="708"/>
        <w:jc w:val="center"/>
        <w:rPr>
          <w:b/>
          <w:color w:themeColor="text1" w:val="000000"/>
        </w:rPr>
      </w:pPr>
      <w:r w:rsidRPr="00D63556">
        <w:rPr>
          <w:b/>
          <w:color w:themeColor="text1" w:val="000000"/>
        </w:rPr>
        <w:t>а так же детей в возрасте до18 лет:</w:t>
      </w:r>
    </w:p>
    <w:p w:rsidP="00D936DC" w:rsidR="001627D9" w:rsidRDefault="001627D9" w:rsidRPr="00F81F3B">
      <w:pPr>
        <w:ind w:firstLine="708"/>
        <w:jc w:val="both"/>
        <w:rPr>
          <w:b/>
          <w:color w:val="FF0000"/>
        </w:rPr>
      </w:pPr>
    </w:p>
    <w:p w:rsidP="00D936DC" w:rsidR="001627D9" w:rsidRDefault="001627D9" w:rsidRPr="00A71ECE">
      <w:pPr>
        <w:ind w:firstLine="708"/>
        <w:jc w:val="both"/>
      </w:pPr>
      <w:r w:rsidRPr="00A71ECE">
        <w:t>Всего в 2015 году разработано</w:t>
      </w:r>
      <w:r w:rsidR="00DB52B0" w:rsidRPr="00A71ECE">
        <w:t xml:space="preserve"> </w:t>
      </w:r>
      <w:r w:rsidR="00F81F3B" w:rsidRPr="00A71ECE">
        <w:t xml:space="preserve">584 </w:t>
      </w:r>
      <w:r w:rsidRPr="00A71ECE">
        <w:t>ИПР инвалида (ребёнка-инвалида), из них 439 (</w:t>
      </w:r>
      <w:r w:rsidR="00A71ECE" w:rsidRPr="00A71ECE">
        <w:t>75,2</w:t>
      </w:r>
      <w:r w:rsidRPr="00A71ECE">
        <w:t xml:space="preserve">%) </w:t>
      </w:r>
      <w:r w:rsidR="00F81F3B" w:rsidRPr="00A71ECE">
        <w:t xml:space="preserve">- </w:t>
      </w:r>
      <w:r w:rsidRPr="00A71ECE">
        <w:t>в возрасте 18 лет и старше, 145 (</w:t>
      </w:r>
      <w:r w:rsidR="00A71ECE" w:rsidRPr="00A71ECE">
        <w:t>24,83</w:t>
      </w:r>
      <w:r w:rsidRPr="00A71ECE">
        <w:t>%) в возрасте до 18 лет</w:t>
      </w:r>
      <w:r w:rsidR="00A71ECE" w:rsidRPr="00A71ECE">
        <w:t>.</w:t>
      </w:r>
    </w:p>
    <w:p w:rsidP="00D936DC" w:rsidR="00A71ECE" w:rsidRDefault="00A71ECE" w:rsidRPr="00A71ECE">
      <w:pPr>
        <w:ind w:firstLine="708"/>
        <w:jc w:val="both"/>
      </w:pPr>
    </w:p>
    <w:p w:rsidP="00066F32" w:rsidR="001627D9" w:rsidRDefault="001627D9" w:rsidRPr="00D63556">
      <w:pPr>
        <w:jc w:val="center"/>
        <w:rPr>
          <w:color w:themeColor="text1" w:val="000000"/>
        </w:rPr>
      </w:pPr>
      <w:r w:rsidRPr="00D63556">
        <w:rPr>
          <w:b/>
          <w:color w:themeColor="text1" w:val="000000"/>
        </w:rPr>
        <w:t>Гражданам 18 лет и старше</w:t>
      </w:r>
      <w:r w:rsidRPr="00D63556">
        <w:rPr>
          <w:color w:themeColor="text1" w:val="000000"/>
        </w:rPr>
        <w:t>:</w:t>
      </w:r>
    </w:p>
    <w:p w:rsidP="00D936DC" w:rsidR="001627D9" w:rsidRDefault="001627D9" w:rsidRPr="00D63556">
      <w:pPr>
        <w:jc w:val="both"/>
        <w:rPr>
          <w:color w:themeColor="text1" w:val="000000"/>
        </w:rPr>
      </w:pPr>
      <w:r w:rsidRPr="00D63556">
        <w:rPr>
          <w:color w:themeColor="text1" w:val="000000"/>
        </w:rPr>
        <w:t>даны рекомендации по медицинской реабилитации в 100%</w:t>
      </w:r>
      <w:r w:rsidR="00F81F3B">
        <w:rPr>
          <w:color w:themeColor="text1" w:val="000000"/>
        </w:rPr>
        <w:t xml:space="preserve"> случаев</w:t>
      </w:r>
      <w:r w:rsidRPr="00D63556">
        <w:rPr>
          <w:color w:themeColor="text1" w:val="000000"/>
        </w:rPr>
        <w:t xml:space="preserve">, </w:t>
      </w:r>
    </w:p>
    <w:p w:rsidP="00D936DC" w:rsidR="001627D9" w:rsidRDefault="001627D9" w:rsidRPr="00D63556">
      <w:pPr>
        <w:jc w:val="both"/>
        <w:rPr>
          <w:color w:themeColor="text1" w:val="000000"/>
        </w:rPr>
      </w:pPr>
      <w:r w:rsidRPr="00D63556">
        <w:rPr>
          <w:color w:themeColor="text1" w:val="000000"/>
        </w:rPr>
        <w:t>в трудоспособном возрасте – рекомендации по профессиональной ориентации 62 человека (в 2014 году – 96 человек),</w:t>
      </w:r>
    </w:p>
    <w:p w:rsidP="00D936DC" w:rsidR="001627D9" w:rsidRDefault="001627D9" w:rsidRPr="00D63556">
      <w:pPr>
        <w:jc w:val="both"/>
        <w:rPr>
          <w:color w:themeColor="text1" w:val="000000"/>
        </w:rPr>
      </w:pPr>
      <w:r w:rsidRPr="00D63556">
        <w:rPr>
          <w:color w:themeColor="text1" w:val="000000"/>
        </w:rPr>
        <w:t xml:space="preserve">даны рекомендации </w:t>
      </w:r>
      <w:r w:rsidR="009017B0">
        <w:rPr>
          <w:color w:themeColor="text1" w:val="000000"/>
        </w:rPr>
        <w:t>о содействии в трудоустройстве</w:t>
      </w:r>
      <w:r w:rsidRPr="00D63556">
        <w:rPr>
          <w:color w:themeColor="text1" w:val="000000"/>
        </w:rPr>
        <w:t xml:space="preserve"> 105 человек</w:t>
      </w:r>
      <w:r w:rsidR="009017B0">
        <w:rPr>
          <w:color w:themeColor="text1" w:val="000000"/>
        </w:rPr>
        <w:t>ам</w:t>
      </w:r>
      <w:r w:rsidRPr="00D63556">
        <w:rPr>
          <w:color w:themeColor="text1" w:val="000000"/>
        </w:rPr>
        <w:t xml:space="preserve"> (в 2014 году -135)</w:t>
      </w:r>
      <w:r w:rsidR="009017B0">
        <w:rPr>
          <w:color w:themeColor="text1" w:val="000000"/>
        </w:rPr>
        <w:t>,</w:t>
      </w:r>
      <w:r w:rsidRPr="00D63556">
        <w:rPr>
          <w:color w:themeColor="text1" w:val="000000"/>
        </w:rPr>
        <w:t xml:space="preserve"> </w:t>
      </w:r>
    </w:p>
    <w:p w:rsidP="00D936DC" w:rsidR="001627D9" w:rsidRDefault="001627D9" w:rsidRPr="00D63556">
      <w:pPr>
        <w:jc w:val="both"/>
        <w:rPr>
          <w:color w:themeColor="text1" w:val="000000"/>
        </w:rPr>
      </w:pPr>
      <w:r w:rsidRPr="00D63556">
        <w:rPr>
          <w:color w:themeColor="text1" w:val="000000"/>
        </w:rPr>
        <w:t>из них:</w:t>
      </w:r>
    </w:p>
    <w:p w:rsidP="00D936DC" w:rsidR="001627D9" w:rsidRDefault="001627D9" w:rsidRPr="00D63556">
      <w:pPr>
        <w:jc w:val="both"/>
        <w:rPr>
          <w:color w:themeColor="text1" w:val="000000"/>
        </w:rPr>
      </w:pPr>
      <w:r w:rsidRPr="00D63556">
        <w:rPr>
          <w:color w:themeColor="text1" w:val="000000"/>
        </w:rPr>
        <w:t>в обычных условиях производства с предоставлением соответствующих условий труда</w:t>
      </w:r>
      <w:r w:rsidR="009017B0">
        <w:rPr>
          <w:color w:themeColor="text1" w:val="000000"/>
        </w:rPr>
        <w:t xml:space="preserve"> </w:t>
      </w:r>
      <w:r w:rsidRPr="00D63556">
        <w:rPr>
          <w:color w:themeColor="text1" w:val="000000"/>
        </w:rPr>
        <w:t>-</w:t>
      </w:r>
      <w:r w:rsidR="009017B0">
        <w:rPr>
          <w:color w:themeColor="text1" w:val="000000"/>
        </w:rPr>
        <w:t xml:space="preserve"> </w:t>
      </w:r>
      <w:r w:rsidRPr="00D63556">
        <w:rPr>
          <w:color w:themeColor="text1" w:val="000000"/>
        </w:rPr>
        <w:t>53 чел</w:t>
      </w:r>
      <w:r w:rsidR="009017B0">
        <w:rPr>
          <w:color w:themeColor="text1" w:val="000000"/>
        </w:rPr>
        <w:t>овека</w:t>
      </w:r>
      <w:r w:rsidRPr="00D63556">
        <w:rPr>
          <w:color w:themeColor="text1" w:val="000000"/>
        </w:rPr>
        <w:t xml:space="preserve">, </w:t>
      </w:r>
    </w:p>
    <w:p w:rsidP="00D936DC" w:rsidR="001627D9" w:rsidRDefault="001627D9" w:rsidRPr="00D63556">
      <w:pPr>
        <w:jc w:val="both"/>
        <w:rPr>
          <w:color w:themeColor="text1" w:val="000000"/>
        </w:rPr>
      </w:pPr>
      <w:r w:rsidRPr="00D63556">
        <w:rPr>
          <w:color w:themeColor="text1" w:val="000000"/>
        </w:rPr>
        <w:t>в специально созданных условиях труда и на дому</w:t>
      </w:r>
      <w:r w:rsidR="009017B0">
        <w:rPr>
          <w:color w:themeColor="text1" w:val="000000"/>
        </w:rPr>
        <w:t xml:space="preserve"> </w:t>
      </w:r>
      <w:r w:rsidRPr="00D63556">
        <w:rPr>
          <w:color w:themeColor="text1" w:val="000000"/>
        </w:rPr>
        <w:t>-</w:t>
      </w:r>
      <w:r w:rsidR="009017B0">
        <w:rPr>
          <w:color w:themeColor="text1" w:val="000000"/>
        </w:rPr>
        <w:t xml:space="preserve"> </w:t>
      </w:r>
      <w:r w:rsidRPr="00D63556">
        <w:rPr>
          <w:color w:themeColor="text1" w:val="000000"/>
        </w:rPr>
        <w:t>12 чел</w:t>
      </w:r>
      <w:r w:rsidR="009017B0">
        <w:rPr>
          <w:color w:themeColor="text1" w:val="000000"/>
        </w:rPr>
        <w:t>овек</w:t>
      </w:r>
      <w:r w:rsidRPr="00D63556">
        <w:rPr>
          <w:color w:themeColor="text1" w:val="000000"/>
        </w:rPr>
        <w:t xml:space="preserve">, </w:t>
      </w:r>
    </w:p>
    <w:p w:rsidP="00D936DC" w:rsidR="001627D9" w:rsidRDefault="001627D9" w:rsidRPr="00D63556">
      <w:pPr>
        <w:jc w:val="both"/>
        <w:rPr>
          <w:color w:themeColor="text1" w:val="000000"/>
        </w:rPr>
      </w:pPr>
      <w:r w:rsidRPr="00D63556">
        <w:rPr>
          <w:color w:themeColor="text1" w:val="000000"/>
        </w:rPr>
        <w:t>на специальном рабочем месте, оснащенном с учетом нарушенных функций</w:t>
      </w:r>
      <w:r w:rsidR="009017B0">
        <w:rPr>
          <w:color w:themeColor="text1" w:val="000000"/>
        </w:rPr>
        <w:t xml:space="preserve">, - </w:t>
      </w:r>
      <w:r w:rsidRPr="00D63556">
        <w:rPr>
          <w:color w:themeColor="text1" w:val="000000"/>
        </w:rPr>
        <w:t xml:space="preserve">40 человек, </w:t>
      </w:r>
    </w:p>
    <w:p w:rsidP="00D936DC" w:rsidR="001627D9" w:rsidRDefault="001627D9" w:rsidRPr="00D63556">
      <w:pPr>
        <w:jc w:val="both"/>
        <w:rPr>
          <w:color w:themeColor="text1" w:val="000000"/>
        </w:rPr>
      </w:pPr>
      <w:r w:rsidRPr="00D63556">
        <w:rPr>
          <w:color w:themeColor="text1" w:val="000000"/>
        </w:rPr>
        <w:t>о нуждаемости</w:t>
      </w:r>
      <w:r w:rsidR="009017B0">
        <w:rPr>
          <w:color w:themeColor="text1" w:val="000000"/>
        </w:rPr>
        <w:t xml:space="preserve"> в технических средствах реаби</w:t>
      </w:r>
      <w:r w:rsidRPr="00D63556">
        <w:rPr>
          <w:color w:themeColor="text1" w:val="000000"/>
        </w:rPr>
        <w:t>литации</w:t>
      </w:r>
      <w:r w:rsidR="009017B0">
        <w:rPr>
          <w:color w:themeColor="text1" w:val="000000"/>
        </w:rPr>
        <w:t xml:space="preserve"> </w:t>
      </w:r>
      <w:r w:rsidRPr="00D63556">
        <w:rPr>
          <w:color w:themeColor="text1" w:val="000000"/>
        </w:rPr>
        <w:t>-</w:t>
      </w:r>
      <w:r w:rsidR="009017B0">
        <w:rPr>
          <w:color w:themeColor="text1" w:val="000000"/>
        </w:rPr>
        <w:t xml:space="preserve"> </w:t>
      </w:r>
      <w:r w:rsidRPr="00D63556">
        <w:rPr>
          <w:color w:themeColor="text1" w:val="000000"/>
        </w:rPr>
        <w:t xml:space="preserve">199 человек (в 2014 году </w:t>
      </w:r>
      <w:r w:rsidR="009017B0">
        <w:rPr>
          <w:color w:themeColor="text1" w:val="000000"/>
        </w:rPr>
        <w:t>- 199</w:t>
      </w:r>
      <w:r w:rsidRPr="00D63556">
        <w:rPr>
          <w:color w:themeColor="text1" w:val="000000"/>
        </w:rPr>
        <w:t>).</w:t>
      </w:r>
    </w:p>
    <w:p w:rsidP="00066F32" w:rsidR="001627D9" w:rsidRDefault="001627D9" w:rsidRPr="00D63556">
      <w:pPr>
        <w:jc w:val="center"/>
        <w:rPr>
          <w:b/>
          <w:color w:themeColor="text1" w:val="000000"/>
        </w:rPr>
      </w:pPr>
      <w:r w:rsidRPr="00D63556">
        <w:rPr>
          <w:color w:themeColor="text1" w:val="000000"/>
        </w:rPr>
        <w:t>Д</w:t>
      </w:r>
      <w:r w:rsidRPr="00D63556">
        <w:rPr>
          <w:b/>
          <w:color w:themeColor="text1" w:val="000000"/>
        </w:rPr>
        <w:t>етям в возрасте до 18 лет:</w:t>
      </w:r>
    </w:p>
    <w:p w:rsidP="00D936DC" w:rsidR="001627D9" w:rsidRDefault="001627D9" w:rsidRPr="00D63556">
      <w:pPr>
        <w:jc w:val="both"/>
        <w:rPr>
          <w:color w:themeColor="text1" w:val="000000"/>
        </w:rPr>
      </w:pPr>
      <w:r w:rsidRPr="00D63556">
        <w:rPr>
          <w:color w:themeColor="text1" w:val="000000"/>
        </w:rPr>
        <w:t>даны рекомендации о нуждаемости в</w:t>
      </w:r>
      <w:r w:rsidR="00066F32" w:rsidRPr="00D63556">
        <w:rPr>
          <w:color w:themeColor="text1" w:val="000000"/>
        </w:rPr>
        <w:t xml:space="preserve"> восстановительном лечении </w:t>
      </w:r>
      <w:r w:rsidR="009017B0">
        <w:rPr>
          <w:color w:themeColor="text1" w:val="000000"/>
        </w:rPr>
        <w:t xml:space="preserve">в </w:t>
      </w:r>
      <w:r w:rsidR="00066F32" w:rsidRPr="00D63556">
        <w:rPr>
          <w:color w:themeColor="text1" w:val="000000"/>
        </w:rPr>
        <w:t>100%</w:t>
      </w:r>
      <w:r w:rsidR="009017B0">
        <w:rPr>
          <w:color w:themeColor="text1" w:val="000000"/>
        </w:rPr>
        <w:t xml:space="preserve"> случаев,</w:t>
      </w:r>
      <w:r w:rsidRPr="00D63556">
        <w:rPr>
          <w:color w:themeColor="text1" w:val="000000"/>
        </w:rPr>
        <w:t xml:space="preserve"> </w:t>
      </w:r>
    </w:p>
    <w:p w:rsidP="00D936DC" w:rsidR="001627D9" w:rsidRDefault="001627D9" w:rsidRPr="00D63556">
      <w:pPr>
        <w:jc w:val="both"/>
        <w:rPr>
          <w:color w:themeColor="text1" w:val="000000"/>
        </w:rPr>
      </w:pPr>
      <w:r w:rsidRPr="00D63556">
        <w:rPr>
          <w:color w:themeColor="text1" w:val="000000"/>
        </w:rPr>
        <w:t>реком</w:t>
      </w:r>
      <w:r w:rsidR="009017B0">
        <w:rPr>
          <w:color w:themeColor="text1" w:val="000000"/>
        </w:rPr>
        <w:t>ендаций в получении дошкольного образования</w:t>
      </w:r>
      <w:r w:rsidRPr="00D63556">
        <w:rPr>
          <w:color w:themeColor="text1" w:val="000000"/>
        </w:rPr>
        <w:t xml:space="preserve"> в соответствии с заключением ПМПК</w:t>
      </w:r>
      <w:r w:rsidR="009017B0">
        <w:rPr>
          <w:color w:themeColor="text1" w:val="000000"/>
        </w:rPr>
        <w:t xml:space="preserve"> </w:t>
      </w:r>
      <w:r w:rsidRPr="00D63556">
        <w:rPr>
          <w:color w:themeColor="text1" w:val="000000"/>
        </w:rPr>
        <w:t>-</w:t>
      </w:r>
      <w:r w:rsidR="009017B0">
        <w:rPr>
          <w:color w:themeColor="text1" w:val="000000"/>
        </w:rPr>
        <w:t xml:space="preserve"> </w:t>
      </w:r>
      <w:r w:rsidRPr="00D63556">
        <w:rPr>
          <w:color w:themeColor="text1" w:val="000000"/>
        </w:rPr>
        <w:t>42 челов</w:t>
      </w:r>
      <w:r w:rsidR="00066F32" w:rsidRPr="00D63556">
        <w:rPr>
          <w:color w:themeColor="text1" w:val="000000"/>
        </w:rPr>
        <w:t>ека (в 2014 году – 55);</w:t>
      </w:r>
    </w:p>
    <w:p w:rsidP="00D936DC" w:rsidR="001627D9" w:rsidRDefault="001627D9" w:rsidRPr="00D63556">
      <w:pPr>
        <w:jc w:val="both"/>
        <w:rPr>
          <w:color w:themeColor="text1" w:val="000000"/>
        </w:rPr>
      </w:pPr>
      <w:r w:rsidRPr="00D63556">
        <w:rPr>
          <w:color w:themeColor="text1" w:val="000000"/>
        </w:rPr>
        <w:t>в получении общего образования</w:t>
      </w:r>
      <w:r w:rsidR="009017B0">
        <w:rPr>
          <w:color w:themeColor="text1" w:val="000000"/>
        </w:rPr>
        <w:t xml:space="preserve"> </w:t>
      </w:r>
      <w:r w:rsidRPr="00D63556">
        <w:rPr>
          <w:color w:themeColor="text1" w:val="000000"/>
        </w:rPr>
        <w:t>-</w:t>
      </w:r>
      <w:r w:rsidR="009017B0">
        <w:rPr>
          <w:color w:themeColor="text1" w:val="000000"/>
        </w:rPr>
        <w:t xml:space="preserve"> </w:t>
      </w:r>
      <w:r w:rsidRPr="00D63556">
        <w:rPr>
          <w:color w:themeColor="text1" w:val="000000"/>
        </w:rPr>
        <w:t>72 человека (в 2014 году – 83</w:t>
      </w:r>
      <w:r w:rsidR="00066F32" w:rsidRPr="00D63556">
        <w:rPr>
          <w:color w:themeColor="text1" w:val="000000"/>
        </w:rPr>
        <w:t>);</w:t>
      </w:r>
    </w:p>
    <w:p w:rsidP="00D936DC" w:rsidR="001627D9" w:rsidRDefault="001627D9" w:rsidRPr="00D63556">
      <w:pPr>
        <w:jc w:val="both"/>
        <w:rPr>
          <w:color w:themeColor="text1" w:val="000000"/>
        </w:rPr>
      </w:pPr>
      <w:r w:rsidRPr="00D63556">
        <w:rPr>
          <w:color w:themeColor="text1" w:val="000000"/>
        </w:rPr>
        <w:t xml:space="preserve">рекомендации по профориентации </w:t>
      </w:r>
      <w:r w:rsidR="009017B0">
        <w:rPr>
          <w:color w:themeColor="text1" w:val="000000"/>
        </w:rPr>
        <w:t xml:space="preserve">- </w:t>
      </w:r>
      <w:r w:rsidRPr="00D63556">
        <w:rPr>
          <w:color w:themeColor="text1" w:val="000000"/>
        </w:rPr>
        <w:t>6 че</w:t>
      </w:r>
      <w:r w:rsidR="00066F32" w:rsidRPr="00D63556">
        <w:rPr>
          <w:color w:themeColor="text1" w:val="000000"/>
        </w:rPr>
        <w:t>ловек (в 2014 году – 5);</w:t>
      </w:r>
    </w:p>
    <w:p w:rsidP="00D936DC" w:rsidR="001627D9" w:rsidRDefault="009017B0" w:rsidRPr="00D63556">
      <w:pPr>
        <w:jc w:val="both"/>
        <w:rPr>
          <w:color w:themeColor="text1" w:val="000000"/>
        </w:rPr>
      </w:pPr>
      <w:r>
        <w:rPr>
          <w:color w:themeColor="text1" w:val="000000"/>
        </w:rPr>
        <w:t>в</w:t>
      </w:r>
      <w:r w:rsidR="001627D9" w:rsidRPr="00D63556">
        <w:rPr>
          <w:color w:themeColor="text1" w:val="000000"/>
        </w:rPr>
        <w:t xml:space="preserve"> трудоустройстве</w:t>
      </w:r>
      <w:r>
        <w:rPr>
          <w:color w:themeColor="text1" w:val="000000"/>
        </w:rPr>
        <w:t xml:space="preserve"> </w:t>
      </w:r>
      <w:r w:rsidR="001627D9" w:rsidRPr="00D63556">
        <w:rPr>
          <w:color w:themeColor="text1" w:val="000000"/>
        </w:rPr>
        <w:t>-</w:t>
      </w:r>
      <w:r>
        <w:rPr>
          <w:color w:themeColor="text1" w:val="000000"/>
        </w:rPr>
        <w:t xml:space="preserve"> </w:t>
      </w:r>
      <w:r w:rsidR="001627D9" w:rsidRPr="00D63556">
        <w:rPr>
          <w:color w:themeColor="text1" w:val="000000"/>
        </w:rPr>
        <w:t>2 человека</w:t>
      </w:r>
      <w:r w:rsidR="00066F32" w:rsidRPr="00D63556">
        <w:rPr>
          <w:color w:themeColor="text1" w:val="000000"/>
        </w:rPr>
        <w:t>;</w:t>
      </w:r>
    </w:p>
    <w:p w:rsidP="00110C16" w:rsidR="001627D9" w:rsidRDefault="001627D9" w:rsidRPr="00D936DC">
      <w:pPr>
        <w:jc w:val="both"/>
        <w:rPr>
          <w:color w:themeColor="text1" w:val="000000"/>
        </w:rPr>
      </w:pPr>
      <w:r w:rsidRPr="00D63556">
        <w:rPr>
          <w:color w:themeColor="text1" w:val="000000"/>
        </w:rPr>
        <w:t>рекомендации о нуждаемости в технических средствах реабилитации</w:t>
      </w:r>
      <w:r w:rsidR="009017B0">
        <w:rPr>
          <w:color w:themeColor="text1" w:val="000000"/>
        </w:rPr>
        <w:t xml:space="preserve"> </w:t>
      </w:r>
      <w:r w:rsidRPr="00D63556">
        <w:rPr>
          <w:color w:themeColor="text1" w:val="000000"/>
        </w:rPr>
        <w:t>-</w:t>
      </w:r>
      <w:r w:rsidR="009017B0">
        <w:rPr>
          <w:color w:themeColor="text1" w:val="000000"/>
        </w:rPr>
        <w:t xml:space="preserve"> </w:t>
      </w:r>
      <w:r w:rsidRPr="00D63556">
        <w:rPr>
          <w:color w:themeColor="text1" w:val="000000"/>
        </w:rPr>
        <w:t xml:space="preserve">33 человека (в 2014 году </w:t>
      </w:r>
      <w:r w:rsidR="009017B0">
        <w:rPr>
          <w:color w:themeColor="text1" w:val="000000"/>
        </w:rPr>
        <w:t>-</w:t>
      </w:r>
      <w:r w:rsidR="00D63556">
        <w:rPr>
          <w:color w:themeColor="text1" w:val="000000"/>
        </w:rPr>
        <w:t xml:space="preserve"> </w:t>
      </w:r>
      <w:r w:rsidRPr="00D63556">
        <w:rPr>
          <w:color w:themeColor="text1" w:val="000000"/>
        </w:rPr>
        <w:t>39).</w:t>
      </w:r>
    </w:p>
    <w:p w:rsidP="00110C16" w:rsidR="00F2777A" w:rsidRDefault="00F2777A" w:rsidRPr="00D63556">
      <w:pPr>
        <w:ind w:firstLine="720"/>
        <w:jc w:val="center"/>
        <w:rPr>
          <w:b/>
        </w:rPr>
      </w:pPr>
      <w:r w:rsidRPr="00D63556">
        <w:rPr>
          <w:b/>
          <w:lang w:val="en-US"/>
        </w:rPr>
        <w:t>II</w:t>
      </w:r>
      <w:r w:rsidRPr="00D63556">
        <w:rPr>
          <w:b/>
        </w:rPr>
        <w:t xml:space="preserve">. Социально-экономическое положение инвалидов в </w:t>
      </w:r>
      <w:r w:rsidR="00497896" w:rsidRPr="00D63556">
        <w:rPr>
          <w:b/>
        </w:rPr>
        <w:t>муниципальном образовании город Салехард</w:t>
      </w:r>
    </w:p>
    <w:p w:rsidP="00D936DC" w:rsidR="00F2777A" w:rsidRDefault="00F2777A" w:rsidRPr="00D63556">
      <w:pPr>
        <w:ind w:firstLine="720"/>
        <w:jc w:val="both"/>
        <w:rPr>
          <w:b/>
        </w:rPr>
      </w:pPr>
    </w:p>
    <w:p w:rsidP="009017B0" w:rsidR="00F2777A" w:rsidRDefault="00F2777A" w:rsidRPr="00D63556">
      <w:pPr>
        <w:pStyle w:val="11"/>
        <w:numPr>
          <w:ilvl w:val="0"/>
          <w:numId w:val="23"/>
        </w:numPr>
        <w:jc w:val="center"/>
        <w:rPr>
          <w:rFonts w:ascii="Times New Roman" w:hAnsi="Times New Roman"/>
          <w:b/>
          <w:sz w:val="24"/>
          <w:szCs w:val="24"/>
        </w:rPr>
      </w:pPr>
      <w:r w:rsidRPr="00D63556">
        <w:rPr>
          <w:rFonts w:ascii="Times New Roman" w:hAnsi="Times New Roman"/>
          <w:b/>
          <w:sz w:val="24"/>
          <w:szCs w:val="24"/>
        </w:rPr>
        <w:t>Материально-бытовое положени</w:t>
      </w:r>
      <w:r w:rsidR="00497896" w:rsidRPr="00D63556">
        <w:rPr>
          <w:rFonts w:ascii="Times New Roman" w:hAnsi="Times New Roman"/>
          <w:b/>
          <w:sz w:val="24"/>
          <w:szCs w:val="24"/>
        </w:rPr>
        <w:t>е инвалидов</w:t>
      </w:r>
    </w:p>
    <w:p w:rsidP="00D936DC" w:rsidR="00F2777A" w:rsidRDefault="00F2777A" w:rsidRPr="00D63556">
      <w:pPr>
        <w:autoSpaceDE w:val="0"/>
        <w:autoSpaceDN w:val="0"/>
        <w:adjustRightInd w:val="0"/>
        <w:spacing w:after="24" w:before="24"/>
        <w:ind w:firstLine="709"/>
        <w:jc w:val="both"/>
      </w:pPr>
      <w:r w:rsidRPr="00D63556">
        <w:t>Для реализации направлений социальной защиты инвалидов в Росси</w:t>
      </w:r>
      <w:r w:rsidR="004F3F59" w:rsidRPr="00D63556">
        <w:t xml:space="preserve">йской Федерации </w:t>
      </w:r>
      <w:r w:rsidRPr="00D63556">
        <w:t>действует многоуровневая система бюджетного финансирования. Часть мер</w:t>
      </w:r>
      <w:r w:rsidR="002F290F" w:rsidRPr="00D63556">
        <w:t xml:space="preserve"> социальной защиты установлена Ф</w:t>
      </w:r>
      <w:r w:rsidRPr="00D63556">
        <w:t xml:space="preserve">едеральным </w:t>
      </w:r>
      <w:r w:rsidR="002F290F" w:rsidRPr="00D63556">
        <w:t>законом от 24 ноября 1995</w:t>
      </w:r>
      <w:r w:rsidR="00A02CFE" w:rsidRPr="00D63556">
        <w:t xml:space="preserve"> года</w:t>
      </w:r>
      <w:r w:rsidR="002F290F" w:rsidRPr="00D63556">
        <w:t xml:space="preserve"> №181-ФЗ «О социальной защите инвалидов в Российской Федерации» </w:t>
      </w:r>
      <w:r w:rsidRPr="00D63556">
        <w:t xml:space="preserve">(предоставление 50% скидки в оплате жилищно-коммунальных услуг, обеспечение жильем), значительная часть – законодательством </w:t>
      </w:r>
      <w:r w:rsidR="002F290F" w:rsidRPr="00D63556">
        <w:t xml:space="preserve">Ямало-Ненецкого </w:t>
      </w:r>
      <w:r w:rsidRPr="00D63556">
        <w:t>автономного округа</w:t>
      </w:r>
      <w:r w:rsidR="002F290F" w:rsidRPr="00D63556">
        <w:t xml:space="preserve"> (далее – автономный округ)</w:t>
      </w:r>
      <w:r w:rsidRPr="00D63556">
        <w:t xml:space="preserve">. </w:t>
      </w:r>
      <w:r w:rsidR="00A02CFE" w:rsidRPr="00D63556">
        <w:t>За счет местного бюджета</w:t>
      </w:r>
      <w:r w:rsidRPr="00D63556">
        <w:t xml:space="preserve"> обеспечивается создание доступной и безопасной для инвалидов городской инфраструктуры. </w:t>
      </w:r>
    </w:p>
    <w:p w:rsidP="00110C16" w:rsidR="00F2777A" w:rsidRDefault="00D870DF" w:rsidRPr="00D63556">
      <w:pPr>
        <w:spacing w:after="24" w:before="24"/>
        <w:ind w:firstLine="720"/>
        <w:jc w:val="both"/>
      </w:pPr>
      <w:r w:rsidRPr="00D63556">
        <w:lastRenderedPageBreak/>
        <w:t xml:space="preserve">На территории </w:t>
      </w:r>
      <w:r w:rsidR="002F290F" w:rsidRPr="00D63556">
        <w:t xml:space="preserve">муниципального образования </w:t>
      </w:r>
      <w:r w:rsidRPr="00D63556">
        <w:t>город</w:t>
      </w:r>
      <w:r w:rsidR="00F2777A" w:rsidRPr="00D63556">
        <w:t xml:space="preserve"> Салехард по данным </w:t>
      </w:r>
      <w:r w:rsidR="00497896" w:rsidRPr="00D63556">
        <w:t>департамента по труду и социальной защите населения Администрации муниципального образования город Салехард</w:t>
      </w:r>
      <w:r w:rsidR="00F2777A" w:rsidRPr="00D63556">
        <w:t xml:space="preserve"> численность инвалидов на </w:t>
      </w:r>
      <w:r w:rsidR="00110C16" w:rsidRPr="00D63556">
        <w:t xml:space="preserve">31 </w:t>
      </w:r>
      <w:r w:rsidR="003509ED" w:rsidRPr="00D63556">
        <w:t xml:space="preserve">декабря </w:t>
      </w:r>
      <w:r w:rsidR="00F2777A" w:rsidRPr="00D63556">
        <w:t>201</w:t>
      </w:r>
      <w:r w:rsidR="00E32461" w:rsidRPr="00D63556">
        <w:t>5</w:t>
      </w:r>
      <w:r w:rsidR="00F2777A" w:rsidRPr="00D63556">
        <w:t xml:space="preserve"> года составляет </w:t>
      </w:r>
      <w:r w:rsidR="00E32A40" w:rsidRPr="00D63556">
        <w:t>1</w:t>
      </w:r>
      <w:r w:rsidR="009017B0">
        <w:t> </w:t>
      </w:r>
      <w:r w:rsidR="00A02CFE" w:rsidRPr="00D63556">
        <w:t>4</w:t>
      </w:r>
      <w:r w:rsidR="00A25D7E" w:rsidRPr="00D63556">
        <w:t>3</w:t>
      </w:r>
      <w:r w:rsidR="00A02CFE" w:rsidRPr="00D63556">
        <w:t>7</w:t>
      </w:r>
      <w:r w:rsidR="009017B0">
        <w:t xml:space="preserve"> </w:t>
      </w:r>
      <w:r w:rsidR="003509ED" w:rsidRPr="00D63556">
        <w:t xml:space="preserve">человек, из них в качестве получателей мер социальной поддержки по категории «инвалид» </w:t>
      </w:r>
      <w:r w:rsidR="009017B0">
        <w:t>-</w:t>
      </w:r>
      <w:r w:rsidR="00F2777A" w:rsidRPr="00D63556">
        <w:t xml:space="preserve"> </w:t>
      </w:r>
      <w:r w:rsidR="00DF08F4" w:rsidRPr="00D63556">
        <w:t>1</w:t>
      </w:r>
      <w:r w:rsidR="009017B0">
        <w:t> </w:t>
      </w:r>
      <w:r w:rsidR="00DF08F4" w:rsidRPr="00D63556">
        <w:t>340</w:t>
      </w:r>
      <w:r w:rsidR="009017B0">
        <w:t xml:space="preserve"> </w:t>
      </w:r>
      <w:r w:rsidR="003509ED" w:rsidRPr="00D63556">
        <w:t>человек.</w:t>
      </w:r>
    </w:p>
    <w:p w:rsidP="00D936DC" w:rsidR="00DF08F4" w:rsidRDefault="00DF08F4" w:rsidRPr="00D63556">
      <w:pPr>
        <w:spacing w:after="24" w:before="24"/>
        <w:ind w:firstLine="708"/>
        <w:jc w:val="both"/>
      </w:pPr>
      <w:r w:rsidRPr="00D63556">
        <w:t>Разница между численностью получателей мер социальной поддержки и численностью имеющих право на меры социальной поддержки связана с тем, что граждане, имеющие инвалидность со сроком</w:t>
      </w:r>
      <w:r w:rsidR="00A7782B" w:rsidRPr="00D63556">
        <w:t xml:space="preserve"> после продления справки медико-социальной экспертизы (МСЭ), не обращаются в Департамент за продлением мер социальной поддержки на новый срок инвалидности либо продлевают социальные выплаты позже ус</w:t>
      </w:r>
      <w:r w:rsidR="009017B0">
        <w:t>тановленной инвалидности. А так</w:t>
      </w:r>
      <w:r w:rsidR="00A7782B" w:rsidRPr="00D63556">
        <w:t>же некоторые граждане предпочитают получение мер социальной поддержки по иным льготным основаниям, более выгодным для них.</w:t>
      </w:r>
    </w:p>
    <w:p w:rsidP="00825401" w:rsidR="00E624DE" w:rsidRDefault="00E624DE" w:rsidRPr="00D63556">
      <w:pPr>
        <w:ind w:firstLine="540"/>
        <w:jc w:val="center"/>
        <w:outlineLvl w:val="0"/>
        <w:rPr>
          <w:i/>
        </w:rPr>
      </w:pPr>
    </w:p>
    <w:p w:rsidP="00825401" w:rsidR="00D936DC" w:rsidRDefault="00D936DC" w:rsidRPr="00BB2FD5">
      <w:pPr>
        <w:ind w:firstLine="540"/>
        <w:jc w:val="center"/>
        <w:outlineLvl w:val="0"/>
        <w:rPr>
          <w:b/>
          <w:i/>
          <w:sz w:val="28"/>
          <w:szCs w:val="28"/>
        </w:rPr>
      </w:pPr>
      <w:r w:rsidRPr="00BB2FD5">
        <w:rPr>
          <w:b/>
          <w:i/>
          <w:sz w:val="28"/>
          <w:szCs w:val="28"/>
        </w:rPr>
        <w:t>Количество инвалидов, пользующихся мерами социальной поддержки</w:t>
      </w:r>
    </w:p>
    <w:p w:rsidP="00825401" w:rsidR="00110C16" w:rsidRDefault="00110C16">
      <w:pPr>
        <w:jc w:val="both"/>
        <w:outlineLvl w:val="0"/>
        <w:rPr>
          <w:i/>
        </w:rPr>
      </w:pPr>
      <w:r>
        <w:rPr>
          <w:i/>
          <w:noProof/>
        </w:rPr>
        <w:drawing>
          <wp:inline distB="0" distL="0" distR="0" distT="0">
            <wp:extent cx="6473190" cy="1935480"/>
            <wp:effectExtent b="0" l="19050" r="0" t="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P="00D936DC" w:rsidR="00D936DC" w:rsidRDefault="00D936DC" w:rsidRPr="00D63556">
      <w:pPr>
        <w:spacing w:after="24" w:before="24"/>
        <w:ind w:firstLine="709"/>
        <w:jc w:val="both"/>
        <w:rPr>
          <w:color w:themeColor="text1" w:val="000000"/>
        </w:rPr>
      </w:pPr>
      <w:r w:rsidRPr="00D63556">
        <w:rPr>
          <w:color w:themeColor="text1" w:val="000000"/>
        </w:rPr>
        <w:t xml:space="preserve">Средний размер пенсии по инвалидности в 2015 году </w:t>
      </w:r>
      <w:r w:rsidR="009017B0">
        <w:rPr>
          <w:color w:themeColor="text1" w:val="000000"/>
        </w:rPr>
        <w:t xml:space="preserve">составил </w:t>
      </w:r>
      <w:r w:rsidRPr="00D63556">
        <w:rPr>
          <w:color w:themeColor="text1" w:val="000000"/>
        </w:rPr>
        <w:t>12</w:t>
      </w:r>
      <w:r w:rsidR="009017B0">
        <w:rPr>
          <w:color w:themeColor="text1" w:val="000000"/>
        </w:rPr>
        <w:t> </w:t>
      </w:r>
      <w:r w:rsidRPr="00D63556">
        <w:rPr>
          <w:color w:themeColor="text1" w:val="000000"/>
        </w:rPr>
        <w:t>282,81 руб.</w:t>
      </w:r>
      <w:r w:rsidR="00825401" w:rsidRPr="00D63556">
        <w:rPr>
          <w:color w:themeColor="text1" w:val="000000"/>
        </w:rPr>
        <w:t>, в 2014 году составлял 10 952,68</w:t>
      </w:r>
      <w:r w:rsidR="009017B0">
        <w:rPr>
          <w:color w:themeColor="text1" w:val="000000"/>
        </w:rPr>
        <w:t xml:space="preserve"> руб</w:t>
      </w:r>
      <w:r w:rsidR="00857292">
        <w:rPr>
          <w:color w:themeColor="text1" w:val="000000"/>
        </w:rPr>
        <w:t>лей, рост по сравнению с предыдущим годом составляет 12,1%.</w:t>
      </w:r>
    </w:p>
    <w:p w:rsidP="00D936DC" w:rsidR="00D936DC" w:rsidRDefault="00D936DC" w:rsidRPr="00D936DC">
      <w:pPr>
        <w:spacing w:after="24" w:before="24"/>
        <w:ind w:firstLine="709"/>
        <w:jc w:val="both"/>
        <w:rPr>
          <w:color w:themeColor="text1" w:val="000000"/>
        </w:rPr>
      </w:pPr>
      <w:r w:rsidRPr="00D63556">
        <w:rPr>
          <w:color w:themeColor="text1" w:val="000000"/>
        </w:rPr>
        <w:t>Численность граждан, получивших пенсию по инвалидности (трудовую, социальную)</w:t>
      </w:r>
      <w:r w:rsidR="009017B0">
        <w:rPr>
          <w:color w:themeColor="text1" w:val="000000"/>
        </w:rPr>
        <w:t>,</w:t>
      </w:r>
      <w:r w:rsidRPr="00D63556">
        <w:rPr>
          <w:color w:themeColor="text1" w:val="000000"/>
        </w:rPr>
        <w:t xml:space="preserve"> в 2015 году </w:t>
      </w:r>
      <w:r w:rsidR="009017B0">
        <w:rPr>
          <w:color w:themeColor="text1" w:val="000000"/>
        </w:rPr>
        <w:t xml:space="preserve">составила </w:t>
      </w:r>
      <w:r w:rsidRPr="00D63556">
        <w:rPr>
          <w:color w:themeColor="text1" w:val="000000"/>
        </w:rPr>
        <w:t>666 человек</w:t>
      </w:r>
      <w:r w:rsidR="00825401" w:rsidRPr="00D63556">
        <w:rPr>
          <w:color w:themeColor="text1" w:val="000000"/>
        </w:rPr>
        <w:t xml:space="preserve">, 2014 году </w:t>
      </w:r>
      <w:r w:rsidR="00857292">
        <w:rPr>
          <w:color w:themeColor="text1" w:val="000000"/>
        </w:rPr>
        <w:t>–</w:t>
      </w:r>
      <w:r w:rsidR="00825401" w:rsidRPr="00D63556">
        <w:rPr>
          <w:color w:themeColor="text1" w:val="000000"/>
        </w:rPr>
        <w:t xml:space="preserve"> 613</w:t>
      </w:r>
      <w:r w:rsidR="00857292">
        <w:rPr>
          <w:color w:themeColor="text1" w:val="000000"/>
        </w:rPr>
        <w:t xml:space="preserve"> человек, рост </w:t>
      </w:r>
      <w:r w:rsidR="00EC6F17">
        <w:rPr>
          <w:color w:themeColor="text1" w:val="000000"/>
        </w:rPr>
        <w:t>получателей на 8,7%.</w:t>
      </w:r>
    </w:p>
    <w:p w:rsidP="00825401" w:rsidR="00D21FE6" w:rsidRDefault="00DE19E2" w:rsidRPr="00D936DC">
      <w:pPr>
        <w:spacing w:after="24" w:before="24"/>
        <w:jc w:val="both"/>
      </w:pPr>
      <w:r w:rsidRPr="00D936DC">
        <w:rPr>
          <w:noProof/>
        </w:rPr>
        <w:drawing>
          <wp:inline distB="0" distL="0" distR="0" distT="0">
            <wp:extent cx="6336030" cy="2286000"/>
            <wp:effectExtent b="0" l="19050" r="7620" t="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P="00D936DC" w:rsidR="00EC6F17" w:rsidRDefault="00EC6F17">
      <w:pPr>
        <w:spacing w:after="24" w:before="24"/>
        <w:ind w:firstLine="709"/>
        <w:jc w:val="both"/>
      </w:pPr>
      <w:r>
        <w:t>Ежегодный рост среднего размера трудовой пенсии по инвалидности составляет 9,4%.</w:t>
      </w:r>
    </w:p>
    <w:p w:rsidP="00D936DC" w:rsidR="0070467F" w:rsidRDefault="00F2777A" w:rsidRPr="00D63556">
      <w:pPr>
        <w:spacing w:after="24" w:before="24"/>
        <w:ind w:firstLine="709"/>
        <w:jc w:val="both"/>
        <w:rPr>
          <w:rStyle w:val="FontStyle106"/>
          <w:b w:val="0"/>
          <w:sz w:val="24"/>
          <w:szCs w:val="24"/>
        </w:rPr>
      </w:pPr>
      <w:r w:rsidRPr="00D63556">
        <w:t xml:space="preserve">Дополнительным источником дохода для людей с </w:t>
      </w:r>
      <w:r w:rsidR="006F709C" w:rsidRPr="00D63556">
        <w:t>инвалидностью</w:t>
      </w:r>
      <w:r w:rsidRPr="00D63556">
        <w:t xml:space="preserve"> является региональная социальная доплата к пенсии, </w:t>
      </w:r>
      <w:r w:rsidR="003509ED" w:rsidRPr="00D63556">
        <w:t xml:space="preserve">которая </w:t>
      </w:r>
      <w:r w:rsidR="0070467F" w:rsidRPr="00D63556">
        <w:rPr>
          <w:rStyle w:val="FontStyle106"/>
          <w:b w:val="0"/>
          <w:sz w:val="24"/>
          <w:szCs w:val="24"/>
        </w:rPr>
        <w:t>устанавлива</w:t>
      </w:r>
      <w:r w:rsidR="003509ED" w:rsidRPr="00D63556">
        <w:rPr>
          <w:rStyle w:val="FontStyle106"/>
          <w:b w:val="0"/>
          <w:sz w:val="24"/>
          <w:szCs w:val="24"/>
        </w:rPr>
        <w:t>ет</w:t>
      </w:r>
      <w:r w:rsidR="0070467F" w:rsidRPr="00D63556">
        <w:rPr>
          <w:rStyle w:val="FontStyle106"/>
          <w:b w:val="0"/>
          <w:sz w:val="24"/>
          <w:szCs w:val="24"/>
        </w:rPr>
        <w:t xml:space="preserve">ся до величины прожиточного минимума пенсионера на финансовый год в автономном округе. Региональная доплата предоставляется </w:t>
      </w:r>
      <w:r w:rsidRPr="00D63556">
        <w:rPr>
          <w:rStyle w:val="FontStyle106"/>
          <w:b w:val="0"/>
          <w:sz w:val="24"/>
          <w:szCs w:val="24"/>
        </w:rPr>
        <w:t>пенсионер</w:t>
      </w:r>
      <w:r w:rsidR="0070467F" w:rsidRPr="00D63556">
        <w:rPr>
          <w:rStyle w:val="FontStyle106"/>
          <w:b w:val="0"/>
          <w:sz w:val="24"/>
          <w:szCs w:val="24"/>
        </w:rPr>
        <w:t>ам</w:t>
      </w:r>
      <w:r w:rsidRPr="00D63556">
        <w:rPr>
          <w:rStyle w:val="FontStyle106"/>
          <w:b w:val="0"/>
          <w:sz w:val="24"/>
          <w:szCs w:val="24"/>
        </w:rPr>
        <w:t>, дет</w:t>
      </w:r>
      <w:r w:rsidR="0070467F" w:rsidRPr="00D63556">
        <w:rPr>
          <w:rStyle w:val="FontStyle106"/>
          <w:b w:val="0"/>
          <w:sz w:val="24"/>
          <w:szCs w:val="24"/>
        </w:rPr>
        <w:t>ям</w:t>
      </w:r>
      <w:r w:rsidRPr="00D63556">
        <w:rPr>
          <w:rStyle w:val="FontStyle106"/>
          <w:b w:val="0"/>
          <w:sz w:val="24"/>
          <w:szCs w:val="24"/>
        </w:rPr>
        <w:t>-инвалид</w:t>
      </w:r>
      <w:r w:rsidR="0070467F" w:rsidRPr="00D63556">
        <w:rPr>
          <w:rStyle w:val="FontStyle106"/>
          <w:b w:val="0"/>
          <w:sz w:val="24"/>
          <w:szCs w:val="24"/>
        </w:rPr>
        <w:t>ам</w:t>
      </w:r>
      <w:r w:rsidRPr="00D63556">
        <w:rPr>
          <w:rStyle w:val="FontStyle106"/>
          <w:b w:val="0"/>
          <w:sz w:val="24"/>
          <w:szCs w:val="24"/>
        </w:rPr>
        <w:t xml:space="preserve"> и дет</w:t>
      </w:r>
      <w:r w:rsidR="0070467F" w:rsidRPr="00D63556">
        <w:rPr>
          <w:rStyle w:val="FontStyle106"/>
          <w:b w:val="0"/>
          <w:sz w:val="24"/>
          <w:szCs w:val="24"/>
        </w:rPr>
        <w:t>ям</w:t>
      </w:r>
      <w:r w:rsidRPr="00D63556">
        <w:rPr>
          <w:rStyle w:val="FontStyle106"/>
          <w:b w:val="0"/>
          <w:sz w:val="24"/>
          <w:szCs w:val="24"/>
        </w:rPr>
        <w:t>, не достигши</w:t>
      </w:r>
      <w:r w:rsidR="0070467F" w:rsidRPr="00D63556">
        <w:rPr>
          <w:rStyle w:val="FontStyle106"/>
          <w:b w:val="0"/>
          <w:sz w:val="24"/>
          <w:szCs w:val="24"/>
        </w:rPr>
        <w:t>м</w:t>
      </w:r>
      <w:r w:rsidRPr="00D63556">
        <w:rPr>
          <w:rStyle w:val="FontStyle106"/>
          <w:b w:val="0"/>
          <w:sz w:val="24"/>
          <w:szCs w:val="24"/>
        </w:rPr>
        <w:t xml:space="preserve"> возраста 18 лет (получатели социальной пенсии, пенсии по инвалидности, по случаю потери кормильца). </w:t>
      </w:r>
    </w:p>
    <w:p w:rsidP="00D936DC" w:rsidR="003509ED" w:rsidRDefault="007A3FDF" w:rsidRPr="00D63556">
      <w:pPr>
        <w:spacing w:after="24" w:before="24"/>
        <w:ind w:firstLine="709"/>
        <w:jc w:val="both"/>
      </w:pPr>
      <w:r w:rsidRPr="00D63556">
        <w:t>В 201</w:t>
      </w:r>
      <w:r w:rsidR="00182B86" w:rsidRPr="00D63556">
        <w:t>5</w:t>
      </w:r>
      <w:r w:rsidR="00F2777A" w:rsidRPr="00D63556">
        <w:t xml:space="preserve"> году прожиточный минимум для установления этой доплаты составлял </w:t>
      </w:r>
      <w:r w:rsidR="00182B86" w:rsidRPr="00D63556">
        <w:rPr>
          <w:bCs/>
        </w:rPr>
        <w:t>11</w:t>
      </w:r>
      <w:r w:rsidR="009017B0">
        <w:rPr>
          <w:bCs/>
        </w:rPr>
        <w:t> </w:t>
      </w:r>
      <w:r w:rsidR="00182B86" w:rsidRPr="00D63556">
        <w:rPr>
          <w:bCs/>
        </w:rPr>
        <w:t>224</w:t>
      </w:r>
      <w:r w:rsidR="009017B0">
        <w:rPr>
          <w:bCs/>
        </w:rPr>
        <w:t xml:space="preserve"> </w:t>
      </w:r>
      <w:r w:rsidR="00F2777A" w:rsidRPr="00D63556">
        <w:t>руб., а установленный прожиточный минимум для признания граждан малоимущими</w:t>
      </w:r>
      <w:r w:rsidR="009017B0">
        <w:t>,</w:t>
      </w:r>
      <w:r w:rsidR="00F2777A" w:rsidRPr="00D63556">
        <w:t xml:space="preserve"> </w:t>
      </w:r>
      <w:r w:rsidR="009017B0">
        <w:t>-</w:t>
      </w:r>
      <w:r w:rsidR="00F2777A" w:rsidRPr="00D63556">
        <w:t xml:space="preserve"> </w:t>
      </w:r>
      <w:r w:rsidR="0085402C" w:rsidRPr="00D63556">
        <w:rPr>
          <w:bCs/>
        </w:rPr>
        <w:t>1</w:t>
      </w:r>
      <w:r w:rsidR="00182B86" w:rsidRPr="00D63556">
        <w:rPr>
          <w:bCs/>
        </w:rPr>
        <w:t>5</w:t>
      </w:r>
      <w:r w:rsidR="009017B0">
        <w:rPr>
          <w:bCs/>
        </w:rPr>
        <w:t> </w:t>
      </w:r>
      <w:r w:rsidR="00182B86" w:rsidRPr="00D63556">
        <w:rPr>
          <w:bCs/>
        </w:rPr>
        <w:t>752</w:t>
      </w:r>
      <w:r w:rsidR="009017B0">
        <w:rPr>
          <w:bCs/>
        </w:rPr>
        <w:t xml:space="preserve"> </w:t>
      </w:r>
      <w:r w:rsidR="00F2777A" w:rsidRPr="00D63556">
        <w:t xml:space="preserve">руб. Такое положение дает инвалидам возможность продолжить пользоваться государственной социальной адресной помощью. </w:t>
      </w:r>
    </w:p>
    <w:p w:rsidP="00D936DC" w:rsidR="00F2777A" w:rsidRDefault="007A3FDF" w:rsidRPr="00D936DC">
      <w:pPr>
        <w:spacing w:after="24" w:before="24"/>
        <w:ind w:firstLine="709"/>
        <w:jc w:val="both"/>
      </w:pPr>
      <w:r w:rsidRPr="00D63556">
        <w:t>В 201</w:t>
      </w:r>
      <w:r w:rsidR="00684F25" w:rsidRPr="00D63556">
        <w:t>5</w:t>
      </w:r>
      <w:r w:rsidR="00F2777A" w:rsidRPr="00D63556">
        <w:t xml:space="preserve"> году региональную социальную доплату получали </w:t>
      </w:r>
      <w:r w:rsidR="00684F25" w:rsidRPr="00D63556">
        <w:t>30</w:t>
      </w:r>
      <w:r w:rsidR="00F2777A" w:rsidRPr="00D63556">
        <w:t xml:space="preserve"> инвалид</w:t>
      </w:r>
      <w:r w:rsidR="00684F25" w:rsidRPr="00D63556">
        <w:t>ов</w:t>
      </w:r>
      <w:r w:rsidR="00C323EF" w:rsidRPr="00D63556">
        <w:t xml:space="preserve"> старше 18 лет</w:t>
      </w:r>
      <w:r w:rsidR="00EC6F17">
        <w:t xml:space="preserve"> (в 2014 году - 21 инвалид). </w:t>
      </w:r>
      <w:r w:rsidR="00C323EF" w:rsidRPr="00D63556">
        <w:t xml:space="preserve">Необходимо отметить, что дети-инвалиды данной мерой социальной </w:t>
      </w:r>
      <w:r w:rsidR="00C323EF" w:rsidRPr="00D63556">
        <w:lastRenderedPageBreak/>
        <w:t>поддержки не пользуются ввиду того, что размер получаемых ими пенсионных выплат превышает прожиточный минимум для установления региональной социальной доплаты.</w:t>
      </w:r>
    </w:p>
    <w:p w:rsidP="00D936DC" w:rsidR="00F2777A" w:rsidRDefault="00F2777A" w:rsidRPr="00D936DC">
      <w:pPr>
        <w:ind w:firstLine="720"/>
        <w:jc w:val="both"/>
      </w:pPr>
    </w:p>
    <w:p w:rsidP="00AC05FC" w:rsidR="00F2777A" w:rsidRDefault="00F2777A" w:rsidRPr="00D63556">
      <w:pPr>
        <w:pStyle w:val="11"/>
        <w:numPr>
          <w:ilvl w:val="1"/>
          <w:numId w:val="3"/>
        </w:numPr>
        <w:spacing w:afterLines="24" w:before="24"/>
        <w:ind w:hanging="851" w:left="1560"/>
        <w:jc w:val="center"/>
        <w:rPr>
          <w:rFonts w:ascii="Times New Roman" w:hAnsi="Times New Roman"/>
          <w:b/>
          <w:sz w:val="24"/>
          <w:szCs w:val="24"/>
        </w:rPr>
      </w:pPr>
      <w:r w:rsidRPr="00D63556">
        <w:rPr>
          <w:rFonts w:ascii="Times New Roman" w:hAnsi="Times New Roman"/>
          <w:b/>
          <w:sz w:val="24"/>
          <w:szCs w:val="24"/>
        </w:rPr>
        <w:t>Система мер социальной поддержки инвалидов</w:t>
      </w:r>
    </w:p>
    <w:p w:rsidP="00D53F30" w:rsidR="00F2777A" w:rsidRDefault="00F2777A" w:rsidRPr="00D63556">
      <w:pPr>
        <w:spacing w:before="24"/>
        <w:ind w:firstLine="567"/>
        <w:jc w:val="both"/>
      </w:pPr>
      <w:r w:rsidRPr="00D63556">
        <w:t xml:space="preserve">В муниципальном образовании город Салехард реализуется многоуровневая система социальной поддержки инвалидов. </w:t>
      </w:r>
    </w:p>
    <w:p w:rsidP="00D53F30" w:rsidR="00F2777A" w:rsidRDefault="00EC6F17" w:rsidRPr="00D63556">
      <w:pPr>
        <w:spacing w:before="24"/>
        <w:ind w:firstLine="567"/>
        <w:jc w:val="both"/>
      </w:pPr>
      <w:r>
        <w:rPr>
          <w:i/>
        </w:rPr>
        <w:t>Как</w:t>
      </w:r>
      <w:r w:rsidR="00F2777A" w:rsidRPr="00D63556">
        <w:rPr>
          <w:i/>
        </w:rPr>
        <w:t xml:space="preserve">  федеральны</w:t>
      </w:r>
      <w:r>
        <w:rPr>
          <w:i/>
        </w:rPr>
        <w:t>е</w:t>
      </w:r>
      <w:r w:rsidR="00F2777A" w:rsidRPr="00D63556">
        <w:rPr>
          <w:i/>
        </w:rPr>
        <w:t xml:space="preserve"> льготны</w:t>
      </w:r>
      <w:r>
        <w:rPr>
          <w:i/>
        </w:rPr>
        <w:t>е</w:t>
      </w:r>
      <w:r w:rsidR="00F2777A" w:rsidRPr="00D63556">
        <w:rPr>
          <w:i/>
        </w:rPr>
        <w:t xml:space="preserve"> категори</w:t>
      </w:r>
      <w:r>
        <w:rPr>
          <w:i/>
        </w:rPr>
        <w:t>и</w:t>
      </w:r>
      <w:r w:rsidR="00F2777A" w:rsidRPr="00D63556">
        <w:t>, инвалид</w:t>
      </w:r>
      <w:r>
        <w:t>ам</w:t>
      </w:r>
      <w:r w:rsidR="00F2777A" w:rsidRPr="00D63556">
        <w:t xml:space="preserve"> в соответствии с Федеральным законом от 24</w:t>
      </w:r>
      <w:r w:rsidR="00276AF3" w:rsidRPr="00D63556">
        <w:t xml:space="preserve"> ноября </w:t>
      </w:r>
      <w:r w:rsidR="00F2777A" w:rsidRPr="00D63556">
        <w:t xml:space="preserve">1995 </w:t>
      </w:r>
      <w:r w:rsidR="00591A1F" w:rsidRPr="00D63556">
        <w:t xml:space="preserve">года </w:t>
      </w:r>
      <w:r w:rsidR="009017B0">
        <w:t>№</w:t>
      </w:r>
      <w:r w:rsidR="00F2777A" w:rsidRPr="00D63556">
        <w:t>181-ФЗ «О социальной защите инвалидов в Российской Федерации»</w:t>
      </w:r>
      <w:r w:rsidR="002F290F" w:rsidRPr="00D63556">
        <w:t>,</w:t>
      </w:r>
      <w:r w:rsidR="00F2777A" w:rsidRPr="00D63556">
        <w:t xml:space="preserve"> </w:t>
      </w:r>
      <w:r w:rsidR="002F290F" w:rsidRPr="00D63556">
        <w:t>Федеральным законом от 17 июля 1999</w:t>
      </w:r>
      <w:r w:rsidR="00591A1F" w:rsidRPr="00D63556">
        <w:t xml:space="preserve"> года </w:t>
      </w:r>
      <w:r w:rsidR="002F290F" w:rsidRPr="00D63556">
        <w:t xml:space="preserve">№178-ФЗ  «О государственной социальной помощи» </w:t>
      </w:r>
      <w:r>
        <w:t>в 2015 году предоставлялись следующие меры социальной поддержки</w:t>
      </w:r>
      <w:r w:rsidR="00F2777A" w:rsidRPr="00D63556">
        <w:t>:</w:t>
      </w:r>
    </w:p>
    <w:p w:rsidP="00D53F30" w:rsidR="00F2777A" w:rsidRDefault="00F2777A" w:rsidRPr="00D63556">
      <w:pPr>
        <w:spacing w:after="24" w:before="24"/>
        <w:ind w:firstLine="567"/>
        <w:jc w:val="both"/>
      </w:pPr>
      <w:r w:rsidRPr="00D63556">
        <w:t xml:space="preserve">50% </w:t>
      </w:r>
      <w:r w:rsidR="006953C4">
        <w:t>возмещения</w:t>
      </w:r>
      <w:r w:rsidRPr="00D63556">
        <w:t xml:space="preserve"> в оплате жилищно-коммунальных услуг в виде ЖКВ;</w:t>
      </w:r>
    </w:p>
    <w:p w:rsidP="00D53F30" w:rsidR="00F2777A" w:rsidRDefault="00F2777A" w:rsidRPr="00D63556">
      <w:pPr>
        <w:spacing w:after="24" w:before="24"/>
        <w:ind w:firstLine="567"/>
        <w:jc w:val="both"/>
      </w:pPr>
      <w:r w:rsidRPr="00D63556">
        <w:t>ежемесячн</w:t>
      </w:r>
      <w:r w:rsidR="006953C4">
        <w:t>ая</w:t>
      </w:r>
      <w:r w:rsidRPr="00D63556">
        <w:t xml:space="preserve"> денежн</w:t>
      </w:r>
      <w:r w:rsidR="006953C4">
        <w:t>ая</w:t>
      </w:r>
      <w:r w:rsidRPr="00D63556">
        <w:t xml:space="preserve"> выплат</w:t>
      </w:r>
      <w:r w:rsidR="006953C4">
        <w:t>а</w:t>
      </w:r>
      <w:r w:rsidRPr="00D63556">
        <w:t>;</w:t>
      </w:r>
    </w:p>
    <w:p w:rsidP="00D53F30" w:rsidR="00F2777A" w:rsidRDefault="00F2777A" w:rsidRPr="00D63556">
      <w:pPr>
        <w:spacing w:after="24" w:before="24"/>
        <w:ind w:firstLine="567"/>
        <w:jc w:val="both"/>
      </w:pPr>
      <w:r w:rsidRPr="00D63556">
        <w:t>льг</w:t>
      </w:r>
      <w:r w:rsidR="002F290F" w:rsidRPr="00D63556">
        <w:t>отное лекарственное обеспечение;</w:t>
      </w:r>
    </w:p>
    <w:p w:rsidP="00D53F30" w:rsidR="00276AF3" w:rsidRDefault="00276AF3" w:rsidRPr="00D63556">
      <w:pPr>
        <w:spacing w:after="24" w:before="24"/>
        <w:ind w:firstLine="567"/>
        <w:jc w:val="both"/>
      </w:pPr>
      <w:r w:rsidRPr="00D63556">
        <w:t>обеспечение техническими средствами реабилитации и протезно-ортопедическими изделиями, санаторно-курортным лечением.</w:t>
      </w:r>
    </w:p>
    <w:p w:rsidP="00D53F30" w:rsidR="007152D6" w:rsidRDefault="004F3F59" w:rsidRPr="00D63556">
      <w:pPr>
        <w:ind w:firstLine="567"/>
        <w:jc w:val="both"/>
      </w:pPr>
      <w:r w:rsidRPr="00D63556">
        <w:t>В 201</w:t>
      </w:r>
      <w:r w:rsidR="00DF08F4" w:rsidRPr="00D63556">
        <w:t>5</w:t>
      </w:r>
      <w:r w:rsidR="00F2777A" w:rsidRPr="00D63556">
        <w:t xml:space="preserve"> году </w:t>
      </w:r>
      <w:r w:rsidR="006953C4">
        <w:t>возмещения</w:t>
      </w:r>
      <w:r w:rsidR="00F2777A" w:rsidRPr="00D63556">
        <w:t xml:space="preserve"> на оплату жилищно-коммунальных услуг за счет средств федерального бюджета воспользовались </w:t>
      </w:r>
      <w:r w:rsidR="00DF08F4" w:rsidRPr="00D63556">
        <w:t>1</w:t>
      </w:r>
      <w:r w:rsidR="009017B0">
        <w:t> </w:t>
      </w:r>
      <w:r w:rsidR="00F53857" w:rsidRPr="00D63556">
        <w:t>410</w:t>
      </w:r>
      <w:r w:rsidR="009017B0">
        <w:t xml:space="preserve"> </w:t>
      </w:r>
      <w:r w:rsidR="00F2777A" w:rsidRPr="00D63556">
        <w:t>инвалид</w:t>
      </w:r>
      <w:r w:rsidR="00A62906" w:rsidRPr="00D63556">
        <w:t>ов</w:t>
      </w:r>
      <w:r w:rsidR="00F2777A" w:rsidRPr="00D63556">
        <w:t xml:space="preserve"> и членов их семей. Сумма затрат на предоставление данных мер социальной поддержки составила </w:t>
      </w:r>
      <w:r w:rsidR="00C648B6" w:rsidRPr="00D63556">
        <w:t>2</w:t>
      </w:r>
      <w:r w:rsidR="00F53857" w:rsidRPr="00D63556">
        <w:t>3</w:t>
      </w:r>
      <w:r w:rsidR="009017B0">
        <w:t> </w:t>
      </w:r>
      <w:r w:rsidR="00F53857" w:rsidRPr="00D63556">
        <w:t>613</w:t>
      </w:r>
      <w:r w:rsidR="00A62906" w:rsidRPr="00D63556">
        <w:t>,</w:t>
      </w:r>
      <w:r w:rsidR="00F53857" w:rsidRPr="00D63556">
        <w:t>2</w:t>
      </w:r>
      <w:r w:rsidR="00F2777A" w:rsidRPr="00D63556">
        <w:t xml:space="preserve"> тыс. рублей.</w:t>
      </w:r>
    </w:p>
    <w:p w:rsidP="00D53F30" w:rsidR="00DF08F4" w:rsidRDefault="00DF08F4" w:rsidRPr="00D936DC">
      <w:pPr>
        <w:ind w:firstLine="567"/>
        <w:jc w:val="both"/>
      </w:pPr>
      <w:r w:rsidRPr="00D63556">
        <w:t>В среднем за 2015 год ежемесячно каждый инвалид получил социальную поддержку в виде жилищно-коммунальной выплаты, абонентской платы за телефон на сумму 2 733,83 руб. (2013 год – 2</w:t>
      </w:r>
      <w:r w:rsidR="009017B0">
        <w:t> </w:t>
      </w:r>
      <w:r w:rsidRPr="00D63556">
        <w:t>708,8 руб., 2014 - 2 706</w:t>
      </w:r>
      <w:r w:rsidR="009017B0">
        <w:t>,91 руб.). Каждая семья ребёнка</w:t>
      </w:r>
      <w:r w:rsidRPr="00D63556">
        <w:t>-инвалида (льгота семейная) получила социальную поддержку в виде жилищно-коммунальной выплаты, абонентской платы за телефон на сумму – 6 582,27 руб. (2013 год – 6</w:t>
      </w:r>
      <w:r w:rsidR="009017B0">
        <w:t> </w:t>
      </w:r>
      <w:r w:rsidRPr="00D63556">
        <w:t>476,3 руб., 2014 - 6 090,79 руб.).</w:t>
      </w:r>
      <w:r w:rsidRPr="00D936DC">
        <w:t xml:space="preserve"> </w:t>
      </w:r>
    </w:p>
    <w:p w:rsidP="00D936DC" w:rsidR="004A6105" w:rsidRDefault="004A6105" w:rsidRPr="00D936DC">
      <w:pPr>
        <w:ind w:firstLine="709"/>
        <w:jc w:val="both"/>
      </w:pPr>
    </w:p>
    <w:p w:rsidP="00D936DC" w:rsidR="004A6105" w:rsidRDefault="004A6105" w:rsidRPr="00D936DC">
      <w:pPr>
        <w:jc w:val="both"/>
      </w:pPr>
      <w:r w:rsidRPr="00D936DC">
        <w:rPr>
          <w:noProof/>
        </w:rPr>
        <w:drawing>
          <wp:inline distB="0" distL="0" distR="0" distT="0">
            <wp:extent cx="6158550" cy="2412000"/>
            <wp:effectExtent b="0" l="19050" r="0" t="0"/>
            <wp:docPr id="6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P="00D936DC" w:rsidR="00F2777A" w:rsidRDefault="00591A1F" w:rsidRPr="00D63556">
      <w:pPr>
        <w:spacing w:after="24" w:before="24"/>
        <w:ind w:firstLine="720"/>
        <w:jc w:val="both"/>
      </w:pPr>
      <w:r w:rsidRPr="00D63556">
        <w:t>Изменение среднего размера полученных социальных выплат связано с уменьшением окружных стандартов стоимости жилищно-коммунальных услуг</w:t>
      </w:r>
      <w:r w:rsidR="00880E18" w:rsidRPr="00D63556">
        <w:t xml:space="preserve"> в 2014 году</w:t>
      </w:r>
      <w:r w:rsidRPr="00D63556">
        <w:t xml:space="preserve">, исходя из которых производится расчет </w:t>
      </w:r>
      <w:r w:rsidR="007152D6" w:rsidRPr="00D63556">
        <w:t>жилищно-коммунальной выплаты.</w:t>
      </w:r>
    </w:p>
    <w:p w:rsidP="00D936DC" w:rsidR="008F3E9F" w:rsidRDefault="001F36F9" w:rsidRPr="00D63556">
      <w:pPr>
        <w:spacing w:after="24" w:before="24"/>
        <w:ind w:firstLine="709"/>
        <w:jc w:val="both"/>
      </w:pPr>
      <w:r w:rsidRPr="00D63556">
        <w:t>По линии Пенсионного Фонда средний размер ежемесячных денежных выплат в 201</w:t>
      </w:r>
      <w:r w:rsidR="00765771" w:rsidRPr="00D63556">
        <w:t>5</w:t>
      </w:r>
      <w:r w:rsidRPr="00D63556">
        <w:t xml:space="preserve"> году составлял </w:t>
      </w:r>
      <w:r w:rsidR="00765771" w:rsidRPr="00D63556">
        <w:t xml:space="preserve">1 488,57 </w:t>
      </w:r>
      <w:r w:rsidRPr="00D63556">
        <w:t>руб</w:t>
      </w:r>
      <w:r w:rsidR="001A43AC">
        <w:t>.</w:t>
      </w:r>
      <w:r w:rsidRPr="00D63556">
        <w:t xml:space="preserve"> (</w:t>
      </w:r>
      <w:r w:rsidR="00765771" w:rsidRPr="00D63556">
        <w:t>2014 году</w:t>
      </w:r>
      <w:r w:rsidR="001A43AC">
        <w:t xml:space="preserve"> </w:t>
      </w:r>
      <w:r w:rsidR="00765771" w:rsidRPr="00D63556">
        <w:t>- 1 374,18</w:t>
      </w:r>
      <w:r w:rsidR="001A43AC">
        <w:t xml:space="preserve"> руб.</w:t>
      </w:r>
      <w:r w:rsidR="00765771" w:rsidRPr="00D63556">
        <w:t xml:space="preserve">, в </w:t>
      </w:r>
      <w:r w:rsidRPr="00D63556">
        <w:t>2013 -1471,35 руб</w:t>
      </w:r>
      <w:r w:rsidR="001A43AC">
        <w:t>.</w:t>
      </w:r>
      <w:r w:rsidRPr="00D63556">
        <w:t>; 2012 -1398, 83 руб</w:t>
      </w:r>
      <w:r w:rsidR="001A43AC">
        <w:t>.</w:t>
      </w:r>
      <w:r w:rsidR="00765771" w:rsidRPr="00D63556">
        <w:t>, в 2011 - 1254,35 руб</w:t>
      </w:r>
      <w:r w:rsidR="001A43AC">
        <w:t>.</w:t>
      </w:r>
      <w:r w:rsidRPr="00D63556">
        <w:t>).</w:t>
      </w:r>
    </w:p>
    <w:p w:rsidP="00D936DC" w:rsidR="00765771" w:rsidRDefault="00765771" w:rsidRPr="00D63556">
      <w:pPr>
        <w:spacing w:after="24" w:before="24"/>
        <w:ind w:firstLine="709"/>
        <w:jc w:val="both"/>
      </w:pPr>
      <w:r w:rsidRPr="00D63556">
        <w:t>Численность инвалидов - получателей ежемесячных денежных выплат в 2015 году</w:t>
      </w:r>
      <w:r w:rsidR="006953C4">
        <w:t xml:space="preserve"> составила</w:t>
      </w:r>
      <w:r w:rsidR="001A43AC">
        <w:t xml:space="preserve"> </w:t>
      </w:r>
      <w:r w:rsidRPr="00D63556">
        <w:t>1765</w:t>
      </w:r>
      <w:r w:rsidR="001A43AC">
        <w:t xml:space="preserve"> </w:t>
      </w:r>
      <w:r w:rsidRPr="00D63556">
        <w:t>человек</w:t>
      </w:r>
      <w:r w:rsidR="006953C4">
        <w:t xml:space="preserve"> (</w:t>
      </w:r>
      <w:r w:rsidR="006953C4" w:rsidRPr="00D63556">
        <w:t xml:space="preserve">в 2014 году </w:t>
      </w:r>
      <w:r w:rsidR="006953C4">
        <w:t>-</w:t>
      </w:r>
      <w:r w:rsidR="006953C4" w:rsidRPr="00D63556">
        <w:t xml:space="preserve"> 1</w:t>
      </w:r>
      <w:r w:rsidR="006953C4">
        <w:t> </w:t>
      </w:r>
      <w:r w:rsidR="006953C4" w:rsidRPr="00D63556">
        <w:t>662</w:t>
      </w:r>
      <w:r w:rsidR="006953C4">
        <w:t xml:space="preserve"> </w:t>
      </w:r>
      <w:r w:rsidR="006953C4" w:rsidRPr="00D63556">
        <w:t>человек</w:t>
      </w:r>
      <w:r w:rsidR="006953C4">
        <w:t>)</w:t>
      </w:r>
    </w:p>
    <w:p w:rsidP="00D936DC" w:rsidR="001F36F9" w:rsidRDefault="001F36F9" w:rsidRPr="00D63556">
      <w:pPr>
        <w:ind w:firstLine="709"/>
        <w:jc w:val="both"/>
      </w:pPr>
      <w:r w:rsidRPr="00D63556">
        <w:t>Число инвалидов,</w:t>
      </w:r>
      <w:r w:rsidR="00765771" w:rsidRPr="00D63556">
        <w:t xml:space="preserve"> обратившихся с заявлением об отказе </w:t>
      </w:r>
      <w:r w:rsidRPr="00D63556">
        <w:t xml:space="preserve">от получения набора социальных услуг, </w:t>
      </w:r>
      <w:r w:rsidR="00765771" w:rsidRPr="00D63556">
        <w:t>либо его части, а также с заявлением о возобновлении предоставления набора социальных услуг, либо его части, предусмотренных</w:t>
      </w:r>
      <w:r w:rsidRPr="00D63556">
        <w:t xml:space="preserve"> Федеральным законом «О государственной социальной помощи»</w:t>
      </w:r>
      <w:r w:rsidR="001A43AC">
        <w:t>,</w:t>
      </w:r>
      <w:r w:rsidRPr="00D63556">
        <w:t xml:space="preserve"> </w:t>
      </w:r>
      <w:r w:rsidR="001A43AC">
        <w:t>составило</w:t>
      </w:r>
      <w:r w:rsidRPr="00D63556">
        <w:t xml:space="preserve"> </w:t>
      </w:r>
      <w:r w:rsidR="00765771" w:rsidRPr="00D63556">
        <w:t>в 2015 году 113</w:t>
      </w:r>
      <w:r w:rsidRPr="00D63556">
        <w:t xml:space="preserve"> человек (201</w:t>
      </w:r>
      <w:r w:rsidR="00765771" w:rsidRPr="00D63556">
        <w:t>4</w:t>
      </w:r>
      <w:r w:rsidRPr="00D63556">
        <w:t xml:space="preserve"> год – </w:t>
      </w:r>
      <w:r w:rsidR="00765771" w:rsidRPr="00D63556">
        <w:t>95</w:t>
      </w:r>
      <w:r w:rsidR="006953C4">
        <w:t xml:space="preserve"> человек</w:t>
      </w:r>
      <w:r w:rsidRPr="00D63556">
        <w:t>).</w:t>
      </w:r>
    </w:p>
    <w:p w:rsidP="00D936DC" w:rsidR="007A2B8B" w:rsidRDefault="007A2B8B" w:rsidRPr="00D63556">
      <w:pPr>
        <w:ind w:firstLine="709"/>
        <w:jc w:val="both"/>
      </w:pPr>
      <w:r w:rsidRPr="00A71ECE">
        <w:t>С 01 февраля 2015 года произведена индексация размера</w:t>
      </w:r>
      <w:r w:rsidRPr="00D63556">
        <w:t xml:space="preserve"> страховых пенсий, в том числе и по инвалидности</w:t>
      </w:r>
      <w:r w:rsidR="001A43AC">
        <w:t>,</w:t>
      </w:r>
      <w:r w:rsidRPr="00D63556">
        <w:t xml:space="preserve"> исходя из роста потребительских цен за 2014 год. Коэфф</w:t>
      </w:r>
      <w:r w:rsidR="001A43AC">
        <w:t>ициент индексации – 11,4</w:t>
      </w:r>
      <w:r w:rsidRPr="00D63556">
        <w:t xml:space="preserve"> </w:t>
      </w:r>
      <w:r w:rsidR="001A43AC">
        <w:t>(</w:t>
      </w:r>
      <w:r w:rsidRPr="00D63556">
        <w:t>Постановление Правительства Росси</w:t>
      </w:r>
      <w:r w:rsidR="001A43AC">
        <w:t>йской Федерации от 23.01.2015 №</w:t>
      </w:r>
      <w:r w:rsidRPr="00D63556">
        <w:t>40</w:t>
      </w:r>
      <w:r w:rsidR="001A43AC">
        <w:t>)</w:t>
      </w:r>
      <w:r w:rsidRPr="00D63556">
        <w:t>.</w:t>
      </w:r>
    </w:p>
    <w:p w:rsidP="00D936DC" w:rsidR="007A2B8B" w:rsidRDefault="007A2B8B" w:rsidRPr="00D63556">
      <w:pPr>
        <w:ind w:firstLine="709"/>
        <w:jc w:val="both"/>
      </w:pPr>
      <w:r w:rsidRPr="00D63556">
        <w:lastRenderedPageBreak/>
        <w:t xml:space="preserve">С 01 апреля 2015 года произведена индексация размера социальных пенсий на коэффициент прогнозного уровня инфляции. Коэффициент индексации – 10,3 </w:t>
      </w:r>
      <w:r w:rsidR="001A43AC">
        <w:t>(</w:t>
      </w:r>
      <w:r w:rsidRPr="00D63556">
        <w:t>Постановление Правительства Росси</w:t>
      </w:r>
      <w:r w:rsidR="001A43AC">
        <w:t>йской Федерации от 18.03.2015 №</w:t>
      </w:r>
      <w:r w:rsidRPr="00D63556">
        <w:t>247</w:t>
      </w:r>
      <w:r w:rsidR="001A43AC">
        <w:t>)</w:t>
      </w:r>
      <w:r w:rsidRPr="00D63556">
        <w:t>.</w:t>
      </w:r>
    </w:p>
    <w:p w:rsidP="00D936DC" w:rsidR="007A2B8B" w:rsidRDefault="007A2B8B" w:rsidRPr="00D63556">
      <w:pPr>
        <w:ind w:firstLine="709"/>
        <w:jc w:val="both"/>
      </w:pPr>
      <w:r w:rsidRPr="00D63556">
        <w:t>С 01 апреля 2015 года произведена индексация размера ежемесячных денежных выплат на коэффициент прогнозного уровня инфляции, равный 1,055, уста</w:t>
      </w:r>
      <w:r w:rsidR="001A43AC">
        <w:t>новленный Федеральным законом №</w:t>
      </w:r>
      <w:r w:rsidRPr="00D63556">
        <w:t>384-ФЗ от 01.12.2014 года.</w:t>
      </w:r>
    </w:p>
    <w:p w:rsidP="00626B46" w:rsidR="005362CA" w:rsidRDefault="00BC0006" w:rsidRPr="005362CA">
      <w:pPr>
        <w:autoSpaceDE w:val="0"/>
        <w:autoSpaceDN w:val="0"/>
        <w:adjustRightInd w:val="0"/>
        <w:spacing w:after="24" w:before="24"/>
        <w:ind w:firstLine="284"/>
        <w:jc w:val="both"/>
        <w:outlineLvl w:val="0"/>
      </w:pPr>
      <w:r w:rsidRPr="005362CA">
        <w:t>В дополнение к федеральным мерам социальной поддержки инвалиды в 201</w:t>
      </w:r>
      <w:r w:rsidR="00CB1EB2" w:rsidRPr="005362CA">
        <w:t>5</w:t>
      </w:r>
      <w:r w:rsidRPr="005362CA">
        <w:t xml:space="preserve"> году получали ряд </w:t>
      </w:r>
      <w:r w:rsidRPr="005362CA">
        <w:rPr>
          <w:i/>
        </w:rPr>
        <w:t>региональных мер социальной поддержки</w:t>
      </w:r>
      <w:r w:rsidRPr="005362CA">
        <w:t xml:space="preserve">, установленных Законом Ямало-Ненецкого автономного округа от 03 ноября 2006 </w:t>
      </w:r>
      <w:r w:rsidR="0092430B" w:rsidRPr="005362CA">
        <w:t xml:space="preserve">года </w:t>
      </w:r>
      <w:r w:rsidR="001A43AC" w:rsidRPr="005362CA">
        <w:t>№</w:t>
      </w:r>
      <w:r w:rsidR="00CB1EB2" w:rsidRPr="005362CA">
        <w:t xml:space="preserve"> </w:t>
      </w:r>
      <w:r w:rsidRPr="005362CA">
        <w:t>62-ЗАО «О мерах социальной поддержки отдельных категорий граждан в Ямало-Ненецком автономном округе»:</w:t>
      </w:r>
    </w:p>
    <w:p w:rsidP="00626B46" w:rsidR="005362CA" w:rsidRDefault="001A43AC"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в</w:t>
      </w:r>
      <w:r w:rsidR="00FD63B9" w:rsidRPr="005362CA">
        <w:rPr>
          <w:rFonts w:ascii="Times New Roman" w:hAnsi="Times New Roman"/>
          <w:sz w:val="24"/>
          <w:szCs w:val="24"/>
        </w:rPr>
        <w:t>озмещение расходов в размере 50</w:t>
      </w:r>
      <w:r w:rsidRPr="005362CA">
        <w:rPr>
          <w:rFonts w:ascii="Times New Roman" w:hAnsi="Times New Roman"/>
          <w:sz w:val="24"/>
          <w:szCs w:val="24"/>
        </w:rPr>
        <w:t>%</w:t>
      </w:r>
      <w:r w:rsidR="00FD63B9" w:rsidRPr="005362CA">
        <w:rPr>
          <w:rFonts w:ascii="Times New Roman" w:hAnsi="Times New Roman"/>
          <w:sz w:val="24"/>
          <w:szCs w:val="24"/>
        </w:rPr>
        <w:t xml:space="preserve"> оплаты занимаемой общей площади в жилых помещениях любой формы собственности в пределах регионального стандарта нормативной площади жилого помещения, семьям, имеющим детей-инвалидов;</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возмещение расходов в размере 50</w:t>
      </w:r>
      <w:r w:rsidR="0023041E" w:rsidRPr="005362CA">
        <w:rPr>
          <w:rFonts w:ascii="Times New Roman" w:hAnsi="Times New Roman"/>
          <w:sz w:val="24"/>
          <w:szCs w:val="24"/>
        </w:rPr>
        <w:t>%</w:t>
      </w:r>
      <w:r w:rsidR="00FD63B9" w:rsidRPr="005362CA">
        <w:rPr>
          <w:rFonts w:ascii="Times New Roman" w:hAnsi="Times New Roman"/>
          <w:sz w:val="24"/>
          <w:szCs w:val="24"/>
        </w:rPr>
        <w:t xml:space="preserve"> по оплате коммунальных услуг независимо от вида жилищного фонда в пределах нормативов потребления коммунальных услуг, а в жилых домах, не имеющих центрального отопления, - по оплате топлива, приобретаемого в пределах норм, установленных для продажи населению,  семьям, имеющим детей-инвалидов;</w:t>
      </w:r>
    </w:p>
    <w:p w:rsidP="00626B46" w:rsidR="00F93467" w:rsidRDefault="006953C4">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F93467">
        <w:rPr>
          <w:rFonts w:ascii="Times New Roman" w:hAnsi="Times New Roman"/>
          <w:sz w:val="24"/>
          <w:szCs w:val="24"/>
        </w:rPr>
        <w:t xml:space="preserve"> </w:t>
      </w:r>
      <w:r w:rsidR="00FD63B9" w:rsidRPr="00F93467">
        <w:rPr>
          <w:rFonts w:ascii="Times New Roman" w:hAnsi="Times New Roman"/>
          <w:sz w:val="24"/>
          <w:szCs w:val="24"/>
        </w:rPr>
        <w:t>ежемесячная абонентная выплата, семьям, имеющим детей-инвалидов;</w:t>
      </w:r>
    </w:p>
    <w:p w:rsidP="00626B46" w:rsidR="005362CA" w:rsidRDefault="006953C4" w:rsidRPr="00F93467">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F93467">
        <w:rPr>
          <w:rFonts w:ascii="Times New Roman" w:hAnsi="Times New Roman"/>
          <w:sz w:val="24"/>
          <w:szCs w:val="24"/>
        </w:rPr>
        <w:t xml:space="preserve"> </w:t>
      </w:r>
      <w:r w:rsidR="00FD63B9" w:rsidRPr="00F93467">
        <w:rPr>
          <w:rFonts w:ascii="Times New Roman" w:hAnsi="Times New Roman"/>
          <w:sz w:val="24"/>
          <w:szCs w:val="24"/>
        </w:rPr>
        <w:t>возмещение расходов по оплате проезда к месту проведения медико-социальной экспертизы (туда и обратно) в пределах территории автономного округа;</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возмещение расходов стоимости проезда по территории Российской Федерации один раз в календарный год на лечение детям-инвалидам в размере 100%;</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возмещение расходов по оплате приобретения автомобиля, а также фактических транспортных расходов по доставке транспортного средства до места жительства один раз в десять лет семьям, имеющим детей-инвалидов, но не более установленной законодательством суммы. Право на возмещение расходов по оплате приобретения транспортного средства имеют семьи, имеющие детей-инвалидов, достигших трехлетнего возраста и страдающих выраженным нарушением функций опорно-двигательного аппарата, с правом управления транспортным средством взрослыми членами семьи или законными представителями ребенка;</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ежегодная компенсация расходов, связанных с эксплуатацией предоставленных автотранспортных средств, в размере установленной законодательством суммы;</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ежемесячная компенсационная выплата одному из неработающих трудоспособных родителей (усыновителей, опекунов, попечителей), осуществляющих уход за ребенком-инвалидом, в размере минимальной заработной платы, предусмотренной региональным соглашением о минимальной заработной плате в автономном округе;</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возмещение расходов в размере 100</w:t>
      </w:r>
      <w:r w:rsidR="0023041E" w:rsidRPr="005362CA">
        <w:rPr>
          <w:rFonts w:ascii="Times New Roman" w:hAnsi="Times New Roman"/>
          <w:sz w:val="24"/>
          <w:szCs w:val="24"/>
        </w:rPr>
        <w:t>%</w:t>
      </w:r>
      <w:r w:rsidR="00FD63B9" w:rsidRPr="005362CA">
        <w:rPr>
          <w:rFonts w:ascii="Times New Roman" w:hAnsi="Times New Roman"/>
          <w:sz w:val="24"/>
          <w:szCs w:val="24"/>
        </w:rPr>
        <w:t xml:space="preserve"> стоимости проезда по территории Российской Федерации один раз в два года к месту отдыха (лечения) неработающим инвалидам с детства, являющимся получателями социальной пенсии;</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bCs/>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на</w:t>
      </w:r>
      <w:r w:rsidR="0023041E" w:rsidRPr="005362CA">
        <w:rPr>
          <w:rFonts w:ascii="Times New Roman" w:hAnsi="Times New Roman"/>
          <w:sz w:val="24"/>
          <w:szCs w:val="24"/>
        </w:rPr>
        <w:t xml:space="preserve"> ежемесячное пособие на ребенка-</w:t>
      </w:r>
      <w:r w:rsidR="00FD63B9" w:rsidRPr="005362CA">
        <w:rPr>
          <w:rFonts w:ascii="Times New Roman" w:hAnsi="Times New Roman"/>
          <w:sz w:val="24"/>
          <w:szCs w:val="24"/>
        </w:rPr>
        <w:t>инвалида имеет право один из родителей (усыновителей, опекунов, попечителей) на каждого рожденного, усыновленного, принятого под опеку (попечительство), совместно проживающего с ним ребенка-инвалида до достижения им возраста восемнадцати лет либо истечения срока признания ребенка инвалидом независимо от дохода семьи и назначения ежемесячного пособия на ребенка. Ежемесячное пособие на ребенка назначается, начиная с месяца установления инвалидности, если обращение за его назначением последовало не позднее шести месяцев с месяца установления инвалидности;</w:t>
      </w:r>
    </w:p>
    <w:p w:rsidP="00626B46" w:rsidR="005362CA" w:rsidRDefault="006953C4"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 xml:space="preserve">в соответствии с Законом Ямало-Ненецкого автономного округа от 27 октября 2006 №55-ЗАО «О государственной социальной помощи в Ямало-Ненецком автономном округе» выплачивается ежегодная материальная помощь к памятным датам </w:t>
      </w:r>
      <w:r w:rsidR="00FD63B9" w:rsidRPr="005362CA">
        <w:rPr>
          <w:rFonts w:ascii="Times New Roman" w:hAnsi="Times New Roman"/>
          <w:bCs/>
          <w:sz w:val="24"/>
          <w:szCs w:val="24"/>
        </w:rPr>
        <w:t>(3 декабря – День инвалида);</w:t>
      </w:r>
    </w:p>
    <w:p w:rsidP="00626B46" w:rsidR="005362CA" w:rsidRDefault="006953C4">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bCs/>
          <w:sz w:val="24"/>
          <w:szCs w:val="24"/>
        </w:rPr>
        <w:t xml:space="preserve"> </w:t>
      </w:r>
      <w:r w:rsidR="00FD63B9" w:rsidRPr="005362CA">
        <w:rPr>
          <w:rFonts w:ascii="Times New Roman" w:hAnsi="Times New Roman"/>
          <w:sz w:val="24"/>
          <w:szCs w:val="24"/>
        </w:rPr>
        <w:t>в соответствии со статьей 17 Федерального закона от 25.04.2002 №40-ФЗ «Об обязательном страховании гражданской ответственности владельцев транспортных средств» осуществляется в</w:t>
      </w:r>
      <w:r w:rsidR="00FD63B9" w:rsidRPr="005362CA">
        <w:rPr>
          <w:rFonts w:ascii="Times New Roman" w:hAnsi="Times New Roman"/>
          <w:bCs/>
          <w:sz w:val="24"/>
          <w:szCs w:val="24"/>
        </w:rPr>
        <w:t xml:space="preserve">ыплата инвалидам, имеющим транспортное средство в соответствии с медицинскими показаниями, компенсаций страховых премий по договору обязательного страхования гражданской ответственности владельцев транспортных средств, в размере </w:t>
      </w:r>
      <w:r w:rsidR="00FD63B9" w:rsidRPr="005362CA">
        <w:rPr>
          <w:rFonts w:ascii="Times New Roman" w:hAnsi="Times New Roman"/>
          <w:sz w:val="24"/>
          <w:szCs w:val="24"/>
        </w:rPr>
        <w:t>50% от уплаченной суммы;</w:t>
      </w:r>
    </w:p>
    <w:p w:rsidP="00626B46" w:rsidR="00607473" w:rsidRDefault="00607473" w:rsidRPr="005362CA">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607473">
        <w:rPr>
          <w:rFonts w:ascii="Times New Roman" w:hAnsi="Times New Roman"/>
          <w:sz w:val="24"/>
          <w:szCs w:val="24"/>
        </w:rPr>
        <w:lastRenderedPageBreak/>
        <w:t>предоставлени</w:t>
      </w:r>
      <w:r>
        <w:rPr>
          <w:rFonts w:ascii="Times New Roman" w:hAnsi="Times New Roman"/>
          <w:sz w:val="24"/>
          <w:szCs w:val="24"/>
        </w:rPr>
        <w:t>е</w:t>
      </w:r>
      <w:r w:rsidRPr="00607473">
        <w:rPr>
          <w:rFonts w:ascii="Times New Roman" w:hAnsi="Times New Roman"/>
          <w:sz w:val="24"/>
          <w:szCs w:val="24"/>
        </w:rPr>
        <w:t xml:space="preserve"> субсидий на оплату жилого помещения и коммунальных услуг, утвержденные постановлением Правительства РФ</w:t>
      </w:r>
      <w:r>
        <w:rPr>
          <w:rFonts w:ascii="Times New Roman" w:hAnsi="Times New Roman"/>
          <w:sz w:val="24"/>
          <w:szCs w:val="24"/>
        </w:rPr>
        <w:t xml:space="preserve"> </w:t>
      </w:r>
      <w:r w:rsidRPr="00607473">
        <w:rPr>
          <w:rFonts w:ascii="Times New Roman" w:hAnsi="Times New Roman"/>
          <w:sz w:val="24"/>
          <w:szCs w:val="24"/>
        </w:rPr>
        <w:t xml:space="preserve">от 14 декабря 2005 года </w:t>
      </w:r>
      <w:r>
        <w:rPr>
          <w:rFonts w:ascii="Times New Roman" w:hAnsi="Times New Roman"/>
          <w:sz w:val="24"/>
          <w:szCs w:val="24"/>
        </w:rPr>
        <w:t>№ 761;</w:t>
      </w:r>
    </w:p>
    <w:p w:rsidP="00626B46" w:rsidR="005362CA" w:rsidRDefault="006953C4" w:rsidRPr="007437D3">
      <w:pPr>
        <w:pStyle w:val="af1"/>
        <w:numPr>
          <w:ilvl w:val="0"/>
          <w:numId w:val="25"/>
        </w:numPr>
        <w:autoSpaceDE w:val="0"/>
        <w:autoSpaceDN w:val="0"/>
        <w:adjustRightInd w:val="0"/>
        <w:spacing w:after="24" w:before="24" w:line="240" w:lineRule="auto"/>
        <w:ind w:firstLine="284" w:left="0"/>
        <w:jc w:val="both"/>
        <w:outlineLvl w:val="0"/>
        <w:rPr>
          <w:rFonts w:ascii="Times New Roman" w:hAnsi="Times New Roman"/>
          <w:sz w:val="24"/>
          <w:szCs w:val="24"/>
        </w:rPr>
      </w:pPr>
      <w:r w:rsidRPr="005362CA">
        <w:rPr>
          <w:rFonts w:ascii="Times New Roman" w:hAnsi="Times New Roman"/>
          <w:sz w:val="24"/>
          <w:szCs w:val="24"/>
        </w:rPr>
        <w:t xml:space="preserve"> </w:t>
      </w:r>
      <w:r w:rsidR="00FD63B9" w:rsidRPr="005362CA">
        <w:rPr>
          <w:rFonts w:ascii="Times New Roman" w:hAnsi="Times New Roman"/>
          <w:sz w:val="24"/>
          <w:szCs w:val="24"/>
        </w:rPr>
        <w:t xml:space="preserve">в соответствии с постановлением Губернатора Ямало-Ненецкого автономного округа от </w:t>
      </w:r>
      <w:r w:rsidR="00FD63B9" w:rsidRPr="007437D3">
        <w:rPr>
          <w:rFonts w:ascii="Times New Roman" w:hAnsi="Times New Roman"/>
          <w:sz w:val="24"/>
          <w:szCs w:val="24"/>
        </w:rPr>
        <w:t>31.01.2005 №46 «О введении единого проездного билета» инвалиды, дети-инвалиды и лица, их сопровождающие, имеют право на приобретение проездного билета по льготной цене в размере 174 рубля;</w:t>
      </w:r>
    </w:p>
    <w:p w:rsidP="00626B46" w:rsidR="007437D3" w:rsidRDefault="006953C4" w:rsidRPr="009220DC">
      <w:pPr>
        <w:pStyle w:val="af1"/>
        <w:numPr>
          <w:ilvl w:val="0"/>
          <w:numId w:val="25"/>
        </w:numPr>
        <w:shd w:color="auto" w:fill="FFFFFF" w:themeFill="background1" w:val="clear"/>
        <w:autoSpaceDE w:val="0"/>
        <w:autoSpaceDN w:val="0"/>
        <w:adjustRightInd w:val="0"/>
        <w:spacing w:after="24" w:before="24" w:line="240" w:lineRule="auto"/>
        <w:ind w:firstLine="284" w:left="0"/>
        <w:jc w:val="both"/>
        <w:textAlignment w:val="top"/>
        <w:outlineLvl w:val="0"/>
        <w:rPr>
          <w:rFonts w:ascii="Times New Roman" w:hAnsi="Times New Roman"/>
        </w:rPr>
      </w:pPr>
      <w:r w:rsidRPr="009220DC">
        <w:rPr>
          <w:rFonts w:ascii="Times New Roman" w:hAnsi="Times New Roman"/>
          <w:sz w:val="24"/>
          <w:szCs w:val="24"/>
        </w:rPr>
        <w:t xml:space="preserve"> </w:t>
      </w:r>
      <w:r w:rsidR="00AA4379" w:rsidRPr="009220DC">
        <w:rPr>
          <w:rFonts w:ascii="Times New Roman" w:hAnsi="Times New Roman"/>
          <w:sz w:val="24"/>
          <w:szCs w:val="24"/>
        </w:rPr>
        <w:t>ежемесячное пособие неработающим инвалидам, отработавшим в автономном округе 10 календарных лет.</w:t>
      </w:r>
    </w:p>
    <w:p w:rsidP="00626B46" w:rsidR="009220DC" w:rsidRDefault="009220DC" w:rsidRPr="009220DC">
      <w:pPr>
        <w:pStyle w:val="af1"/>
        <w:numPr>
          <w:ilvl w:val="0"/>
          <w:numId w:val="25"/>
        </w:numPr>
        <w:shd w:color="auto" w:fill="FFFFFF" w:themeFill="background1" w:val="clear"/>
        <w:autoSpaceDE w:val="0"/>
        <w:autoSpaceDN w:val="0"/>
        <w:adjustRightInd w:val="0"/>
        <w:spacing w:after="24" w:before="24" w:line="240" w:lineRule="auto"/>
        <w:ind w:firstLine="284" w:left="0" w:right="38"/>
        <w:jc w:val="both"/>
        <w:textAlignment w:val="top"/>
        <w:outlineLvl w:val="0"/>
        <w:rPr>
          <w:rFonts w:ascii="Times New Roman" w:hAnsi="Times New Roman"/>
          <w:bCs/>
          <w:sz w:val="24"/>
          <w:szCs w:val="24"/>
        </w:rPr>
      </w:pPr>
      <w:r>
        <w:rPr>
          <w:rFonts w:ascii="Times New Roman" w:hAnsi="Times New Roman"/>
          <w:sz w:val="24"/>
          <w:szCs w:val="24"/>
        </w:rPr>
        <w:t>в</w:t>
      </w:r>
      <w:r w:rsidR="007437D3" w:rsidRPr="009220DC">
        <w:rPr>
          <w:rFonts w:ascii="Times New Roman" w:hAnsi="Times New Roman"/>
          <w:sz w:val="24"/>
          <w:szCs w:val="24"/>
        </w:rPr>
        <w:t xml:space="preserve"> соответствии с  постановлением Правительства Ямало-Ненецкого автономного округа </w:t>
      </w:r>
      <w:r>
        <w:rPr>
          <w:rFonts w:ascii="Times New Roman" w:hAnsi="Times New Roman"/>
          <w:sz w:val="24"/>
          <w:szCs w:val="24"/>
        </w:rPr>
        <w:t xml:space="preserve">       </w:t>
      </w:r>
      <w:r w:rsidR="007437D3" w:rsidRPr="009220DC">
        <w:rPr>
          <w:rFonts w:ascii="Times New Roman" w:hAnsi="Times New Roman"/>
          <w:sz w:val="24"/>
          <w:szCs w:val="24"/>
        </w:rPr>
        <w:t>№ 199-П от 20.03.2014 года за счет средств окружного бюджета осуществляется предоставление реабилитационного сертификата в размере 500000 рублей для детей-инвалидов в возрасте до пяти лет, постоянно проживающих на территории Ямало-Ненецкого автономного округа, для одного из родителей (единственного родителя), совместно проживающего с ребенком, родившимся после 31 декабря 2013 года, при признании этого ребенка инвалидом в возрасте до пяти лет;</w:t>
      </w:r>
    </w:p>
    <w:p w:rsidP="00626B46" w:rsidR="009220DC" w:rsidRDefault="007437D3" w:rsidRPr="009220DC">
      <w:pPr>
        <w:pStyle w:val="af1"/>
        <w:numPr>
          <w:ilvl w:val="0"/>
          <w:numId w:val="25"/>
        </w:numPr>
        <w:shd w:color="auto" w:fill="FFFFFF" w:themeFill="background1" w:val="clear"/>
        <w:autoSpaceDE w:val="0"/>
        <w:autoSpaceDN w:val="0"/>
        <w:adjustRightInd w:val="0"/>
        <w:spacing w:after="0" w:line="240" w:lineRule="auto"/>
        <w:ind w:firstLine="284" w:left="0" w:right="38"/>
        <w:jc w:val="both"/>
        <w:textAlignment w:val="top"/>
        <w:outlineLvl w:val="0"/>
        <w:rPr>
          <w:rFonts w:ascii="Times New Roman" w:hAnsi="Times New Roman"/>
          <w:bCs/>
          <w:iCs/>
          <w:sz w:val="24"/>
          <w:szCs w:val="24"/>
        </w:rPr>
      </w:pPr>
      <w:r w:rsidRPr="009220DC">
        <w:rPr>
          <w:rFonts w:ascii="Times New Roman" w:hAnsi="Times New Roman"/>
          <w:bCs/>
          <w:sz w:val="24"/>
          <w:szCs w:val="24"/>
        </w:rPr>
        <w:t>согласно постановлению Правительства Ямало-Ненецкого автономного округа от 27.12.2013 № 1160-П осуществление услуг по реабилитации и оздоровлению детей-инвалидов,  в ФБУ Центр реабилитации ФСС РФ Тараскуль;</w:t>
      </w:r>
    </w:p>
    <w:p w:rsidP="00626B46" w:rsidR="007437D3" w:rsidRDefault="009220DC" w:rsidRPr="009220DC">
      <w:pPr>
        <w:pStyle w:val="af1"/>
        <w:numPr>
          <w:ilvl w:val="0"/>
          <w:numId w:val="25"/>
        </w:numPr>
        <w:shd w:color="auto" w:fill="FFFFFF" w:themeFill="background1" w:val="clear"/>
        <w:autoSpaceDE w:val="0"/>
        <w:autoSpaceDN w:val="0"/>
        <w:adjustRightInd w:val="0"/>
        <w:spacing w:after="150" w:before="150" w:line="240" w:lineRule="auto"/>
        <w:ind w:firstLine="284" w:left="0" w:right="38"/>
        <w:jc w:val="both"/>
        <w:textAlignment w:val="top"/>
        <w:outlineLvl w:val="0"/>
        <w:rPr>
          <w:rFonts w:ascii="Times New Roman" w:hAnsi="Times New Roman"/>
          <w:sz w:val="24"/>
          <w:szCs w:val="24"/>
        </w:rPr>
      </w:pPr>
      <w:r w:rsidRPr="009220DC">
        <w:rPr>
          <w:rStyle w:val="af0"/>
          <w:rFonts w:ascii="Times New Roman" w:hAnsi="Times New Roman"/>
          <w:b w:val="0"/>
          <w:iCs/>
          <w:sz w:val="24"/>
          <w:szCs w:val="24"/>
        </w:rPr>
        <w:t>в</w:t>
      </w:r>
      <w:r w:rsidR="007437D3" w:rsidRPr="009220DC">
        <w:rPr>
          <w:rStyle w:val="af0"/>
          <w:rFonts w:ascii="Times New Roman" w:hAnsi="Times New Roman"/>
          <w:b w:val="0"/>
          <w:iCs/>
          <w:sz w:val="24"/>
          <w:szCs w:val="24"/>
        </w:rPr>
        <w:t xml:space="preserve"> рамках областной программы «Сотрудничество» предусмотрено обеспечение отдельных категорий граждан Ямало-Ненецкого автономного округа реабилитационными путевками в «Центр медицинской и социальной реабилитации «Пышма» (далее – Центр «Пышма»)</w:t>
      </w:r>
      <w:r w:rsidR="00607473">
        <w:rPr>
          <w:rStyle w:val="af0"/>
          <w:rFonts w:ascii="Times New Roman" w:hAnsi="Times New Roman"/>
          <w:b w:val="0"/>
          <w:iCs/>
          <w:sz w:val="24"/>
          <w:szCs w:val="24"/>
        </w:rPr>
        <w:t>.</w:t>
      </w:r>
    </w:p>
    <w:p w:rsidP="009220DC" w:rsidR="0092430B" w:rsidRDefault="0092430B" w:rsidRPr="009220DC">
      <w:pPr>
        <w:autoSpaceDE w:val="0"/>
        <w:autoSpaceDN w:val="0"/>
        <w:adjustRightInd w:val="0"/>
        <w:spacing w:after="24" w:before="24"/>
        <w:ind w:firstLine="284"/>
        <w:jc w:val="both"/>
        <w:outlineLvl w:val="0"/>
      </w:pPr>
    </w:p>
    <w:p w:rsidP="00F53857" w:rsidR="0023041E" w:rsidRDefault="0092430B">
      <w:pPr>
        <w:ind w:firstLine="540"/>
        <w:jc w:val="center"/>
        <w:outlineLvl w:val="0"/>
        <w:rPr>
          <w:b/>
          <w:i/>
        </w:rPr>
      </w:pPr>
      <w:r w:rsidRPr="0023041E">
        <w:rPr>
          <w:b/>
          <w:i/>
        </w:rPr>
        <w:t>Количество инвалидов, пользующихся мерами социальной поддержки</w:t>
      </w:r>
      <w:r w:rsidR="0023041E">
        <w:rPr>
          <w:b/>
          <w:i/>
        </w:rPr>
        <w:t>,</w:t>
      </w:r>
      <w:r w:rsidRPr="0023041E">
        <w:rPr>
          <w:b/>
          <w:i/>
        </w:rPr>
        <w:t xml:space="preserve"> </w:t>
      </w:r>
    </w:p>
    <w:p w:rsidP="0023041E" w:rsidR="0092430B" w:rsidRDefault="0023041E" w:rsidRPr="0023041E">
      <w:pPr>
        <w:ind w:firstLine="540"/>
        <w:jc w:val="center"/>
        <w:outlineLvl w:val="0"/>
        <w:rPr>
          <w:b/>
          <w:i/>
        </w:rPr>
      </w:pPr>
      <w:r>
        <w:rPr>
          <w:b/>
          <w:i/>
        </w:rPr>
        <w:t xml:space="preserve">и </w:t>
      </w:r>
      <w:r w:rsidR="0092430B" w:rsidRPr="0023041E">
        <w:rPr>
          <w:b/>
          <w:i/>
        </w:rPr>
        <w:t>общая сумма затрат по основным видам социальной поддержки в 201</w:t>
      </w:r>
      <w:r w:rsidR="000D70D3" w:rsidRPr="0023041E">
        <w:rPr>
          <w:b/>
          <w:i/>
        </w:rPr>
        <w:t>5</w:t>
      </w:r>
      <w:r w:rsidR="0092430B" w:rsidRPr="0023041E">
        <w:rPr>
          <w:b/>
          <w:i/>
        </w:rPr>
        <w:t xml:space="preserve"> году</w:t>
      </w:r>
    </w:p>
    <w:p w:rsidP="00D936DC" w:rsidR="0092430B" w:rsidRDefault="0092430B" w:rsidRPr="0023041E">
      <w:pPr>
        <w:jc w:val="both"/>
        <w:rPr>
          <w:b/>
        </w:rPr>
      </w:pPr>
    </w:p>
    <w:tbl>
      <w:tblPr>
        <w:tblW w:type="auto" w:w="0"/>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val="00A0"/>
      </w:tblPr>
      <w:tblGrid>
        <w:gridCol w:w="567"/>
        <w:gridCol w:w="5529"/>
        <w:gridCol w:w="2409"/>
        <w:gridCol w:w="1560"/>
      </w:tblGrid>
      <w:tr w:rsidR="0092430B" w:rsidRPr="00D63556" w:rsidTr="000C606C">
        <w:tc>
          <w:tcPr>
            <w:tcW w:type="dxa" w:w="567"/>
          </w:tcPr>
          <w:p w:rsidP="00F53857" w:rsidR="0092430B" w:rsidRDefault="0092430B" w:rsidRPr="00D63556">
            <w:pPr>
              <w:jc w:val="center"/>
              <w:outlineLvl w:val="0"/>
              <w:rPr>
                <w:b/>
              </w:rPr>
            </w:pPr>
            <w:r w:rsidRPr="00D63556">
              <w:rPr>
                <w:b/>
              </w:rPr>
              <w:t>№ п</w:t>
            </w:r>
            <w:r w:rsidRPr="00D63556">
              <w:rPr>
                <w:b/>
                <w:lang w:val="en-US"/>
              </w:rPr>
              <w:t>/</w:t>
            </w:r>
            <w:r w:rsidRPr="00D63556">
              <w:rPr>
                <w:b/>
              </w:rPr>
              <w:t>п</w:t>
            </w:r>
          </w:p>
        </w:tc>
        <w:tc>
          <w:tcPr>
            <w:tcW w:type="dxa" w:w="5529"/>
          </w:tcPr>
          <w:p w:rsidP="00F53857" w:rsidR="0092430B" w:rsidRDefault="0092430B" w:rsidRPr="00D63556">
            <w:pPr>
              <w:jc w:val="center"/>
              <w:outlineLvl w:val="0"/>
              <w:rPr>
                <w:b/>
              </w:rPr>
            </w:pPr>
            <w:r w:rsidRPr="00D63556">
              <w:rPr>
                <w:b/>
              </w:rPr>
              <w:t>Вид социальной поддержки</w:t>
            </w:r>
          </w:p>
        </w:tc>
        <w:tc>
          <w:tcPr>
            <w:tcW w:type="dxa" w:w="2409"/>
          </w:tcPr>
          <w:p w:rsidP="00F53857" w:rsidR="0092430B" w:rsidRDefault="0092430B" w:rsidRPr="00D63556">
            <w:pPr>
              <w:jc w:val="center"/>
              <w:outlineLvl w:val="0"/>
              <w:rPr>
                <w:b/>
              </w:rPr>
            </w:pPr>
            <w:r w:rsidRPr="00D63556">
              <w:rPr>
                <w:b/>
              </w:rPr>
              <w:t>Количество льготополучателей</w:t>
            </w:r>
          </w:p>
        </w:tc>
        <w:tc>
          <w:tcPr>
            <w:tcW w:type="dxa" w:w="1560"/>
          </w:tcPr>
          <w:p w:rsidP="00F53857" w:rsidR="0092430B" w:rsidRDefault="0092430B" w:rsidRPr="00D63556">
            <w:pPr>
              <w:jc w:val="center"/>
              <w:outlineLvl w:val="0"/>
              <w:rPr>
                <w:b/>
              </w:rPr>
            </w:pPr>
            <w:r w:rsidRPr="00D63556">
              <w:rPr>
                <w:b/>
              </w:rPr>
              <w:t>Сумма</w:t>
            </w:r>
          </w:p>
          <w:p w:rsidP="00F53857" w:rsidR="0092430B" w:rsidRDefault="0092430B" w:rsidRPr="00D63556">
            <w:pPr>
              <w:jc w:val="center"/>
              <w:outlineLvl w:val="0"/>
              <w:rPr>
                <w:b/>
              </w:rPr>
            </w:pPr>
            <w:r w:rsidRPr="00D63556">
              <w:rPr>
                <w:b/>
              </w:rPr>
              <w:t>(тыс.руб.)</w:t>
            </w:r>
          </w:p>
        </w:tc>
      </w:tr>
      <w:tr w:rsidR="0092430B" w:rsidRPr="00D63556" w:rsidTr="000C606C">
        <w:tc>
          <w:tcPr>
            <w:tcW w:type="dxa" w:w="567"/>
          </w:tcPr>
          <w:p w:rsidP="00F53857" w:rsidR="0092430B" w:rsidRDefault="0092430B" w:rsidRPr="00D63556">
            <w:pPr>
              <w:jc w:val="center"/>
              <w:outlineLvl w:val="0"/>
            </w:pPr>
            <w:r w:rsidRPr="00D63556">
              <w:t>1</w:t>
            </w:r>
            <w:r w:rsidR="0023041E">
              <w:t>.</w:t>
            </w:r>
          </w:p>
        </w:tc>
        <w:tc>
          <w:tcPr>
            <w:tcW w:type="dxa" w:w="5529"/>
          </w:tcPr>
          <w:p w:rsidP="00D936DC" w:rsidR="0092430B" w:rsidRDefault="0092430B" w:rsidRPr="00D63556">
            <w:pPr>
              <w:jc w:val="both"/>
              <w:outlineLvl w:val="0"/>
            </w:pPr>
            <w:r w:rsidRPr="00D63556">
              <w:t>Оплата жилищно-коммунальных услуг</w:t>
            </w:r>
          </w:p>
        </w:tc>
        <w:tc>
          <w:tcPr>
            <w:tcW w:type="dxa" w:w="2409"/>
          </w:tcPr>
          <w:p w:rsidP="00B64C21" w:rsidR="0092430B" w:rsidRDefault="00B64C21" w:rsidRPr="00D63556">
            <w:pPr>
              <w:jc w:val="center"/>
              <w:outlineLvl w:val="0"/>
            </w:pPr>
            <w:r w:rsidRPr="00D63556">
              <w:t>1</w:t>
            </w:r>
            <w:r w:rsidR="0023041E">
              <w:t> </w:t>
            </w:r>
            <w:r w:rsidRPr="00D63556">
              <w:t>340</w:t>
            </w:r>
            <w:r w:rsidR="0023041E">
              <w:t xml:space="preserve"> чел.</w:t>
            </w:r>
          </w:p>
        </w:tc>
        <w:tc>
          <w:tcPr>
            <w:tcW w:type="dxa" w:w="1560"/>
          </w:tcPr>
          <w:p w:rsidP="00B64C21" w:rsidR="0092430B" w:rsidRDefault="00B64C21" w:rsidRPr="00D63556">
            <w:pPr>
              <w:jc w:val="center"/>
              <w:outlineLvl w:val="0"/>
            </w:pPr>
            <w:r w:rsidRPr="00D63556">
              <w:t>35 127,5</w:t>
            </w:r>
          </w:p>
        </w:tc>
      </w:tr>
      <w:tr w:rsidR="0092430B" w:rsidRPr="00D63556" w:rsidTr="000C606C">
        <w:tc>
          <w:tcPr>
            <w:tcW w:type="dxa" w:w="567"/>
          </w:tcPr>
          <w:p w:rsidP="00F53857" w:rsidR="0092430B" w:rsidRDefault="0092430B" w:rsidRPr="00D63556">
            <w:pPr>
              <w:jc w:val="center"/>
              <w:outlineLvl w:val="0"/>
            </w:pPr>
            <w:r w:rsidRPr="00D63556">
              <w:t>2</w:t>
            </w:r>
            <w:r w:rsidR="0023041E">
              <w:t>.</w:t>
            </w:r>
          </w:p>
        </w:tc>
        <w:tc>
          <w:tcPr>
            <w:tcW w:type="dxa" w:w="5529"/>
          </w:tcPr>
          <w:p w:rsidP="0023041E" w:rsidR="0092430B" w:rsidRDefault="0092430B" w:rsidRPr="00D63556">
            <w:pPr>
              <w:outlineLvl w:val="0"/>
            </w:pPr>
            <w:r w:rsidRPr="00D63556">
              <w:t>Абонентная выплата за пользование квартирным телефоном</w:t>
            </w:r>
          </w:p>
        </w:tc>
        <w:tc>
          <w:tcPr>
            <w:tcW w:type="dxa" w:w="2409"/>
          </w:tcPr>
          <w:p w:rsidP="00B64C21" w:rsidR="0092430B" w:rsidRDefault="00B64C21" w:rsidRPr="00D63556">
            <w:pPr>
              <w:jc w:val="center"/>
              <w:outlineLvl w:val="0"/>
            </w:pPr>
            <w:r w:rsidRPr="00D63556">
              <w:t>336</w:t>
            </w:r>
            <w:r w:rsidR="0023041E">
              <w:t xml:space="preserve"> чел.</w:t>
            </w:r>
          </w:p>
        </w:tc>
        <w:tc>
          <w:tcPr>
            <w:tcW w:type="dxa" w:w="1560"/>
          </w:tcPr>
          <w:p w:rsidP="00B64C21" w:rsidR="0092430B" w:rsidRDefault="00B64C21" w:rsidRPr="00D63556">
            <w:pPr>
              <w:jc w:val="center"/>
              <w:outlineLvl w:val="0"/>
            </w:pPr>
            <w:r w:rsidRPr="00D63556">
              <w:t>1</w:t>
            </w:r>
            <w:r w:rsidR="0023041E">
              <w:t> </w:t>
            </w:r>
            <w:r w:rsidRPr="00D63556">
              <w:t>123,8</w:t>
            </w:r>
          </w:p>
        </w:tc>
      </w:tr>
      <w:tr w:rsidR="0092430B" w:rsidRPr="00D63556" w:rsidTr="000C606C">
        <w:tc>
          <w:tcPr>
            <w:tcW w:type="dxa" w:w="567"/>
          </w:tcPr>
          <w:p w:rsidP="00F53857" w:rsidR="0092430B" w:rsidRDefault="0092430B" w:rsidRPr="00D63556">
            <w:pPr>
              <w:jc w:val="center"/>
              <w:outlineLvl w:val="0"/>
            </w:pPr>
            <w:r w:rsidRPr="00D63556">
              <w:t>3</w:t>
            </w:r>
            <w:r w:rsidR="0023041E">
              <w:t>.</w:t>
            </w:r>
          </w:p>
        </w:tc>
        <w:tc>
          <w:tcPr>
            <w:tcW w:type="dxa" w:w="5529"/>
          </w:tcPr>
          <w:p w:rsidP="00D936DC" w:rsidR="0092430B" w:rsidRDefault="0092430B" w:rsidRPr="00D63556">
            <w:pPr>
              <w:jc w:val="both"/>
              <w:outlineLvl w:val="0"/>
            </w:pPr>
            <w:r w:rsidRPr="00D63556">
              <w:t>Материальная помощь ко «Дню инвалида»</w:t>
            </w:r>
          </w:p>
        </w:tc>
        <w:tc>
          <w:tcPr>
            <w:tcW w:type="dxa" w:w="2409"/>
          </w:tcPr>
          <w:p w:rsidP="00B64C21" w:rsidR="0092430B" w:rsidRDefault="00A62906" w:rsidRPr="00D63556">
            <w:pPr>
              <w:jc w:val="center"/>
              <w:outlineLvl w:val="0"/>
            </w:pPr>
            <w:r w:rsidRPr="00D63556">
              <w:t>1</w:t>
            </w:r>
            <w:r w:rsidR="0023041E">
              <w:t> </w:t>
            </w:r>
            <w:r w:rsidRPr="00D63556">
              <w:t>4</w:t>
            </w:r>
            <w:r w:rsidR="00B64C21" w:rsidRPr="00D63556">
              <w:t>97</w:t>
            </w:r>
            <w:r w:rsidR="0023041E">
              <w:t xml:space="preserve"> чел.</w:t>
            </w:r>
          </w:p>
        </w:tc>
        <w:tc>
          <w:tcPr>
            <w:tcW w:type="dxa" w:w="1560"/>
          </w:tcPr>
          <w:p w:rsidP="00B64C21" w:rsidR="0092430B" w:rsidRDefault="00A62906" w:rsidRPr="00D63556">
            <w:pPr>
              <w:jc w:val="center"/>
              <w:outlineLvl w:val="0"/>
            </w:pPr>
            <w:r w:rsidRPr="00D63556">
              <w:t>1</w:t>
            </w:r>
            <w:r w:rsidR="0023041E">
              <w:t> </w:t>
            </w:r>
            <w:r w:rsidRPr="00D63556">
              <w:t>4</w:t>
            </w:r>
            <w:r w:rsidR="00B64C21" w:rsidRPr="00D63556">
              <w:t>97</w:t>
            </w:r>
            <w:r w:rsidR="0092430B" w:rsidRPr="00D63556">
              <w:t>,0</w:t>
            </w:r>
          </w:p>
        </w:tc>
      </w:tr>
      <w:tr w:rsidR="0092430B" w:rsidRPr="00D63556" w:rsidTr="000C606C">
        <w:tc>
          <w:tcPr>
            <w:tcW w:type="dxa" w:w="567"/>
          </w:tcPr>
          <w:p w:rsidP="00F53857" w:rsidR="0092430B" w:rsidRDefault="0023041E" w:rsidRPr="00D63556">
            <w:pPr>
              <w:jc w:val="center"/>
              <w:outlineLvl w:val="0"/>
            </w:pPr>
            <w:r>
              <w:t>4.</w:t>
            </w:r>
          </w:p>
        </w:tc>
        <w:tc>
          <w:tcPr>
            <w:tcW w:type="dxa" w:w="5529"/>
          </w:tcPr>
          <w:p w:rsidP="0023041E" w:rsidR="0092430B" w:rsidRDefault="0092430B" w:rsidRPr="00D63556">
            <w:pPr>
              <w:outlineLvl w:val="0"/>
            </w:pPr>
            <w:r w:rsidRPr="00D63556">
              <w:t>Возмещение расходов по оплате приобретения автомобиля, а также фактических транспортных расходов по доставке транспортного средства до места жительства</w:t>
            </w:r>
          </w:p>
        </w:tc>
        <w:tc>
          <w:tcPr>
            <w:tcW w:type="dxa" w:w="2409"/>
          </w:tcPr>
          <w:p w:rsidP="00B64C21" w:rsidR="0092430B" w:rsidRDefault="00EE61B6" w:rsidRPr="00D63556">
            <w:pPr>
              <w:jc w:val="center"/>
              <w:outlineLvl w:val="0"/>
            </w:pPr>
            <w:r w:rsidRPr="00D63556">
              <w:t>0</w:t>
            </w:r>
          </w:p>
        </w:tc>
        <w:tc>
          <w:tcPr>
            <w:tcW w:type="dxa" w:w="1560"/>
          </w:tcPr>
          <w:p w:rsidP="00B64C21" w:rsidR="0092430B" w:rsidRDefault="00EE61B6" w:rsidRPr="00D63556">
            <w:pPr>
              <w:jc w:val="center"/>
              <w:outlineLvl w:val="0"/>
            </w:pPr>
            <w:r w:rsidRPr="00D63556">
              <w:t>0</w:t>
            </w:r>
          </w:p>
        </w:tc>
      </w:tr>
      <w:tr w:rsidR="0092430B" w:rsidRPr="00D63556" w:rsidTr="000C606C">
        <w:tc>
          <w:tcPr>
            <w:tcW w:type="dxa" w:w="567"/>
          </w:tcPr>
          <w:p w:rsidP="00F53857" w:rsidR="0092430B" w:rsidRDefault="0023041E" w:rsidRPr="00D63556">
            <w:pPr>
              <w:jc w:val="center"/>
              <w:outlineLvl w:val="0"/>
            </w:pPr>
            <w:r>
              <w:t>5.</w:t>
            </w:r>
          </w:p>
        </w:tc>
        <w:tc>
          <w:tcPr>
            <w:tcW w:type="dxa" w:w="5529"/>
          </w:tcPr>
          <w:p w:rsidP="00D936DC" w:rsidR="0092430B" w:rsidRDefault="0092430B" w:rsidRPr="00D63556">
            <w:pPr>
              <w:jc w:val="both"/>
              <w:outlineLvl w:val="0"/>
            </w:pPr>
            <w:r w:rsidRPr="00D63556">
              <w:t>Ежемесячное детское пособие на ребенка инвалида</w:t>
            </w:r>
          </w:p>
        </w:tc>
        <w:tc>
          <w:tcPr>
            <w:tcW w:type="dxa" w:w="2409"/>
          </w:tcPr>
          <w:p w:rsidP="00B64C21" w:rsidR="0092430B" w:rsidRDefault="0092430B" w:rsidRPr="00D63556">
            <w:pPr>
              <w:jc w:val="center"/>
              <w:outlineLvl w:val="0"/>
            </w:pPr>
            <w:r w:rsidRPr="00D63556">
              <w:t>1</w:t>
            </w:r>
            <w:r w:rsidR="009E569F" w:rsidRPr="00D63556">
              <w:t>8</w:t>
            </w:r>
            <w:r w:rsidRPr="00D63556">
              <w:t>1</w:t>
            </w:r>
            <w:r w:rsidR="0023041E">
              <w:t xml:space="preserve"> чел.</w:t>
            </w:r>
          </w:p>
        </w:tc>
        <w:tc>
          <w:tcPr>
            <w:tcW w:type="dxa" w:w="1560"/>
          </w:tcPr>
          <w:p w:rsidP="00B64C21" w:rsidR="0092430B" w:rsidRDefault="009E569F" w:rsidRPr="00D63556">
            <w:pPr>
              <w:jc w:val="center"/>
              <w:outlineLvl w:val="0"/>
            </w:pPr>
            <w:r w:rsidRPr="00D63556">
              <w:rPr>
                <w:bCs/>
              </w:rPr>
              <w:t>3</w:t>
            </w:r>
            <w:r w:rsidR="0023041E">
              <w:rPr>
                <w:bCs/>
              </w:rPr>
              <w:t> </w:t>
            </w:r>
            <w:r w:rsidRPr="00D63556">
              <w:rPr>
                <w:bCs/>
              </w:rPr>
              <w:t>525</w:t>
            </w:r>
            <w:r w:rsidR="0092430B" w:rsidRPr="00D63556">
              <w:rPr>
                <w:bCs/>
              </w:rPr>
              <w:t>,</w:t>
            </w:r>
            <w:r w:rsidRPr="00D63556">
              <w:rPr>
                <w:bCs/>
              </w:rPr>
              <w:t>2</w:t>
            </w:r>
          </w:p>
        </w:tc>
      </w:tr>
      <w:tr w:rsidR="0092430B" w:rsidRPr="00D63556" w:rsidTr="000C606C">
        <w:tc>
          <w:tcPr>
            <w:tcW w:type="dxa" w:w="567"/>
          </w:tcPr>
          <w:p w:rsidP="00F53857" w:rsidR="0092430B" w:rsidRDefault="0023041E" w:rsidRPr="00D63556">
            <w:pPr>
              <w:jc w:val="center"/>
              <w:outlineLvl w:val="0"/>
            </w:pPr>
            <w:r>
              <w:t>6.</w:t>
            </w:r>
          </w:p>
        </w:tc>
        <w:tc>
          <w:tcPr>
            <w:tcW w:type="dxa" w:w="5529"/>
          </w:tcPr>
          <w:p w:rsidP="00D936DC" w:rsidR="0092430B" w:rsidRDefault="0092430B" w:rsidRPr="00D63556">
            <w:pPr>
              <w:jc w:val="both"/>
              <w:outlineLvl w:val="0"/>
            </w:pPr>
            <w:r w:rsidRPr="00D63556">
              <w:t>Ежемесячное пособие неработающим инвалидам</w:t>
            </w:r>
          </w:p>
        </w:tc>
        <w:tc>
          <w:tcPr>
            <w:tcW w:type="dxa" w:w="2409"/>
          </w:tcPr>
          <w:p w:rsidP="00B64C21" w:rsidR="0092430B" w:rsidRDefault="009E569F" w:rsidRPr="00D63556">
            <w:pPr>
              <w:jc w:val="center"/>
              <w:outlineLvl w:val="0"/>
            </w:pPr>
            <w:r w:rsidRPr="00D63556">
              <w:t>171</w:t>
            </w:r>
            <w:r w:rsidR="0023041E">
              <w:t xml:space="preserve"> чел.</w:t>
            </w:r>
          </w:p>
        </w:tc>
        <w:tc>
          <w:tcPr>
            <w:tcW w:type="dxa" w:w="1560"/>
          </w:tcPr>
          <w:p w:rsidP="00B64C21" w:rsidR="0092430B" w:rsidRDefault="0092430B" w:rsidRPr="00D63556">
            <w:pPr>
              <w:jc w:val="center"/>
              <w:outlineLvl w:val="0"/>
            </w:pPr>
            <w:r w:rsidRPr="00D63556">
              <w:t>4</w:t>
            </w:r>
            <w:r w:rsidR="0023041E">
              <w:t> </w:t>
            </w:r>
            <w:r w:rsidR="00B64C21" w:rsidRPr="00D63556">
              <w:t>086,3</w:t>
            </w:r>
          </w:p>
        </w:tc>
      </w:tr>
      <w:tr w:rsidR="0092430B" w:rsidRPr="00D63556" w:rsidTr="000C606C">
        <w:trPr>
          <w:trHeight w:val="852"/>
        </w:trPr>
        <w:tc>
          <w:tcPr>
            <w:tcW w:type="dxa" w:w="567"/>
          </w:tcPr>
          <w:p w:rsidP="00F53857" w:rsidR="0092430B" w:rsidRDefault="0023041E" w:rsidRPr="00D63556">
            <w:pPr>
              <w:jc w:val="center"/>
              <w:outlineLvl w:val="0"/>
            </w:pPr>
            <w:r>
              <w:t>7.</w:t>
            </w:r>
          </w:p>
        </w:tc>
        <w:tc>
          <w:tcPr>
            <w:tcW w:type="dxa" w:w="5529"/>
          </w:tcPr>
          <w:p w:rsidP="0023041E" w:rsidR="0092430B" w:rsidRDefault="0092430B" w:rsidRPr="00D63556">
            <w:pPr>
              <w:outlineLvl w:val="0"/>
            </w:pPr>
            <w:r w:rsidRPr="00D63556">
              <w:t>Ежемесячная компенсационная выплата одному из неработающих трудоспособных родителей, осуществляющим уход за ребёнком инвалидом</w:t>
            </w:r>
          </w:p>
        </w:tc>
        <w:tc>
          <w:tcPr>
            <w:tcW w:type="dxa" w:w="2409"/>
          </w:tcPr>
          <w:p w:rsidP="00B64C21" w:rsidR="0092430B" w:rsidRDefault="009E569F" w:rsidRPr="00D63556">
            <w:pPr>
              <w:jc w:val="center"/>
              <w:outlineLvl w:val="0"/>
            </w:pPr>
            <w:r w:rsidRPr="00D63556">
              <w:t>76</w:t>
            </w:r>
            <w:r w:rsidR="0023041E">
              <w:t xml:space="preserve"> чел.</w:t>
            </w:r>
          </w:p>
        </w:tc>
        <w:tc>
          <w:tcPr>
            <w:tcW w:type="dxa" w:w="1560"/>
          </w:tcPr>
          <w:p w:rsidP="00B64C21" w:rsidR="0092430B" w:rsidRDefault="00B64C21" w:rsidRPr="00D63556">
            <w:pPr>
              <w:jc w:val="center"/>
              <w:outlineLvl w:val="0"/>
            </w:pPr>
            <w:r w:rsidRPr="00D63556">
              <w:t>11</w:t>
            </w:r>
            <w:r w:rsidR="0023041E">
              <w:t> </w:t>
            </w:r>
            <w:r w:rsidRPr="00D63556">
              <w:t>192,6</w:t>
            </w:r>
          </w:p>
        </w:tc>
      </w:tr>
      <w:tr w:rsidR="0092430B" w:rsidRPr="00D63556" w:rsidTr="000C606C">
        <w:trPr>
          <w:trHeight w:val="360"/>
        </w:trPr>
        <w:tc>
          <w:tcPr>
            <w:tcW w:type="dxa" w:w="567"/>
          </w:tcPr>
          <w:p w:rsidP="00F53857" w:rsidR="0092430B" w:rsidRDefault="0023041E" w:rsidRPr="00D63556">
            <w:pPr>
              <w:jc w:val="center"/>
              <w:outlineLvl w:val="0"/>
            </w:pPr>
            <w:r>
              <w:t>8.</w:t>
            </w:r>
          </w:p>
        </w:tc>
        <w:tc>
          <w:tcPr>
            <w:tcW w:type="dxa" w:w="5529"/>
          </w:tcPr>
          <w:p w:rsidP="00D936DC" w:rsidR="0092430B" w:rsidRDefault="0092430B" w:rsidRPr="00D63556">
            <w:pPr>
              <w:jc w:val="both"/>
              <w:outlineLvl w:val="0"/>
            </w:pPr>
            <w:r w:rsidRPr="00D63556">
              <w:t>Оплата проезда:</w:t>
            </w:r>
          </w:p>
          <w:p w:rsidP="0023041E" w:rsidR="008F3E9F" w:rsidRDefault="0092430B" w:rsidRPr="00D63556">
            <w:pPr>
              <w:outlineLvl w:val="0"/>
            </w:pPr>
            <w:r w:rsidRPr="00D63556">
              <w:t>- возмещение расходов стоимости проезда на лечение детям-инвалидам</w:t>
            </w:r>
            <w:r w:rsidR="0023041E">
              <w:t>,</w:t>
            </w:r>
          </w:p>
          <w:p w:rsidP="0023041E" w:rsidR="0092430B" w:rsidRDefault="0092430B" w:rsidRPr="00D63556">
            <w:pPr>
              <w:outlineLvl w:val="0"/>
            </w:pPr>
            <w:r w:rsidRPr="00D63556">
              <w:t>- возмещение расходов стоимости проезда на отдых (лечение) неработающим инвалидам с детства</w:t>
            </w:r>
          </w:p>
        </w:tc>
        <w:tc>
          <w:tcPr>
            <w:tcW w:type="dxa" w:w="2409"/>
          </w:tcPr>
          <w:p w:rsidP="00B64C21" w:rsidR="0092430B" w:rsidRDefault="00B64C21" w:rsidRPr="00D63556">
            <w:pPr>
              <w:jc w:val="center"/>
              <w:outlineLvl w:val="0"/>
            </w:pPr>
            <w:r w:rsidRPr="00D63556">
              <w:t>27</w:t>
            </w:r>
            <w:r w:rsidR="0023041E">
              <w:t xml:space="preserve"> чел.</w:t>
            </w:r>
          </w:p>
          <w:p w:rsidP="00B64C21" w:rsidR="0092430B" w:rsidRDefault="0092430B" w:rsidRPr="00D63556">
            <w:pPr>
              <w:jc w:val="center"/>
              <w:outlineLvl w:val="0"/>
            </w:pPr>
          </w:p>
          <w:p w:rsidP="00B64C21" w:rsidR="0092430B" w:rsidRDefault="00B64C21" w:rsidRPr="00D63556">
            <w:pPr>
              <w:jc w:val="center"/>
            </w:pPr>
            <w:r w:rsidRPr="00D63556">
              <w:t>9</w:t>
            </w:r>
            <w:r w:rsidR="0023041E">
              <w:t xml:space="preserve"> чел.</w:t>
            </w:r>
          </w:p>
          <w:p w:rsidP="00B64C21" w:rsidR="0092430B" w:rsidRDefault="0092430B" w:rsidRPr="00D63556">
            <w:pPr>
              <w:jc w:val="center"/>
            </w:pPr>
          </w:p>
          <w:p w:rsidP="00B64C21" w:rsidR="0092430B" w:rsidRDefault="00C04FFE" w:rsidRPr="00D63556">
            <w:pPr>
              <w:jc w:val="center"/>
            </w:pPr>
            <w:r w:rsidRPr="00D63556">
              <w:t>18</w:t>
            </w:r>
            <w:r w:rsidR="0023041E">
              <w:t xml:space="preserve"> чел.</w:t>
            </w:r>
          </w:p>
        </w:tc>
        <w:tc>
          <w:tcPr>
            <w:tcW w:type="dxa" w:w="1560"/>
          </w:tcPr>
          <w:p w:rsidP="00B64C21" w:rsidR="0092430B" w:rsidRDefault="00B64C21" w:rsidRPr="00D63556">
            <w:pPr>
              <w:jc w:val="center"/>
              <w:outlineLvl w:val="0"/>
            </w:pPr>
            <w:r w:rsidRPr="00D63556">
              <w:t>645,3</w:t>
            </w:r>
          </w:p>
          <w:p w:rsidP="00B64C21" w:rsidR="0092430B" w:rsidRDefault="0092430B" w:rsidRPr="00D63556">
            <w:pPr>
              <w:jc w:val="center"/>
              <w:outlineLvl w:val="0"/>
            </w:pPr>
          </w:p>
          <w:p w:rsidP="00B64C21" w:rsidR="0092430B" w:rsidRDefault="00B64C21" w:rsidRPr="00D63556">
            <w:pPr>
              <w:jc w:val="center"/>
              <w:outlineLvl w:val="0"/>
            </w:pPr>
            <w:r w:rsidRPr="00D63556">
              <w:t>280,1</w:t>
            </w:r>
          </w:p>
          <w:p w:rsidP="00B64C21" w:rsidR="0092430B" w:rsidRDefault="0092430B" w:rsidRPr="00D63556">
            <w:pPr>
              <w:ind w:firstLine="708"/>
              <w:jc w:val="center"/>
            </w:pPr>
          </w:p>
          <w:p w:rsidP="00B64C21" w:rsidR="0092430B" w:rsidRDefault="00B64C21" w:rsidRPr="00D63556">
            <w:pPr>
              <w:jc w:val="center"/>
            </w:pPr>
            <w:r w:rsidRPr="00D63556">
              <w:t>365,2</w:t>
            </w:r>
          </w:p>
          <w:p w:rsidP="00B64C21" w:rsidR="0092430B" w:rsidRDefault="0092430B" w:rsidRPr="00D63556">
            <w:pPr>
              <w:jc w:val="center"/>
              <w:outlineLvl w:val="0"/>
            </w:pPr>
          </w:p>
        </w:tc>
      </w:tr>
      <w:tr w:rsidR="00A62906" w:rsidRPr="00D63556" w:rsidTr="000C606C">
        <w:trPr>
          <w:trHeight w:val="360"/>
        </w:trPr>
        <w:tc>
          <w:tcPr>
            <w:tcW w:type="dxa" w:w="567"/>
          </w:tcPr>
          <w:p w:rsidP="00F53857" w:rsidR="00A62906" w:rsidRDefault="0023041E" w:rsidRPr="00D63556">
            <w:pPr>
              <w:jc w:val="center"/>
              <w:outlineLvl w:val="0"/>
            </w:pPr>
            <w:r>
              <w:t>9</w:t>
            </w:r>
            <w:r w:rsidR="00A62906" w:rsidRPr="00D63556">
              <w:t>.</w:t>
            </w:r>
          </w:p>
        </w:tc>
        <w:tc>
          <w:tcPr>
            <w:tcW w:type="dxa" w:w="5529"/>
          </w:tcPr>
          <w:p w:rsidP="00D936DC" w:rsidR="00A62906" w:rsidRDefault="00A62906" w:rsidRPr="00D63556">
            <w:pPr>
              <w:jc w:val="both"/>
              <w:outlineLvl w:val="0"/>
            </w:pPr>
            <w:r w:rsidRPr="00D63556">
              <w:t>Предоставление единого проездного билета</w:t>
            </w:r>
          </w:p>
        </w:tc>
        <w:tc>
          <w:tcPr>
            <w:tcW w:type="dxa" w:w="2409"/>
          </w:tcPr>
          <w:p w:rsidP="00B64C21" w:rsidR="00A62906" w:rsidRDefault="00684F25" w:rsidRPr="00D63556">
            <w:pPr>
              <w:jc w:val="center"/>
              <w:outlineLvl w:val="0"/>
            </w:pPr>
            <w:r w:rsidRPr="00D63556">
              <w:t>292</w:t>
            </w:r>
            <w:r w:rsidR="0023041E">
              <w:t xml:space="preserve"> чел.</w:t>
            </w:r>
          </w:p>
        </w:tc>
        <w:tc>
          <w:tcPr>
            <w:tcW w:type="dxa" w:w="1560"/>
          </w:tcPr>
          <w:p w:rsidP="00B64C21" w:rsidR="00A62906" w:rsidRDefault="00684F25" w:rsidRPr="00D63556">
            <w:pPr>
              <w:jc w:val="center"/>
              <w:outlineLvl w:val="0"/>
            </w:pPr>
            <w:r w:rsidRPr="00D63556">
              <w:t>609,69</w:t>
            </w:r>
          </w:p>
        </w:tc>
      </w:tr>
      <w:tr w:rsidR="00A62906" w:rsidRPr="00D63556" w:rsidTr="000C606C">
        <w:trPr>
          <w:trHeight w:val="360"/>
        </w:trPr>
        <w:tc>
          <w:tcPr>
            <w:tcW w:type="dxa" w:w="567"/>
          </w:tcPr>
          <w:p w:rsidP="00F53857" w:rsidR="00A62906" w:rsidRDefault="0023041E" w:rsidRPr="00D63556">
            <w:pPr>
              <w:jc w:val="center"/>
              <w:outlineLvl w:val="0"/>
            </w:pPr>
            <w:r>
              <w:t>10</w:t>
            </w:r>
            <w:r w:rsidR="001F3D9F" w:rsidRPr="00D63556">
              <w:t>.</w:t>
            </w:r>
          </w:p>
        </w:tc>
        <w:tc>
          <w:tcPr>
            <w:tcW w:type="dxa" w:w="5529"/>
          </w:tcPr>
          <w:p w:rsidP="0023041E" w:rsidR="00A62906" w:rsidRDefault="00A62906" w:rsidRPr="00D63556">
            <w:pPr>
              <w:outlineLvl w:val="0"/>
            </w:pPr>
            <w:r w:rsidRPr="00D63556">
              <w:t>Предоставление помощи инвалидам на основе социальных контрактов</w:t>
            </w:r>
          </w:p>
        </w:tc>
        <w:tc>
          <w:tcPr>
            <w:tcW w:type="dxa" w:w="2409"/>
          </w:tcPr>
          <w:p w:rsidP="00B64C21" w:rsidR="00A62906" w:rsidRDefault="001F3D9F" w:rsidRPr="00D63556">
            <w:pPr>
              <w:jc w:val="center"/>
              <w:outlineLvl w:val="0"/>
            </w:pPr>
            <w:r w:rsidRPr="00D63556">
              <w:t>1</w:t>
            </w:r>
            <w:r w:rsidR="00182B86" w:rsidRPr="00D63556">
              <w:t>1</w:t>
            </w:r>
            <w:r w:rsidR="0023041E">
              <w:t xml:space="preserve"> чел.</w:t>
            </w:r>
          </w:p>
        </w:tc>
        <w:tc>
          <w:tcPr>
            <w:tcW w:type="dxa" w:w="1560"/>
          </w:tcPr>
          <w:p w:rsidP="00B64C21" w:rsidR="00A62906" w:rsidRDefault="00684F25" w:rsidRPr="00D63556">
            <w:pPr>
              <w:jc w:val="center"/>
              <w:outlineLvl w:val="0"/>
            </w:pPr>
            <w:r w:rsidRPr="00D63556">
              <w:t>646,74</w:t>
            </w:r>
          </w:p>
        </w:tc>
      </w:tr>
    </w:tbl>
    <w:p w:rsidP="00D936DC" w:rsidR="00BC0006" w:rsidRDefault="00BC0006" w:rsidRPr="00D63556">
      <w:pPr>
        <w:spacing w:after="24" w:before="24"/>
        <w:ind w:firstLine="720"/>
        <w:jc w:val="both"/>
      </w:pPr>
      <w:r w:rsidRPr="00D63556">
        <w:t>В соответствии с Законом Ямало-Ненецкого автоном</w:t>
      </w:r>
      <w:r w:rsidR="0023041E">
        <w:t>ного округа от 09 ноября 2004 №</w:t>
      </w:r>
      <w:r w:rsidRPr="00D63556">
        <w:t>74-ЗАО «О ежемесячном пособии на ребенка</w:t>
      </w:r>
      <w:r w:rsidR="0023041E">
        <w:t>»</w:t>
      </w:r>
      <w:r w:rsidRPr="00D63556">
        <w:t xml:space="preserve"> и в целях повышения уровня социальной защищенности инвалидов выплачивалось ежемесячное пособие на ребенка-инвалида, независимо </w:t>
      </w:r>
      <w:r w:rsidRPr="00D63556">
        <w:lastRenderedPageBreak/>
        <w:t>от уровня обеспеченности семьи. В 201</w:t>
      </w:r>
      <w:r w:rsidR="009E569F" w:rsidRPr="00D63556">
        <w:t>5</w:t>
      </w:r>
      <w:r w:rsidRPr="00D63556">
        <w:t xml:space="preserve"> году пособие было выплачено </w:t>
      </w:r>
      <w:r w:rsidR="009E569F" w:rsidRPr="00D63556">
        <w:t>181</w:t>
      </w:r>
      <w:r w:rsidR="00174B45" w:rsidRPr="00D63556">
        <w:t xml:space="preserve"> ребенку-инвалиду</w:t>
      </w:r>
      <w:r w:rsidRPr="00D63556">
        <w:t xml:space="preserve"> (в</w:t>
      </w:r>
      <w:r w:rsidR="00174B45" w:rsidRPr="00D63556">
        <w:t xml:space="preserve"> </w:t>
      </w:r>
      <w:r w:rsidR="009E569F" w:rsidRPr="00D63556">
        <w:t xml:space="preserve">2014 году –171, в </w:t>
      </w:r>
      <w:r w:rsidR="00174B45" w:rsidRPr="00D63556">
        <w:t>2013</w:t>
      </w:r>
      <w:r w:rsidR="0023041E">
        <w:t xml:space="preserve"> -</w:t>
      </w:r>
      <w:r w:rsidR="00174B45" w:rsidRPr="00D63556">
        <w:t xml:space="preserve"> 160, </w:t>
      </w:r>
      <w:r w:rsidRPr="00D63556">
        <w:t xml:space="preserve">2012 – 156, 2011 – 137). </w:t>
      </w:r>
    </w:p>
    <w:p w:rsidP="0055493F" w:rsidR="00A71ECE" w:rsidRDefault="00BC0006" w:rsidRPr="0055493F">
      <w:pPr>
        <w:pStyle w:val="ConsPlusTitle"/>
        <w:spacing w:after="24" w:before="24"/>
        <w:ind w:firstLine="708"/>
        <w:jc w:val="both"/>
        <w:outlineLvl w:val="0"/>
        <w:rPr>
          <w:b w:val="0"/>
          <w:sz w:val="24"/>
          <w:szCs w:val="24"/>
        </w:rPr>
      </w:pPr>
      <w:r w:rsidRPr="0023041E">
        <w:rPr>
          <w:b w:val="0"/>
          <w:sz w:val="24"/>
          <w:szCs w:val="24"/>
        </w:rPr>
        <w:t>В 201</w:t>
      </w:r>
      <w:r w:rsidR="00B64C21" w:rsidRPr="0023041E">
        <w:rPr>
          <w:b w:val="0"/>
          <w:sz w:val="24"/>
          <w:szCs w:val="24"/>
        </w:rPr>
        <w:t>5</w:t>
      </w:r>
      <w:r w:rsidRPr="0023041E">
        <w:rPr>
          <w:b w:val="0"/>
          <w:sz w:val="24"/>
          <w:szCs w:val="24"/>
        </w:rPr>
        <w:t xml:space="preserve"> году </w:t>
      </w:r>
      <w:r w:rsidR="0023041E">
        <w:rPr>
          <w:b w:val="0"/>
          <w:sz w:val="24"/>
          <w:szCs w:val="24"/>
        </w:rPr>
        <w:t xml:space="preserve">было </w:t>
      </w:r>
      <w:r w:rsidRPr="0023041E">
        <w:rPr>
          <w:b w:val="0"/>
          <w:sz w:val="24"/>
          <w:szCs w:val="24"/>
        </w:rPr>
        <w:t>продолж</w:t>
      </w:r>
      <w:r w:rsidR="0023041E">
        <w:rPr>
          <w:b w:val="0"/>
          <w:sz w:val="24"/>
          <w:szCs w:val="24"/>
        </w:rPr>
        <w:t>ено</w:t>
      </w:r>
      <w:r w:rsidRPr="00D63556">
        <w:rPr>
          <w:b w:val="0"/>
          <w:i/>
          <w:sz w:val="24"/>
          <w:szCs w:val="24"/>
        </w:rPr>
        <w:t xml:space="preserve"> </w:t>
      </w:r>
      <w:r w:rsidRPr="00D63556">
        <w:rPr>
          <w:b w:val="0"/>
          <w:sz w:val="24"/>
          <w:szCs w:val="24"/>
        </w:rPr>
        <w:t xml:space="preserve">предоставление помощи гражданам с ограниченными возможностями здоровья на основе социальных контрактов, способствующих заинтересованности инвалидов в осуществлении </w:t>
      </w:r>
      <w:r w:rsidRPr="0055493F">
        <w:rPr>
          <w:b w:val="0"/>
          <w:sz w:val="24"/>
          <w:szCs w:val="24"/>
        </w:rPr>
        <w:t xml:space="preserve">трудовой деятельности. </w:t>
      </w:r>
      <w:r w:rsidR="0055493F" w:rsidRPr="0055493F">
        <w:rPr>
          <w:b w:val="0"/>
          <w:sz w:val="24"/>
          <w:szCs w:val="24"/>
        </w:rPr>
        <w:t xml:space="preserve">Право на получение ежемесячной доплаты имеют инвалиды при условии, что общая сумма материального обеспечения (пенсия, </w:t>
      </w:r>
      <w:r w:rsidRPr="0055493F">
        <w:rPr>
          <w:b w:val="0"/>
          <w:sz w:val="24"/>
          <w:szCs w:val="24"/>
        </w:rPr>
        <w:t>заработн</w:t>
      </w:r>
      <w:r w:rsidR="0055493F" w:rsidRPr="0055493F">
        <w:rPr>
          <w:b w:val="0"/>
          <w:sz w:val="24"/>
          <w:szCs w:val="24"/>
        </w:rPr>
        <w:t>ая</w:t>
      </w:r>
      <w:r w:rsidRPr="0055493F">
        <w:rPr>
          <w:b w:val="0"/>
          <w:sz w:val="24"/>
          <w:szCs w:val="24"/>
        </w:rPr>
        <w:t xml:space="preserve"> плат</w:t>
      </w:r>
      <w:r w:rsidR="0055493F" w:rsidRPr="0055493F">
        <w:rPr>
          <w:b w:val="0"/>
          <w:sz w:val="24"/>
          <w:szCs w:val="24"/>
        </w:rPr>
        <w:t>а</w:t>
      </w:r>
      <w:r w:rsidRPr="0055493F">
        <w:rPr>
          <w:b w:val="0"/>
          <w:sz w:val="24"/>
          <w:szCs w:val="24"/>
        </w:rPr>
        <w:t xml:space="preserve"> или ино</w:t>
      </w:r>
      <w:r w:rsidR="0055493F" w:rsidRPr="0055493F">
        <w:rPr>
          <w:b w:val="0"/>
          <w:sz w:val="24"/>
          <w:szCs w:val="24"/>
        </w:rPr>
        <w:t>й</w:t>
      </w:r>
      <w:r w:rsidRPr="0055493F">
        <w:rPr>
          <w:b w:val="0"/>
          <w:sz w:val="24"/>
          <w:szCs w:val="24"/>
        </w:rPr>
        <w:t xml:space="preserve"> ежемесячн</w:t>
      </w:r>
      <w:r w:rsidR="0055493F" w:rsidRPr="0055493F">
        <w:rPr>
          <w:b w:val="0"/>
          <w:sz w:val="24"/>
          <w:szCs w:val="24"/>
        </w:rPr>
        <w:t>ый</w:t>
      </w:r>
      <w:r w:rsidRPr="0055493F">
        <w:rPr>
          <w:b w:val="0"/>
          <w:sz w:val="24"/>
          <w:szCs w:val="24"/>
        </w:rPr>
        <w:t xml:space="preserve"> доход от трудовой либо иной деятельности, в период которой инвалид подлежит обязательному пенсионному страхованию в соответствии с Федеральным законом №167-ФЗ, без учета налога на доходы физических лиц</w:t>
      </w:r>
      <w:r w:rsidR="0055493F" w:rsidRPr="0055493F">
        <w:rPr>
          <w:b w:val="0"/>
          <w:sz w:val="24"/>
          <w:szCs w:val="24"/>
        </w:rPr>
        <w:t>)</w:t>
      </w:r>
      <w:r w:rsidRPr="0055493F">
        <w:rPr>
          <w:b w:val="0"/>
          <w:sz w:val="24"/>
          <w:szCs w:val="24"/>
        </w:rPr>
        <w:t xml:space="preserve"> не достигала двукратной величины прожиточного минимума пенсионера на соответствующий финансовый год</w:t>
      </w:r>
      <w:r w:rsidR="0055493F" w:rsidRPr="0055493F">
        <w:rPr>
          <w:b w:val="0"/>
          <w:sz w:val="24"/>
          <w:szCs w:val="24"/>
        </w:rPr>
        <w:t xml:space="preserve">. Размер прожиточного минимума </w:t>
      </w:r>
      <w:r w:rsidRPr="0055493F">
        <w:rPr>
          <w:b w:val="0"/>
          <w:sz w:val="24"/>
          <w:szCs w:val="24"/>
        </w:rPr>
        <w:t xml:space="preserve">в автономном округе </w:t>
      </w:r>
      <w:r w:rsidR="0055493F" w:rsidRPr="0055493F">
        <w:rPr>
          <w:b w:val="0"/>
          <w:sz w:val="24"/>
          <w:szCs w:val="24"/>
        </w:rPr>
        <w:t>на</w:t>
      </w:r>
      <w:r w:rsidR="00AA4379" w:rsidRPr="0055493F">
        <w:rPr>
          <w:b w:val="0"/>
          <w:sz w:val="24"/>
          <w:szCs w:val="24"/>
        </w:rPr>
        <w:t xml:space="preserve"> 201</w:t>
      </w:r>
      <w:r w:rsidR="00160113" w:rsidRPr="0055493F">
        <w:rPr>
          <w:b w:val="0"/>
          <w:sz w:val="24"/>
          <w:szCs w:val="24"/>
        </w:rPr>
        <w:t>5</w:t>
      </w:r>
      <w:r w:rsidR="00AA4379" w:rsidRPr="0055493F">
        <w:rPr>
          <w:b w:val="0"/>
          <w:sz w:val="24"/>
          <w:szCs w:val="24"/>
        </w:rPr>
        <w:t xml:space="preserve"> год</w:t>
      </w:r>
      <w:r w:rsidR="0055493F" w:rsidRPr="0055493F">
        <w:rPr>
          <w:b w:val="0"/>
          <w:sz w:val="24"/>
          <w:szCs w:val="24"/>
        </w:rPr>
        <w:t xml:space="preserve"> установлен в размере 11 224</w:t>
      </w:r>
      <w:r w:rsidR="0023041E" w:rsidRPr="0055493F">
        <w:rPr>
          <w:b w:val="0"/>
          <w:sz w:val="24"/>
          <w:szCs w:val="24"/>
        </w:rPr>
        <w:t xml:space="preserve"> </w:t>
      </w:r>
      <w:r w:rsidR="00A62906" w:rsidRPr="0055493F">
        <w:rPr>
          <w:b w:val="0"/>
          <w:sz w:val="24"/>
          <w:szCs w:val="24"/>
        </w:rPr>
        <w:t>рубл</w:t>
      </w:r>
      <w:r w:rsidR="0055493F" w:rsidRPr="0055493F">
        <w:rPr>
          <w:b w:val="0"/>
          <w:sz w:val="24"/>
          <w:szCs w:val="24"/>
        </w:rPr>
        <w:t>я, таким образом ежемесячное материальное обеспечение не должно превышать 22 448 рублей</w:t>
      </w:r>
      <w:r w:rsidR="00A62906" w:rsidRPr="0055493F">
        <w:rPr>
          <w:b w:val="0"/>
          <w:sz w:val="24"/>
          <w:szCs w:val="24"/>
        </w:rPr>
        <w:t xml:space="preserve"> </w:t>
      </w:r>
      <w:r w:rsidRPr="0055493F">
        <w:rPr>
          <w:b w:val="0"/>
          <w:sz w:val="24"/>
          <w:szCs w:val="24"/>
        </w:rPr>
        <w:t>(</w:t>
      </w:r>
      <w:r w:rsidR="00160113" w:rsidRPr="0055493F">
        <w:rPr>
          <w:b w:val="0"/>
          <w:sz w:val="24"/>
          <w:szCs w:val="24"/>
        </w:rPr>
        <w:t>в 2014 году – 19</w:t>
      </w:r>
      <w:r w:rsidR="0023041E" w:rsidRPr="0055493F">
        <w:rPr>
          <w:b w:val="0"/>
          <w:sz w:val="24"/>
          <w:szCs w:val="24"/>
        </w:rPr>
        <w:t> </w:t>
      </w:r>
      <w:r w:rsidR="00160113" w:rsidRPr="0055493F">
        <w:rPr>
          <w:b w:val="0"/>
          <w:sz w:val="24"/>
          <w:szCs w:val="24"/>
        </w:rPr>
        <w:t xml:space="preserve">268, </w:t>
      </w:r>
      <w:r w:rsidRPr="0055493F">
        <w:rPr>
          <w:b w:val="0"/>
          <w:sz w:val="24"/>
          <w:szCs w:val="24"/>
        </w:rPr>
        <w:t>в 2013 – 17</w:t>
      </w:r>
      <w:r w:rsidR="0023041E" w:rsidRPr="0055493F">
        <w:rPr>
          <w:b w:val="0"/>
          <w:sz w:val="24"/>
          <w:szCs w:val="24"/>
        </w:rPr>
        <w:t> </w:t>
      </w:r>
      <w:r w:rsidRPr="0055493F">
        <w:rPr>
          <w:b w:val="0"/>
          <w:sz w:val="24"/>
          <w:szCs w:val="24"/>
        </w:rPr>
        <w:t xml:space="preserve">474). </w:t>
      </w:r>
    </w:p>
    <w:p w:rsidP="00D936DC" w:rsidR="00BC0006" w:rsidRDefault="00BC0006" w:rsidRPr="00A71ECE">
      <w:pPr>
        <w:ind w:firstLine="720"/>
        <w:jc w:val="both"/>
        <w:outlineLvl w:val="0"/>
        <w:rPr>
          <w:b/>
        </w:rPr>
      </w:pPr>
      <w:r w:rsidRPr="0055493F">
        <w:t>В 201</w:t>
      </w:r>
      <w:r w:rsidR="00160113" w:rsidRPr="0055493F">
        <w:t>5</w:t>
      </w:r>
      <w:r w:rsidRPr="0055493F">
        <w:t xml:space="preserve"> году заключено </w:t>
      </w:r>
      <w:r w:rsidR="00A62906" w:rsidRPr="0055493F">
        <w:t>1</w:t>
      </w:r>
      <w:r w:rsidR="00160113" w:rsidRPr="0055493F">
        <w:t>1</w:t>
      </w:r>
      <w:r w:rsidRPr="0055493F">
        <w:t xml:space="preserve"> социальных контрактов</w:t>
      </w:r>
      <w:r w:rsidR="00AA4379" w:rsidRPr="0055493F">
        <w:t xml:space="preserve"> (</w:t>
      </w:r>
      <w:r w:rsidR="00160113" w:rsidRPr="0055493F">
        <w:t xml:space="preserve">в 2014 – 10 социальных контрактов, </w:t>
      </w:r>
      <w:r w:rsidR="00AA4379" w:rsidRPr="0055493F">
        <w:t>в 2013 – 7 социальных контрактов)</w:t>
      </w:r>
      <w:r w:rsidRPr="0055493F">
        <w:t>.</w:t>
      </w:r>
      <w:r w:rsidRPr="00A71ECE">
        <w:rPr>
          <w:b/>
          <w:bCs/>
        </w:rPr>
        <w:t xml:space="preserve"> </w:t>
      </w:r>
    </w:p>
    <w:p w:rsidP="00D936DC" w:rsidR="00BC0006" w:rsidRDefault="00BC0006" w:rsidRPr="00D63556">
      <w:pPr>
        <w:ind w:firstLine="709"/>
        <w:jc w:val="both"/>
      </w:pPr>
      <w:r w:rsidRPr="00D63556">
        <w:t>Все региональные меры социальной поддержки, предоставляемые инвалидам в 201</w:t>
      </w:r>
      <w:r w:rsidR="00B64C21" w:rsidRPr="00D63556">
        <w:t>5</w:t>
      </w:r>
      <w:r w:rsidRPr="00D63556">
        <w:t xml:space="preserve"> году, в полном объеме сохранены на 201</w:t>
      </w:r>
      <w:r w:rsidR="00B64C21" w:rsidRPr="00D63556">
        <w:t>6</w:t>
      </w:r>
      <w:r w:rsidRPr="00D63556">
        <w:t xml:space="preserve"> год.</w:t>
      </w:r>
    </w:p>
    <w:p w:rsidP="00D936DC" w:rsidR="00BC0006" w:rsidRDefault="00BC0006" w:rsidRPr="00D63556">
      <w:pPr>
        <w:ind w:firstLine="720"/>
        <w:jc w:val="both"/>
      </w:pPr>
      <w:r w:rsidRPr="00D63556">
        <w:t>Всего за 201</w:t>
      </w:r>
      <w:r w:rsidR="00B64C21" w:rsidRPr="00D63556">
        <w:t>5</w:t>
      </w:r>
      <w:r w:rsidRPr="00D63556">
        <w:t xml:space="preserve"> год на предоставление мер социальной поддержки и социальных выплат инвалидам, предусмотренных федеральным и региональным законодательством, израсходовано </w:t>
      </w:r>
      <w:r w:rsidR="00160113" w:rsidRPr="00D63556">
        <w:t>59 099,43</w:t>
      </w:r>
      <w:r w:rsidRPr="00D63556">
        <w:t xml:space="preserve"> тыс. рублей,  в том числе: </w:t>
      </w:r>
    </w:p>
    <w:p w:rsidP="00D936DC" w:rsidR="00BC0006" w:rsidRDefault="00BC0006" w:rsidRPr="00D63556">
      <w:pPr>
        <w:ind w:firstLine="720"/>
        <w:jc w:val="both"/>
      </w:pPr>
      <w:r w:rsidRPr="00D63556">
        <w:t xml:space="preserve">из средств федерального бюджета </w:t>
      </w:r>
      <w:r w:rsidR="0023041E">
        <w:t>-</w:t>
      </w:r>
      <w:r w:rsidRPr="00D63556">
        <w:t xml:space="preserve"> </w:t>
      </w:r>
      <w:r w:rsidR="000731DC" w:rsidRPr="00D63556">
        <w:t>2</w:t>
      </w:r>
      <w:r w:rsidR="00182B86" w:rsidRPr="00D63556">
        <w:t>3</w:t>
      </w:r>
      <w:r w:rsidR="0023041E">
        <w:t> </w:t>
      </w:r>
      <w:r w:rsidR="00182B86" w:rsidRPr="00D63556">
        <w:t>613,2</w:t>
      </w:r>
      <w:r w:rsidRPr="00D63556">
        <w:t xml:space="preserve"> тыс. рублей;</w:t>
      </w:r>
    </w:p>
    <w:p w:rsidP="00D936DC" w:rsidR="00BC0006" w:rsidRDefault="00BC0006" w:rsidRPr="00D63556">
      <w:pPr>
        <w:ind w:firstLine="720"/>
        <w:jc w:val="both"/>
      </w:pPr>
      <w:r w:rsidRPr="00D63556">
        <w:t xml:space="preserve">из средств окружного бюджета </w:t>
      </w:r>
      <w:r w:rsidR="0023041E">
        <w:t>–</w:t>
      </w:r>
      <w:r w:rsidRPr="00D63556">
        <w:t xml:space="preserve"> </w:t>
      </w:r>
      <w:r w:rsidR="00182B86" w:rsidRPr="00D63556">
        <w:t>3</w:t>
      </w:r>
      <w:r w:rsidR="00160113" w:rsidRPr="00D63556">
        <w:t>5</w:t>
      </w:r>
      <w:r w:rsidR="0023041E">
        <w:t> </w:t>
      </w:r>
      <w:r w:rsidR="00160113" w:rsidRPr="00D63556">
        <w:t>486, 2</w:t>
      </w:r>
      <w:r w:rsidRPr="00D63556">
        <w:t xml:space="preserve"> тыс. рублей</w:t>
      </w:r>
      <w:r w:rsidR="00160113" w:rsidRPr="00D63556">
        <w:t>.</w:t>
      </w:r>
    </w:p>
    <w:p w:rsidP="00D936DC" w:rsidR="00160113" w:rsidRDefault="00160113" w:rsidRPr="00D63556">
      <w:pPr>
        <w:ind w:firstLine="720"/>
        <w:jc w:val="both"/>
      </w:pPr>
    </w:p>
    <w:p w:rsidP="00160113" w:rsidR="006F36C7" w:rsidRDefault="006F36C7" w:rsidRPr="00D63556">
      <w:pPr>
        <w:jc w:val="center"/>
        <w:outlineLvl w:val="0"/>
        <w:rPr>
          <w:i/>
        </w:rPr>
      </w:pPr>
    </w:p>
    <w:p w:rsidP="00160113" w:rsidR="00BC0006" w:rsidRDefault="00BC0006" w:rsidRPr="0048209B">
      <w:pPr>
        <w:jc w:val="center"/>
        <w:outlineLvl w:val="0"/>
        <w:rPr>
          <w:b/>
          <w:i/>
        </w:rPr>
      </w:pPr>
      <w:r w:rsidRPr="0048209B">
        <w:rPr>
          <w:b/>
          <w:i/>
        </w:rPr>
        <w:t>Общая сумма затрат по основным видам социальной поддержки в 201</w:t>
      </w:r>
      <w:r w:rsidR="00160113" w:rsidRPr="0048209B">
        <w:rPr>
          <w:b/>
          <w:i/>
        </w:rPr>
        <w:t>5</w:t>
      </w:r>
      <w:r w:rsidR="0048209B">
        <w:rPr>
          <w:b/>
          <w:i/>
        </w:rPr>
        <w:t xml:space="preserve"> году</w:t>
      </w:r>
    </w:p>
    <w:p w:rsidP="00D936DC" w:rsidR="00BC0006" w:rsidRDefault="00BC0006" w:rsidRPr="00D936DC">
      <w:pPr>
        <w:jc w:val="both"/>
        <w:outlineLvl w:val="0"/>
        <w:rPr>
          <w:i/>
        </w:rPr>
      </w:pPr>
    </w:p>
    <w:p w:rsidP="00D936DC" w:rsidR="00FE5B84" w:rsidRDefault="004D53E1">
      <w:pPr>
        <w:ind w:firstLine="360" w:left="-284"/>
        <w:jc w:val="both"/>
        <w:outlineLvl w:val="0"/>
      </w:pPr>
      <w:r w:rsidRPr="004D53E1">
        <w:rPr>
          <w:noProof/>
          <w:color w:val="FF0000"/>
        </w:rPr>
        <w:pict>
          <v:shapetype adj="1350,25920" coordsize="21600,21600" id="_x0000_t62" o:spt="62"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1600,24512" fillcolor="#666 [1936]" id="_x0000_s1078" strokecolor="#666 [1936]" strokeweight="1pt" style="position:absolute;left:0;text-align:left;margin-left:353.85pt;margin-top:3.2pt;width:162pt;height:66.75pt;z-index:251664896" type="#_x0000_t62">
            <v:fill angle="-45" color2="#ccc [656]" focus="-50%" type="gradient"/>
            <v:shadow color="#7f7f7f [1601]" offset="1pt" offset2="-3pt" on="t" opacity=".5" type="perspective"/>
            <v:textbox style="mso-next-textbox:#_x0000_s1078">
              <w:txbxContent>
                <w:p w:rsidP="00BC0006" w:rsidR="00E10A06" w:rsidRDefault="00E10A06" w:rsidRPr="00EA6603">
                  <w:pPr>
                    <w:jc w:val="center"/>
                    <w:rPr>
                      <w:b/>
                      <w:sz w:val="20"/>
                      <w:szCs w:val="20"/>
                    </w:rPr>
                  </w:pPr>
                  <w:r w:rsidRPr="00EA6603">
                    <w:rPr>
                      <w:b/>
                      <w:sz w:val="20"/>
                      <w:szCs w:val="20"/>
                    </w:rPr>
                    <w:t>Средний размер социальных выплат, по</w:t>
                  </w:r>
                  <w:r>
                    <w:rPr>
                      <w:b/>
                      <w:sz w:val="20"/>
                      <w:szCs w:val="20"/>
                    </w:rPr>
                    <w:t>л</w:t>
                  </w:r>
                  <w:r w:rsidRPr="00EA6603">
                    <w:rPr>
                      <w:b/>
                      <w:sz w:val="20"/>
                      <w:szCs w:val="20"/>
                    </w:rPr>
                    <w:t>ученных в 201</w:t>
                  </w:r>
                  <w:r>
                    <w:rPr>
                      <w:b/>
                      <w:sz w:val="20"/>
                      <w:szCs w:val="20"/>
                    </w:rPr>
                    <w:t>5 году, составил 44 104,05</w:t>
                  </w:r>
                  <w:r w:rsidRPr="00EA6603">
                    <w:rPr>
                      <w:b/>
                      <w:sz w:val="20"/>
                      <w:szCs w:val="20"/>
                    </w:rPr>
                    <w:t xml:space="preserve"> руб</w:t>
                  </w:r>
                  <w:r>
                    <w:rPr>
                      <w:b/>
                      <w:sz w:val="20"/>
                      <w:szCs w:val="20"/>
                    </w:rPr>
                    <w:t>.</w:t>
                  </w:r>
                </w:p>
              </w:txbxContent>
            </v:textbox>
          </v:shape>
        </w:pict>
      </w:r>
    </w:p>
    <w:p w:rsidP="00D936DC" w:rsidR="00160113" w:rsidRDefault="00DE19E2">
      <w:pPr>
        <w:ind w:firstLine="360" w:left="-284"/>
        <w:jc w:val="both"/>
        <w:outlineLvl w:val="0"/>
      </w:pPr>
      <w:r w:rsidRPr="00D936DC">
        <w:rPr>
          <w:noProof/>
        </w:rPr>
        <w:drawing>
          <wp:inline distB="0" distL="0" distR="0" distT="0">
            <wp:extent cx="6194550" cy="3765600"/>
            <wp:effectExtent b="0" l="19050" r="0" t="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P="00D936DC" w:rsidR="00160113" w:rsidRDefault="00160113">
      <w:pPr>
        <w:ind w:firstLine="360" w:left="-284"/>
        <w:jc w:val="both"/>
        <w:outlineLvl w:val="0"/>
      </w:pPr>
    </w:p>
    <w:p w:rsidP="0048209B" w:rsidR="00BC0006" w:rsidRDefault="00BC0006">
      <w:pPr>
        <w:ind w:firstLine="709"/>
        <w:jc w:val="both"/>
        <w:outlineLvl w:val="0"/>
      </w:pPr>
      <w:r w:rsidRPr="00D63556">
        <w:t>В среднем за 201</w:t>
      </w:r>
      <w:r w:rsidR="00FE5B84" w:rsidRPr="00D63556">
        <w:t>5</w:t>
      </w:r>
      <w:r w:rsidRPr="00D63556">
        <w:t xml:space="preserve"> год каждый инвалид получил социальную поддержку на сумму </w:t>
      </w:r>
      <w:r w:rsidRPr="00D63556">
        <w:rPr>
          <w:b/>
        </w:rPr>
        <w:t>4</w:t>
      </w:r>
      <w:r w:rsidR="00FE5B84" w:rsidRPr="00D63556">
        <w:rPr>
          <w:b/>
        </w:rPr>
        <w:t>4 104,05</w:t>
      </w:r>
      <w:r w:rsidRPr="00D63556">
        <w:t xml:space="preserve"> рублей (</w:t>
      </w:r>
      <w:r w:rsidR="00FE5B84" w:rsidRPr="00D63556">
        <w:t xml:space="preserve">2014 год </w:t>
      </w:r>
      <w:r w:rsidR="0048209B">
        <w:t>-</w:t>
      </w:r>
      <w:r w:rsidR="00FE5B84" w:rsidRPr="00D63556">
        <w:t xml:space="preserve"> </w:t>
      </w:r>
      <w:r w:rsidR="00FE5B84" w:rsidRPr="0048209B">
        <w:rPr>
          <w:b/>
        </w:rPr>
        <w:t>49</w:t>
      </w:r>
      <w:r w:rsidR="0048209B" w:rsidRPr="0048209B">
        <w:rPr>
          <w:b/>
        </w:rPr>
        <w:t> </w:t>
      </w:r>
      <w:r w:rsidR="00FE5B84" w:rsidRPr="0048209B">
        <w:rPr>
          <w:b/>
        </w:rPr>
        <w:t>319,68</w:t>
      </w:r>
      <w:r w:rsidR="0048209B">
        <w:t xml:space="preserve"> руб.;</w:t>
      </w:r>
      <w:r w:rsidR="00FE5B84" w:rsidRPr="00D63556">
        <w:t xml:space="preserve"> </w:t>
      </w:r>
      <w:r w:rsidR="000731DC" w:rsidRPr="00D63556">
        <w:t xml:space="preserve">2013 </w:t>
      </w:r>
      <w:r w:rsidR="0048209B">
        <w:t>-</w:t>
      </w:r>
      <w:r w:rsidR="000731DC" w:rsidRPr="00D63556">
        <w:t xml:space="preserve"> </w:t>
      </w:r>
      <w:r w:rsidR="000731DC" w:rsidRPr="00D63556">
        <w:rPr>
          <w:b/>
        </w:rPr>
        <w:t>49 107,61</w:t>
      </w:r>
      <w:r w:rsidR="000731DC" w:rsidRPr="00D63556">
        <w:t xml:space="preserve"> руб</w:t>
      </w:r>
      <w:r w:rsidR="0048209B">
        <w:t>.</w:t>
      </w:r>
      <w:r w:rsidR="000731DC" w:rsidRPr="00D63556">
        <w:t xml:space="preserve">, </w:t>
      </w:r>
      <w:r w:rsidRPr="00D63556">
        <w:t xml:space="preserve">2012 </w:t>
      </w:r>
      <w:r w:rsidR="0048209B">
        <w:t>-</w:t>
      </w:r>
      <w:r w:rsidRPr="00D63556">
        <w:t xml:space="preserve"> </w:t>
      </w:r>
      <w:r w:rsidRPr="00D63556">
        <w:rPr>
          <w:b/>
        </w:rPr>
        <w:t>47 051,85</w:t>
      </w:r>
      <w:r w:rsidRPr="00D63556">
        <w:t xml:space="preserve"> руб</w:t>
      </w:r>
      <w:r w:rsidR="0048209B">
        <w:t>.</w:t>
      </w:r>
      <w:r w:rsidRPr="00D63556">
        <w:t xml:space="preserve">, 2011 </w:t>
      </w:r>
      <w:r w:rsidR="0048209B">
        <w:t>-</w:t>
      </w:r>
      <w:r w:rsidRPr="00D63556">
        <w:t xml:space="preserve"> </w:t>
      </w:r>
      <w:r w:rsidRPr="00D63556">
        <w:rPr>
          <w:b/>
        </w:rPr>
        <w:t xml:space="preserve">38 268 </w:t>
      </w:r>
      <w:r w:rsidRPr="00D63556">
        <w:t>руб</w:t>
      </w:r>
      <w:r w:rsidR="0048209B">
        <w:t>.</w:t>
      </w:r>
      <w:r w:rsidRPr="00D63556">
        <w:t xml:space="preserve">, 2010 – </w:t>
      </w:r>
      <w:r w:rsidRPr="00D63556">
        <w:rPr>
          <w:b/>
        </w:rPr>
        <w:t>31</w:t>
      </w:r>
      <w:r w:rsidR="0048209B">
        <w:rPr>
          <w:b/>
        </w:rPr>
        <w:t> </w:t>
      </w:r>
      <w:r w:rsidRPr="00D63556">
        <w:rPr>
          <w:b/>
        </w:rPr>
        <w:t>490</w:t>
      </w:r>
      <w:r w:rsidRPr="00D63556">
        <w:t xml:space="preserve"> руб</w:t>
      </w:r>
      <w:r w:rsidR="0048209B">
        <w:t>.</w:t>
      </w:r>
      <w:r w:rsidRPr="00D63556">
        <w:t xml:space="preserve">, 2009 – </w:t>
      </w:r>
      <w:r w:rsidRPr="00D63556">
        <w:rPr>
          <w:b/>
        </w:rPr>
        <w:t>27 920,7</w:t>
      </w:r>
      <w:r w:rsidR="0048209B">
        <w:t xml:space="preserve"> руб.</w:t>
      </w:r>
      <w:r w:rsidRPr="00D63556">
        <w:t xml:space="preserve">). </w:t>
      </w:r>
    </w:p>
    <w:p w:rsidP="0048209B" w:rsidR="00297637" w:rsidRDefault="00297637">
      <w:pPr>
        <w:ind w:firstLine="709"/>
        <w:jc w:val="both"/>
        <w:outlineLvl w:val="0"/>
        <w:rPr>
          <w:b/>
        </w:rPr>
      </w:pPr>
    </w:p>
    <w:p w:rsidP="001E0462" w:rsidR="001E0462" w:rsidRDefault="001E0462" w:rsidRPr="001E0462">
      <w:pPr>
        <w:ind w:firstLine="709"/>
        <w:jc w:val="center"/>
        <w:outlineLvl w:val="0"/>
        <w:rPr>
          <w:b/>
          <w:i/>
        </w:rPr>
      </w:pPr>
      <w:r w:rsidRPr="00607473">
        <w:rPr>
          <w:b/>
          <w:i/>
        </w:rPr>
        <w:lastRenderedPageBreak/>
        <w:t>Средний размер социальных выплат, полученных в 2011 - 2015 годы</w:t>
      </w:r>
    </w:p>
    <w:p w:rsidP="00D936DC" w:rsidR="00BC0006" w:rsidRDefault="00BC0006">
      <w:pPr>
        <w:ind w:firstLine="709"/>
        <w:jc w:val="both"/>
        <w:rPr>
          <w:color w:val="000000"/>
        </w:rPr>
      </w:pPr>
    </w:p>
    <w:p w:rsidP="00297637" w:rsidR="00E2577F" w:rsidRDefault="00E2577F">
      <w:pPr>
        <w:jc w:val="both"/>
        <w:rPr>
          <w:color w:val="000000"/>
        </w:rPr>
      </w:pPr>
      <w:r>
        <w:rPr>
          <w:noProof/>
          <w:color w:val="000000"/>
        </w:rPr>
        <w:drawing>
          <wp:inline distB="0" distL="0" distR="0" distT="0">
            <wp:extent cx="6480810" cy="2110740"/>
            <wp:effectExtent b="0" l="19050" r="0" t="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P="00607473" w:rsidR="00607473" w:rsidRDefault="00607473" w:rsidRPr="00607473">
      <w:pPr>
        <w:pStyle w:val="af4"/>
        <w:ind w:firstLine="709"/>
        <w:jc w:val="both"/>
        <w:rPr>
          <w:rFonts w:ascii="Times New Roman" w:hAnsi="Times New Roman"/>
          <w:sz w:val="24"/>
          <w:szCs w:val="24"/>
        </w:rPr>
      </w:pPr>
      <w:r w:rsidRPr="00607473">
        <w:rPr>
          <w:rFonts w:ascii="Times New Roman" w:hAnsi="Times New Roman"/>
          <w:sz w:val="24"/>
          <w:szCs w:val="24"/>
        </w:rPr>
        <w:t xml:space="preserve">По сравнению с уровнем 2014 года средний размер </w:t>
      </w:r>
      <w:r>
        <w:rPr>
          <w:rFonts w:ascii="Times New Roman" w:hAnsi="Times New Roman"/>
          <w:sz w:val="24"/>
          <w:szCs w:val="24"/>
        </w:rPr>
        <w:t>социальных выплат</w:t>
      </w:r>
      <w:r w:rsidRPr="00607473">
        <w:rPr>
          <w:rFonts w:ascii="Times New Roman" w:hAnsi="Times New Roman"/>
          <w:sz w:val="24"/>
          <w:szCs w:val="24"/>
        </w:rPr>
        <w:t xml:space="preserve"> в 2015 году снизился на 1</w:t>
      </w:r>
      <w:r>
        <w:rPr>
          <w:rFonts w:ascii="Times New Roman" w:hAnsi="Times New Roman"/>
          <w:sz w:val="24"/>
          <w:szCs w:val="24"/>
        </w:rPr>
        <w:t>0,2</w:t>
      </w:r>
      <w:r w:rsidRPr="00607473">
        <w:rPr>
          <w:rFonts w:ascii="Times New Roman" w:hAnsi="Times New Roman"/>
          <w:sz w:val="24"/>
          <w:szCs w:val="24"/>
        </w:rPr>
        <w:t xml:space="preserve">%. Уменьшение среднего размера во многом объясняется изменениями, внесенными в Правила предоставления субсидий на оплату жилого помещения и коммунальных услуг, утвержденные постановлением Правительства Российской Федерации от 14 декабря 2005 года </w:t>
      </w:r>
      <w:r>
        <w:rPr>
          <w:rFonts w:ascii="Times New Roman" w:hAnsi="Times New Roman"/>
          <w:sz w:val="24"/>
          <w:szCs w:val="24"/>
        </w:rPr>
        <w:t xml:space="preserve">     </w:t>
      </w:r>
      <w:r w:rsidRPr="00607473">
        <w:rPr>
          <w:rFonts w:ascii="Times New Roman" w:hAnsi="Times New Roman"/>
          <w:sz w:val="24"/>
          <w:szCs w:val="24"/>
        </w:rPr>
        <w:t>№ 761, в сентябре 2014 года. Согласно изменениям размер субсидии уменьшается на сумму льгот, выплаченных получателю субсидии в денежной форме. Ввиду этого, у ранее получавших субсидии семей с детьми-инвалидами, инвалидов 1 группы, получающих жилищно-коммунальные выплаты практически в размере (а иногда и больше) начислений платы за жилое помещение и коммунальные услуги, субсидия стала равняться 0.</w:t>
      </w:r>
    </w:p>
    <w:p w:rsidP="00D6479D" w:rsidR="00626B46" w:rsidRDefault="00626B46">
      <w:pPr>
        <w:pStyle w:val="2"/>
        <w:tabs>
          <w:tab w:pos="2835" w:val="left"/>
        </w:tabs>
        <w:spacing w:after="24" w:before="24" w:line="240" w:lineRule="auto"/>
        <w:ind w:firstLine="709"/>
        <w:jc w:val="both"/>
        <w:rPr>
          <w:b/>
          <w:bCs/>
          <w:i/>
        </w:rPr>
      </w:pPr>
    </w:p>
    <w:p w:rsidP="00D6479D" w:rsidR="00D6479D" w:rsidRDefault="00626B46" w:rsidRPr="00D6479D">
      <w:pPr>
        <w:pStyle w:val="2"/>
        <w:tabs>
          <w:tab w:pos="2835" w:val="left"/>
        </w:tabs>
        <w:spacing w:after="24" w:before="24" w:line="240" w:lineRule="auto"/>
        <w:ind w:firstLine="709"/>
        <w:jc w:val="both"/>
        <w:rPr>
          <w:bCs/>
        </w:rPr>
      </w:pPr>
      <w:r>
        <w:rPr>
          <w:b/>
          <w:bCs/>
          <w:i/>
        </w:rPr>
        <w:t>Л</w:t>
      </w:r>
      <w:r w:rsidR="00D6479D" w:rsidRPr="00D6479D">
        <w:rPr>
          <w:b/>
          <w:bCs/>
          <w:i/>
        </w:rPr>
        <w:t>екарственно</w:t>
      </w:r>
      <w:r>
        <w:rPr>
          <w:b/>
          <w:bCs/>
          <w:i/>
        </w:rPr>
        <w:t>е</w:t>
      </w:r>
      <w:r w:rsidR="00D6479D" w:rsidRPr="00D6479D">
        <w:rPr>
          <w:b/>
          <w:bCs/>
          <w:i/>
        </w:rPr>
        <w:t xml:space="preserve"> обеспечени</w:t>
      </w:r>
      <w:r>
        <w:rPr>
          <w:b/>
          <w:bCs/>
          <w:i/>
        </w:rPr>
        <w:t xml:space="preserve">е граждан </w:t>
      </w:r>
      <w:r w:rsidR="00D6479D" w:rsidRPr="00D6479D">
        <w:rPr>
          <w:bCs/>
        </w:rPr>
        <w:t>за период с 201</w:t>
      </w:r>
      <w:r w:rsidR="00D6479D">
        <w:rPr>
          <w:bCs/>
        </w:rPr>
        <w:t>0</w:t>
      </w:r>
      <w:r w:rsidR="00D6479D" w:rsidRPr="00D6479D">
        <w:rPr>
          <w:bCs/>
        </w:rPr>
        <w:t xml:space="preserve"> по 2013 годы наблюдается рост числа инвалидов, обеспеченных лекарственными препаратами. При этом, сумма затрат на льготное лекарственное обеспечение в 2013 году значительно снизилась. Начиная с 2014 года</w:t>
      </w:r>
      <w:r w:rsidR="000C606C">
        <w:rPr>
          <w:bCs/>
        </w:rPr>
        <w:t>,</w:t>
      </w:r>
      <w:r w:rsidR="00D6479D" w:rsidRPr="00D6479D">
        <w:rPr>
          <w:bCs/>
        </w:rPr>
        <w:t xml:space="preserve"> обеспеченных лекарственными средствами граждан, уменьшается, так</w:t>
      </w:r>
      <w:r w:rsidR="000C606C">
        <w:rPr>
          <w:bCs/>
        </w:rPr>
        <w:t>,</w:t>
      </w:r>
      <w:r w:rsidR="00D6479D" w:rsidRPr="00D6479D">
        <w:rPr>
          <w:bCs/>
        </w:rPr>
        <w:t xml:space="preserve"> например</w:t>
      </w:r>
      <w:r w:rsidR="000C606C">
        <w:rPr>
          <w:bCs/>
        </w:rPr>
        <w:t>,</w:t>
      </w:r>
      <w:r w:rsidR="00D6479D" w:rsidRPr="00D6479D">
        <w:rPr>
          <w:bCs/>
        </w:rPr>
        <w:t xml:space="preserve"> в 2015 году, численность инвалидов, обеспеченных лекарственными средствами, уменьшилась по сравнению с 2014 годом на 6,2 %, но сумма затраченных финансовых средств за счет средств федерального бюджета увеличилась на 60,6%.</w:t>
      </w:r>
    </w:p>
    <w:p w:rsidP="00D6479D" w:rsidR="00D6479D" w:rsidRDefault="00D6479D">
      <w:pPr>
        <w:ind w:left="426"/>
        <w:jc w:val="center"/>
        <w:rPr>
          <w:i/>
          <w:sz w:val="28"/>
          <w:szCs w:val="28"/>
        </w:rPr>
      </w:pPr>
    </w:p>
    <w:p w:rsidP="00D6479D" w:rsidR="00D6479D" w:rsidRDefault="00D6479D" w:rsidRPr="00D6479D">
      <w:pPr>
        <w:ind w:left="426"/>
        <w:jc w:val="center"/>
        <w:rPr>
          <w:b/>
          <w:i/>
        </w:rPr>
      </w:pPr>
      <w:r w:rsidRPr="00D6479D">
        <w:rPr>
          <w:b/>
          <w:i/>
        </w:rPr>
        <w:t>Обеспечение инвалидов лекарственными средствами в период 2011-2015</w:t>
      </w:r>
      <w:r w:rsidRPr="00D6479D">
        <w:rPr>
          <w:b/>
        </w:rPr>
        <w:t xml:space="preserve"> </w:t>
      </w:r>
      <w:r w:rsidRPr="00D6479D">
        <w:rPr>
          <w:b/>
          <w:i/>
        </w:rPr>
        <w:t>гг.</w:t>
      </w:r>
    </w:p>
    <w:p w:rsidP="00D6479D" w:rsidR="00D6479D" w:rsidRDefault="00D6479D">
      <w:pPr>
        <w:ind w:left="426"/>
        <w:jc w:val="center"/>
        <w:rPr>
          <w:i/>
          <w:sz w:val="28"/>
          <w:szCs w:val="28"/>
        </w:rPr>
      </w:pPr>
    </w:p>
    <w:tbl>
      <w:tblPr>
        <w:tblStyle w:val="afb"/>
        <w:tblW w:type="auto" w:w="0"/>
        <w:tblInd w:type="dxa" w:w="250"/>
        <w:tblLook w:val="04A0"/>
      </w:tblPr>
      <w:tblGrid>
        <w:gridCol w:w="1415"/>
        <w:gridCol w:w="8615"/>
      </w:tblGrid>
      <w:tr w:rsidR="00D6479D" w:rsidTr="007D3792">
        <w:trPr>
          <w:cnfStyle w:val="100000000000"/>
        </w:trPr>
        <w:tc>
          <w:tcPr>
            <w:tcW w:type="dxa" w:w="10064"/>
            <w:gridSpan w:val="2"/>
          </w:tcPr>
          <w:p w:rsidP="003A6AB0" w:rsidR="00D6479D" w:rsidRDefault="00D6479D" w:rsidRPr="00D6479D">
            <w:pPr>
              <w:jc w:val="center"/>
              <w:rPr>
                <w:b/>
                <w:bCs/>
                <w:i/>
                <w:sz w:val="28"/>
                <w:szCs w:val="28"/>
              </w:rPr>
            </w:pPr>
            <w:r w:rsidRPr="00D6479D">
              <w:rPr>
                <w:b/>
                <w:bCs/>
                <w:i/>
              </w:rPr>
              <w:t>Число инвалидов, обеспеченных лекарственными средствами</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2010</w:t>
            </w:r>
            <w:r w:rsidR="007D3792">
              <w:rPr>
                <w:i/>
                <w:sz w:val="28"/>
                <w:szCs w:val="28"/>
              </w:rPr>
              <w:t xml:space="preserve"> год</w:t>
            </w:r>
          </w:p>
        </w:tc>
        <w:tc>
          <w:tcPr>
            <w:tcW w:type="dxa" w:w="8648"/>
          </w:tcPr>
          <w:p w:rsidP="003A6AB0" w:rsidR="00D6479D" w:rsidRDefault="00D6479D" w:rsidRPr="00D6479D">
            <w:pPr>
              <w:jc w:val="center"/>
              <w:rPr>
                <w:i/>
                <w:sz w:val="28"/>
                <w:szCs w:val="28"/>
              </w:rPr>
            </w:pPr>
            <w:r w:rsidRPr="00D6479D">
              <w:rPr>
                <w:i/>
                <w:sz w:val="28"/>
                <w:szCs w:val="28"/>
              </w:rPr>
              <w:t>1360</w:t>
            </w:r>
            <w:r w:rsidR="007D3792">
              <w:rPr>
                <w:i/>
                <w:sz w:val="28"/>
                <w:szCs w:val="28"/>
              </w:rPr>
              <w:t xml:space="preserve"> чел.</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2011</w:t>
            </w:r>
            <w:r w:rsidR="007D3792">
              <w:rPr>
                <w:i/>
                <w:sz w:val="28"/>
                <w:szCs w:val="28"/>
              </w:rPr>
              <w:t xml:space="preserve"> год</w:t>
            </w:r>
          </w:p>
        </w:tc>
        <w:tc>
          <w:tcPr>
            <w:tcW w:type="dxa" w:w="8648"/>
          </w:tcPr>
          <w:p w:rsidP="003A6AB0" w:rsidR="00D6479D" w:rsidRDefault="00D6479D" w:rsidRPr="00D6479D">
            <w:pPr>
              <w:jc w:val="center"/>
              <w:rPr>
                <w:i/>
                <w:sz w:val="28"/>
                <w:szCs w:val="28"/>
              </w:rPr>
            </w:pPr>
            <w:r w:rsidRPr="00D6479D">
              <w:rPr>
                <w:i/>
                <w:sz w:val="28"/>
                <w:szCs w:val="28"/>
              </w:rPr>
              <w:t>1391</w:t>
            </w:r>
            <w:r w:rsidR="007D3792">
              <w:rPr>
                <w:i/>
                <w:sz w:val="28"/>
                <w:szCs w:val="28"/>
              </w:rPr>
              <w:t xml:space="preserve"> чел.</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2012</w:t>
            </w:r>
            <w:r w:rsidR="007D3792">
              <w:rPr>
                <w:i/>
                <w:sz w:val="28"/>
                <w:szCs w:val="28"/>
              </w:rPr>
              <w:t xml:space="preserve"> год</w:t>
            </w:r>
          </w:p>
        </w:tc>
        <w:tc>
          <w:tcPr>
            <w:tcW w:type="dxa" w:w="8648"/>
          </w:tcPr>
          <w:p w:rsidP="003A6AB0" w:rsidR="00D6479D" w:rsidRDefault="00D6479D" w:rsidRPr="00D6479D">
            <w:pPr>
              <w:jc w:val="center"/>
              <w:rPr>
                <w:i/>
                <w:sz w:val="28"/>
                <w:szCs w:val="28"/>
              </w:rPr>
            </w:pPr>
            <w:r w:rsidRPr="00D6479D">
              <w:rPr>
                <w:i/>
                <w:sz w:val="28"/>
                <w:szCs w:val="28"/>
              </w:rPr>
              <w:t>1582</w:t>
            </w:r>
            <w:r w:rsidR="007D3792">
              <w:rPr>
                <w:i/>
                <w:sz w:val="28"/>
                <w:szCs w:val="28"/>
              </w:rPr>
              <w:t xml:space="preserve"> чел.</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2013</w:t>
            </w:r>
            <w:r w:rsidR="007D3792">
              <w:rPr>
                <w:i/>
                <w:sz w:val="28"/>
                <w:szCs w:val="28"/>
              </w:rPr>
              <w:t>год</w:t>
            </w:r>
          </w:p>
        </w:tc>
        <w:tc>
          <w:tcPr>
            <w:tcW w:type="dxa" w:w="8648"/>
          </w:tcPr>
          <w:p w:rsidP="003A6AB0" w:rsidR="00D6479D" w:rsidRDefault="00D6479D" w:rsidRPr="00D6479D">
            <w:pPr>
              <w:jc w:val="center"/>
              <w:rPr>
                <w:i/>
                <w:sz w:val="28"/>
                <w:szCs w:val="28"/>
              </w:rPr>
            </w:pPr>
            <w:r w:rsidRPr="00D6479D">
              <w:rPr>
                <w:i/>
                <w:sz w:val="28"/>
                <w:szCs w:val="28"/>
              </w:rPr>
              <w:t>1610</w:t>
            </w:r>
            <w:r w:rsidR="007D3792">
              <w:rPr>
                <w:i/>
                <w:sz w:val="28"/>
                <w:szCs w:val="28"/>
              </w:rPr>
              <w:t xml:space="preserve"> чел.</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2014</w:t>
            </w:r>
            <w:r w:rsidR="007D3792">
              <w:rPr>
                <w:i/>
                <w:sz w:val="28"/>
                <w:szCs w:val="28"/>
              </w:rPr>
              <w:t xml:space="preserve"> год</w:t>
            </w:r>
          </w:p>
        </w:tc>
        <w:tc>
          <w:tcPr>
            <w:tcW w:type="dxa" w:w="8648"/>
          </w:tcPr>
          <w:p w:rsidP="003A6AB0" w:rsidR="00D6479D" w:rsidRDefault="00D6479D" w:rsidRPr="00D6479D">
            <w:pPr>
              <w:jc w:val="center"/>
              <w:rPr>
                <w:i/>
                <w:sz w:val="28"/>
                <w:szCs w:val="28"/>
              </w:rPr>
            </w:pPr>
            <w:r w:rsidRPr="00D6479D">
              <w:rPr>
                <w:i/>
                <w:sz w:val="28"/>
                <w:szCs w:val="28"/>
              </w:rPr>
              <w:t>1591</w:t>
            </w:r>
            <w:r w:rsidR="007D3792">
              <w:rPr>
                <w:i/>
                <w:sz w:val="28"/>
                <w:szCs w:val="28"/>
              </w:rPr>
              <w:t xml:space="preserve"> чел.</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2015</w:t>
            </w:r>
            <w:r w:rsidR="007D3792">
              <w:rPr>
                <w:i/>
                <w:sz w:val="28"/>
                <w:szCs w:val="28"/>
              </w:rPr>
              <w:t xml:space="preserve"> год</w:t>
            </w:r>
          </w:p>
        </w:tc>
        <w:tc>
          <w:tcPr>
            <w:tcW w:type="dxa" w:w="8648"/>
          </w:tcPr>
          <w:p w:rsidP="003A6AB0" w:rsidR="00D6479D" w:rsidRDefault="00D6479D" w:rsidRPr="00D6479D">
            <w:pPr>
              <w:jc w:val="center"/>
              <w:rPr>
                <w:i/>
                <w:sz w:val="28"/>
                <w:szCs w:val="28"/>
              </w:rPr>
            </w:pPr>
            <w:r w:rsidRPr="00D6479D">
              <w:rPr>
                <w:i/>
                <w:sz w:val="28"/>
                <w:szCs w:val="28"/>
              </w:rPr>
              <w:t>1493</w:t>
            </w:r>
            <w:r w:rsidR="007D3792">
              <w:rPr>
                <w:i/>
                <w:sz w:val="28"/>
                <w:szCs w:val="28"/>
              </w:rPr>
              <w:t xml:space="preserve"> чел.</w:t>
            </w:r>
          </w:p>
        </w:tc>
      </w:tr>
      <w:tr w:rsidR="00D6479D" w:rsidTr="007D3792">
        <w:tc>
          <w:tcPr>
            <w:tcW w:type="dxa" w:w="10064"/>
            <w:gridSpan w:val="2"/>
          </w:tcPr>
          <w:p w:rsidP="003A6AB0" w:rsidR="00D6479D" w:rsidRDefault="00D6479D" w:rsidRPr="00D6479D">
            <w:pPr>
              <w:jc w:val="center"/>
              <w:rPr>
                <w:b/>
                <w:i/>
                <w:sz w:val="28"/>
                <w:szCs w:val="28"/>
              </w:rPr>
            </w:pPr>
            <w:r w:rsidRPr="00D6479D">
              <w:rPr>
                <w:b/>
                <w:i/>
              </w:rPr>
              <w:t>Сумма затрат на обеспечение лекарственными препаратами инвалидов</w:t>
            </w:r>
          </w:p>
        </w:tc>
      </w:tr>
      <w:tr w:rsidR="00D6479D" w:rsidTr="007D3792">
        <w:tc>
          <w:tcPr>
            <w:tcW w:type="dxa" w:w="1416"/>
          </w:tcPr>
          <w:p w:rsidP="003A6AB0" w:rsidR="00D6479D" w:rsidRDefault="00D6479D" w:rsidRPr="00D6479D">
            <w:pPr>
              <w:jc w:val="center"/>
              <w:rPr>
                <w:i/>
                <w:sz w:val="28"/>
                <w:szCs w:val="28"/>
              </w:rPr>
            </w:pPr>
          </w:p>
        </w:tc>
        <w:tc>
          <w:tcPr>
            <w:tcW w:type="dxa" w:w="8648"/>
          </w:tcPr>
          <w:p w:rsidP="003A6AB0" w:rsidR="00D6479D" w:rsidRDefault="00D6479D" w:rsidRPr="00D6479D">
            <w:pPr>
              <w:jc w:val="center"/>
              <w:rPr>
                <w:bCs/>
              </w:rPr>
            </w:pPr>
            <w:r w:rsidRPr="00D6479D">
              <w:rPr>
                <w:bCs/>
              </w:rPr>
              <w:t>дополнительное лекарственное обеспечение</w:t>
            </w:r>
          </w:p>
          <w:p w:rsidP="003A6AB0" w:rsidR="00D6479D" w:rsidRDefault="00D6479D" w:rsidRPr="00D6479D">
            <w:pPr>
              <w:jc w:val="center"/>
              <w:rPr>
                <w:i/>
                <w:sz w:val="28"/>
                <w:szCs w:val="28"/>
              </w:rPr>
            </w:pPr>
            <w:r w:rsidRPr="00D6479D">
              <w:rPr>
                <w:bCs/>
              </w:rPr>
              <w:t>(федеральный бюджет)</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2010</w:t>
            </w:r>
            <w:r w:rsidR="007D3792">
              <w:rPr>
                <w:i/>
                <w:sz w:val="28"/>
                <w:szCs w:val="28"/>
              </w:rPr>
              <w:t xml:space="preserve"> год</w:t>
            </w:r>
          </w:p>
        </w:tc>
        <w:tc>
          <w:tcPr>
            <w:tcW w:type="dxa" w:w="8648"/>
          </w:tcPr>
          <w:p w:rsidP="003A6AB0" w:rsidR="00D6479D" w:rsidRDefault="00D6479D" w:rsidRPr="00D6479D">
            <w:pPr>
              <w:jc w:val="center"/>
              <w:rPr>
                <w:b/>
              </w:rPr>
            </w:pPr>
            <w:r w:rsidRPr="00D6479D">
              <w:t>9 728 737,00</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2011</w:t>
            </w:r>
            <w:r w:rsidR="007D3792">
              <w:rPr>
                <w:i/>
                <w:sz w:val="28"/>
                <w:szCs w:val="28"/>
              </w:rPr>
              <w:t xml:space="preserve"> год</w:t>
            </w:r>
          </w:p>
        </w:tc>
        <w:tc>
          <w:tcPr>
            <w:tcW w:type="dxa" w:w="8648"/>
          </w:tcPr>
          <w:p w:rsidP="003A6AB0" w:rsidR="00D6479D" w:rsidRDefault="00D6479D" w:rsidRPr="00D6479D">
            <w:pPr>
              <w:jc w:val="center"/>
              <w:rPr>
                <w:b/>
              </w:rPr>
            </w:pPr>
            <w:r w:rsidRPr="00D6479D">
              <w:t>16 289 179,45</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2012</w:t>
            </w:r>
            <w:r w:rsidR="007D3792">
              <w:rPr>
                <w:i/>
                <w:sz w:val="28"/>
                <w:szCs w:val="28"/>
              </w:rPr>
              <w:t xml:space="preserve"> год</w:t>
            </w:r>
          </w:p>
        </w:tc>
        <w:tc>
          <w:tcPr>
            <w:tcW w:type="dxa" w:w="8648"/>
          </w:tcPr>
          <w:p w:rsidP="003A6AB0" w:rsidR="00D6479D" w:rsidRDefault="00D6479D" w:rsidRPr="00D6479D">
            <w:pPr>
              <w:jc w:val="center"/>
              <w:rPr>
                <w:b/>
              </w:rPr>
            </w:pPr>
            <w:r w:rsidRPr="00D6479D">
              <w:t>9 472 159,54</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2013</w:t>
            </w:r>
            <w:r w:rsidR="007D3792">
              <w:rPr>
                <w:i/>
                <w:sz w:val="28"/>
                <w:szCs w:val="28"/>
              </w:rPr>
              <w:t xml:space="preserve"> год</w:t>
            </w:r>
          </w:p>
        </w:tc>
        <w:tc>
          <w:tcPr>
            <w:tcW w:type="dxa" w:w="8648"/>
          </w:tcPr>
          <w:p w:rsidP="003A6AB0" w:rsidR="00D6479D" w:rsidRDefault="00D6479D" w:rsidRPr="00D6479D">
            <w:pPr>
              <w:jc w:val="center"/>
              <w:rPr>
                <w:b/>
              </w:rPr>
            </w:pPr>
            <w:r w:rsidRPr="00D6479D">
              <w:t>8 031 447,74</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2014</w:t>
            </w:r>
            <w:r w:rsidR="007D3792">
              <w:rPr>
                <w:i/>
                <w:sz w:val="28"/>
                <w:szCs w:val="28"/>
              </w:rPr>
              <w:t xml:space="preserve"> год</w:t>
            </w:r>
          </w:p>
        </w:tc>
        <w:tc>
          <w:tcPr>
            <w:tcW w:type="dxa" w:w="8648"/>
          </w:tcPr>
          <w:p w:rsidP="003A6AB0" w:rsidR="00D6479D" w:rsidRDefault="00D6479D" w:rsidRPr="00D6479D">
            <w:pPr>
              <w:jc w:val="center"/>
            </w:pPr>
            <w:r w:rsidRPr="00D6479D">
              <w:t>11 021 199,50</w:t>
            </w:r>
          </w:p>
        </w:tc>
      </w:tr>
      <w:tr w:rsidR="00D6479D" w:rsidTr="007D3792">
        <w:tc>
          <w:tcPr>
            <w:tcW w:type="dxa" w:w="1416"/>
          </w:tcPr>
          <w:p w:rsidP="003A6AB0" w:rsidR="00D6479D" w:rsidRDefault="00D6479D" w:rsidRPr="00D6479D">
            <w:pPr>
              <w:jc w:val="center"/>
              <w:rPr>
                <w:i/>
                <w:sz w:val="28"/>
                <w:szCs w:val="28"/>
              </w:rPr>
            </w:pPr>
            <w:r w:rsidRPr="00D6479D">
              <w:rPr>
                <w:i/>
                <w:sz w:val="28"/>
                <w:szCs w:val="28"/>
              </w:rPr>
              <w:t>2015</w:t>
            </w:r>
            <w:r w:rsidR="007D3792">
              <w:rPr>
                <w:i/>
                <w:sz w:val="28"/>
                <w:szCs w:val="28"/>
              </w:rPr>
              <w:t xml:space="preserve"> год</w:t>
            </w:r>
          </w:p>
        </w:tc>
        <w:tc>
          <w:tcPr>
            <w:tcW w:type="dxa" w:w="8648"/>
          </w:tcPr>
          <w:p w:rsidP="003A6AB0" w:rsidR="00D6479D" w:rsidRDefault="00D6479D" w:rsidRPr="00D6479D">
            <w:pPr>
              <w:jc w:val="center"/>
            </w:pPr>
            <w:r w:rsidRPr="00D6479D">
              <w:t>17 700 395,72</w:t>
            </w:r>
          </w:p>
        </w:tc>
      </w:tr>
    </w:tbl>
    <w:p w:rsidP="004607C2" w:rsidR="00D936DC" w:rsidRDefault="00D936DC" w:rsidRPr="00555BD3">
      <w:pPr>
        <w:pStyle w:val="af1"/>
        <w:widowControl w:val="0"/>
        <w:autoSpaceDE w:val="0"/>
        <w:autoSpaceDN w:val="0"/>
        <w:adjustRightInd w:val="0"/>
        <w:ind w:left="0" w:right="895"/>
        <w:jc w:val="center"/>
        <w:rPr>
          <w:rFonts w:ascii="Times New Roman" w:hAnsi="Times New Roman"/>
          <w:b/>
          <w:i/>
          <w:color w:themeColor="text1" w:val="000000"/>
          <w:sz w:val="24"/>
          <w:szCs w:val="24"/>
        </w:rPr>
      </w:pPr>
      <w:r w:rsidRPr="00555BD3">
        <w:rPr>
          <w:rFonts w:ascii="Times New Roman" w:hAnsi="Times New Roman"/>
          <w:b/>
          <w:i/>
          <w:color w:themeColor="text1" w:val="000000"/>
          <w:sz w:val="24"/>
          <w:szCs w:val="24"/>
        </w:rPr>
        <w:lastRenderedPageBreak/>
        <w:t>Количество детей</w:t>
      </w:r>
      <w:r w:rsidR="000C606C">
        <w:rPr>
          <w:rFonts w:ascii="Times New Roman" w:hAnsi="Times New Roman"/>
          <w:b/>
          <w:i/>
          <w:color w:themeColor="text1" w:val="000000"/>
          <w:sz w:val="24"/>
          <w:szCs w:val="24"/>
        </w:rPr>
        <w:t xml:space="preserve"> - </w:t>
      </w:r>
      <w:r w:rsidRPr="00555BD3">
        <w:rPr>
          <w:rFonts w:ascii="Times New Roman" w:hAnsi="Times New Roman"/>
          <w:b/>
          <w:i/>
          <w:color w:themeColor="text1" w:val="000000"/>
          <w:sz w:val="24"/>
          <w:szCs w:val="24"/>
        </w:rPr>
        <w:t xml:space="preserve"> инвалидов в динамике 2010-2015 гг.</w:t>
      </w:r>
    </w:p>
    <w:tbl>
      <w:tblPr>
        <w:tblStyle w:val="ae"/>
        <w:tblW w:type="dxa" w:w="10064"/>
        <w:tblInd w:type="dxa" w:w="250"/>
        <w:tblLayout w:type="fixed"/>
        <w:tblLook w:val="04A0"/>
      </w:tblPr>
      <w:tblGrid>
        <w:gridCol w:w="2693"/>
        <w:gridCol w:w="1560"/>
        <w:gridCol w:w="1559"/>
        <w:gridCol w:w="1417"/>
        <w:gridCol w:w="1418"/>
        <w:gridCol w:w="1417"/>
      </w:tblGrid>
      <w:tr w:rsidR="00F01ECE" w:rsidRPr="00D63556" w:rsidTr="007D3792">
        <w:tc>
          <w:tcPr>
            <w:tcW w:type="dxa" w:w="2693"/>
          </w:tcPr>
          <w:p w:rsidP="00C528CC" w:rsidR="00F01ECE" w:rsidRDefault="00F01ECE" w:rsidRPr="00D63556">
            <w:pPr>
              <w:jc w:val="center"/>
              <w:rPr>
                <w:b/>
              </w:rPr>
            </w:pPr>
            <w:r w:rsidRPr="00D63556">
              <w:rPr>
                <w:b/>
              </w:rPr>
              <w:t>Заболевание</w:t>
            </w:r>
          </w:p>
        </w:tc>
        <w:tc>
          <w:tcPr>
            <w:tcW w:type="dxa" w:w="1560"/>
          </w:tcPr>
          <w:p w:rsidP="00555BD3" w:rsidR="00F01ECE" w:rsidRDefault="00F01ECE" w:rsidRPr="00D63556">
            <w:pPr>
              <w:jc w:val="center"/>
              <w:rPr>
                <w:b/>
              </w:rPr>
            </w:pPr>
            <w:r w:rsidRPr="00D63556">
              <w:rPr>
                <w:b/>
              </w:rPr>
              <w:t>2011 г</w:t>
            </w:r>
            <w:r w:rsidR="00555BD3">
              <w:rPr>
                <w:b/>
              </w:rPr>
              <w:t>од</w:t>
            </w:r>
          </w:p>
        </w:tc>
        <w:tc>
          <w:tcPr>
            <w:tcW w:type="dxa" w:w="1559"/>
          </w:tcPr>
          <w:p w:rsidP="00C528CC" w:rsidR="00F01ECE" w:rsidRDefault="00555BD3" w:rsidRPr="00D63556">
            <w:pPr>
              <w:jc w:val="center"/>
              <w:rPr>
                <w:b/>
              </w:rPr>
            </w:pPr>
            <w:r>
              <w:rPr>
                <w:b/>
              </w:rPr>
              <w:t>2012 год</w:t>
            </w:r>
          </w:p>
        </w:tc>
        <w:tc>
          <w:tcPr>
            <w:tcW w:type="dxa" w:w="1417"/>
          </w:tcPr>
          <w:p w:rsidP="00C528CC" w:rsidR="00F01ECE" w:rsidRDefault="00555BD3" w:rsidRPr="00D63556">
            <w:pPr>
              <w:jc w:val="center"/>
              <w:rPr>
                <w:b/>
              </w:rPr>
            </w:pPr>
            <w:r>
              <w:rPr>
                <w:b/>
              </w:rPr>
              <w:t>2013 год</w:t>
            </w:r>
          </w:p>
        </w:tc>
        <w:tc>
          <w:tcPr>
            <w:tcW w:type="dxa" w:w="1418"/>
          </w:tcPr>
          <w:p w:rsidP="00C528CC" w:rsidR="00F01ECE" w:rsidRDefault="00555BD3" w:rsidRPr="00D63556">
            <w:pPr>
              <w:jc w:val="center"/>
              <w:rPr>
                <w:b/>
              </w:rPr>
            </w:pPr>
            <w:r>
              <w:rPr>
                <w:b/>
              </w:rPr>
              <w:t>2014 год</w:t>
            </w:r>
          </w:p>
        </w:tc>
        <w:tc>
          <w:tcPr>
            <w:tcW w:type="dxa" w:w="1417"/>
          </w:tcPr>
          <w:p w:rsidP="00C528CC" w:rsidR="00F01ECE" w:rsidRDefault="00555BD3" w:rsidRPr="00D63556">
            <w:pPr>
              <w:jc w:val="center"/>
              <w:rPr>
                <w:b/>
              </w:rPr>
            </w:pPr>
            <w:r>
              <w:rPr>
                <w:b/>
              </w:rPr>
              <w:t>2015 год</w:t>
            </w:r>
          </w:p>
        </w:tc>
      </w:tr>
      <w:tr w:rsidR="00F01ECE" w:rsidRPr="00D63556" w:rsidTr="007D3792">
        <w:tc>
          <w:tcPr>
            <w:tcW w:type="dxa" w:w="2693"/>
          </w:tcPr>
          <w:p w:rsidP="00C528CC" w:rsidR="00F01ECE" w:rsidRDefault="00F01ECE" w:rsidRPr="00D63556">
            <w:r w:rsidRPr="00D63556">
              <w:t>Всего:</w:t>
            </w:r>
          </w:p>
        </w:tc>
        <w:tc>
          <w:tcPr>
            <w:tcW w:type="dxa" w:w="1560"/>
          </w:tcPr>
          <w:p w:rsidP="00C528CC" w:rsidR="00F01ECE" w:rsidRDefault="00F01ECE" w:rsidRPr="00D63556">
            <w:pPr>
              <w:jc w:val="center"/>
            </w:pPr>
            <w:r w:rsidRPr="00D63556">
              <w:t>132+64=196</w:t>
            </w:r>
          </w:p>
        </w:tc>
        <w:tc>
          <w:tcPr>
            <w:tcW w:type="dxa" w:w="1559"/>
          </w:tcPr>
          <w:p w:rsidP="00C528CC" w:rsidR="00F01ECE" w:rsidRDefault="00F01ECE" w:rsidRPr="00D63556">
            <w:pPr>
              <w:jc w:val="center"/>
            </w:pPr>
            <w:r w:rsidRPr="00D63556">
              <w:t>141+62</w:t>
            </w:r>
            <w:r w:rsidR="00555BD3">
              <w:t>=203</w:t>
            </w:r>
          </w:p>
        </w:tc>
        <w:tc>
          <w:tcPr>
            <w:tcW w:type="dxa" w:w="1417"/>
          </w:tcPr>
          <w:p w:rsidP="00C528CC" w:rsidR="00F01ECE" w:rsidRDefault="00F01ECE" w:rsidRPr="00D63556">
            <w:pPr>
              <w:jc w:val="center"/>
            </w:pPr>
            <w:r w:rsidRPr="00D63556">
              <w:t>169</w:t>
            </w:r>
          </w:p>
        </w:tc>
        <w:tc>
          <w:tcPr>
            <w:tcW w:type="dxa" w:w="1418"/>
          </w:tcPr>
          <w:p w:rsidP="00C528CC" w:rsidR="00F01ECE" w:rsidRDefault="00F01ECE" w:rsidRPr="00D63556">
            <w:pPr>
              <w:jc w:val="center"/>
            </w:pPr>
            <w:r w:rsidRPr="00D63556">
              <w:t>132</w:t>
            </w:r>
          </w:p>
        </w:tc>
        <w:tc>
          <w:tcPr>
            <w:tcW w:type="dxa" w:w="1417"/>
          </w:tcPr>
          <w:p w:rsidP="00F01ECE" w:rsidR="00F01ECE" w:rsidRDefault="00F01ECE" w:rsidRPr="00D63556">
            <w:pPr>
              <w:ind w:left="-108"/>
              <w:jc w:val="center"/>
            </w:pPr>
            <w:r w:rsidRPr="00D63556">
              <w:t>133+(85</w:t>
            </w:r>
            <w:r w:rsidR="00555BD3">
              <w:t xml:space="preserve"> </w:t>
            </w:r>
            <w:r w:rsidRPr="00D63556">
              <w:t>псх</w:t>
            </w:r>
            <w:r w:rsidR="00555BD3">
              <w:t>.</w:t>
            </w:r>
            <w:r w:rsidRPr="00D63556">
              <w:t>)</w:t>
            </w:r>
          </w:p>
        </w:tc>
      </w:tr>
      <w:tr w:rsidR="00F01ECE" w:rsidRPr="00D63556" w:rsidTr="007D3792">
        <w:tc>
          <w:tcPr>
            <w:tcW w:type="dxa" w:w="2693"/>
          </w:tcPr>
          <w:p w:rsidP="00C528CC" w:rsidR="00F01ECE" w:rsidRDefault="00555BD3" w:rsidRPr="00D63556">
            <w:r>
              <w:t>Из них заболеваний</w:t>
            </w:r>
            <w:r w:rsidR="00F01ECE" w:rsidRPr="00D63556">
              <w:t xml:space="preserve"> Ц.н.с. и ДЦП</w:t>
            </w:r>
          </w:p>
        </w:tc>
        <w:tc>
          <w:tcPr>
            <w:tcW w:type="dxa" w:w="1560"/>
          </w:tcPr>
          <w:p w:rsidP="00C528CC" w:rsidR="00F01ECE" w:rsidRDefault="00F01ECE" w:rsidRPr="00D63556">
            <w:pPr>
              <w:jc w:val="center"/>
            </w:pPr>
            <w:r w:rsidRPr="00D63556">
              <w:t>35</w:t>
            </w:r>
          </w:p>
        </w:tc>
        <w:tc>
          <w:tcPr>
            <w:tcW w:type="dxa" w:w="1559"/>
          </w:tcPr>
          <w:p w:rsidP="00C528CC" w:rsidR="00F01ECE" w:rsidRDefault="00F01ECE" w:rsidRPr="00D63556">
            <w:pPr>
              <w:jc w:val="center"/>
            </w:pPr>
            <w:r w:rsidRPr="00D63556">
              <w:t>38</w:t>
            </w:r>
          </w:p>
        </w:tc>
        <w:tc>
          <w:tcPr>
            <w:tcW w:type="dxa" w:w="1417"/>
          </w:tcPr>
          <w:p w:rsidP="00C528CC" w:rsidR="00F01ECE" w:rsidRDefault="00F01ECE" w:rsidRPr="00D63556">
            <w:pPr>
              <w:jc w:val="center"/>
            </w:pPr>
            <w:r w:rsidRPr="00D63556">
              <w:t>37</w:t>
            </w:r>
          </w:p>
        </w:tc>
        <w:tc>
          <w:tcPr>
            <w:tcW w:type="dxa" w:w="1418"/>
          </w:tcPr>
          <w:p w:rsidP="00C528CC" w:rsidR="00F01ECE" w:rsidRDefault="00F01ECE" w:rsidRPr="00D63556">
            <w:pPr>
              <w:jc w:val="center"/>
            </w:pPr>
            <w:r w:rsidRPr="00D63556">
              <w:t>35</w:t>
            </w:r>
          </w:p>
        </w:tc>
        <w:tc>
          <w:tcPr>
            <w:tcW w:type="dxa" w:w="1417"/>
          </w:tcPr>
          <w:p w:rsidP="00C528CC" w:rsidR="00F01ECE" w:rsidRDefault="00F01ECE" w:rsidRPr="00D63556">
            <w:pPr>
              <w:jc w:val="center"/>
            </w:pPr>
            <w:r w:rsidRPr="00D63556">
              <w:t>27</w:t>
            </w:r>
          </w:p>
        </w:tc>
      </w:tr>
      <w:tr w:rsidR="00F01ECE" w:rsidRPr="00D63556" w:rsidTr="007D3792">
        <w:tc>
          <w:tcPr>
            <w:tcW w:type="dxa" w:w="2693"/>
          </w:tcPr>
          <w:p w:rsidP="00C528CC" w:rsidR="00F01ECE" w:rsidRDefault="00F01ECE" w:rsidRPr="00D63556">
            <w:r w:rsidRPr="00D63556">
              <w:t>Заболевания органов зрения</w:t>
            </w:r>
          </w:p>
        </w:tc>
        <w:tc>
          <w:tcPr>
            <w:tcW w:type="dxa" w:w="1560"/>
          </w:tcPr>
          <w:p w:rsidP="00C528CC" w:rsidR="00F01ECE" w:rsidRDefault="00F01ECE" w:rsidRPr="00D63556">
            <w:pPr>
              <w:jc w:val="center"/>
            </w:pPr>
            <w:r w:rsidRPr="00D63556">
              <w:t>14</w:t>
            </w:r>
          </w:p>
        </w:tc>
        <w:tc>
          <w:tcPr>
            <w:tcW w:type="dxa" w:w="1559"/>
          </w:tcPr>
          <w:p w:rsidP="00C528CC" w:rsidR="00F01ECE" w:rsidRDefault="00F01ECE" w:rsidRPr="00D63556">
            <w:pPr>
              <w:jc w:val="center"/>
            </w:pPr>
            <w:r w:rsidRPr="00D63556">
              <w:t>13</w:t>
            </w:r>
          </w:p>
        </w:tc>
        <w:tc>
          <w:tcPr>
            <w:tcW w:type="dxa" w:w="1417"/>
          </w:tcPr>
          <w:p w:rsidP="00C528CC" w:rsidR="00F01ECE" w:rsidRDefault="00F01ECE" w:rsidRPr="00D63556">
            <w:pPr>
              <w:jc w:val="center"/>
            </w:pPr>
            <w:r w:rsidRPr="00D63556">
              <w:t>16</w:t>
            </w:r>
          </w:p>
        </w:tc>
        <w:tc>
          <w:tcPr>
            <w:tcW w:type="dxa" w:w="1418"/>
          </w:tcPr>
          <w:p w:rsidP="00C528CC" w:rsidR="00F01ECE" w:rsidRDefault="00F01ECE" w:rsidRPr="00D63556">
            <w:pPr>
              <w:jc w:val="center"/>
            </w:pPr>
            <w:r w:rsidRPr="00D63556">
              <w:t>20</w:t>
            </w:r>
          </w:p>
        </w:tc>
        <w:tc>
          <w:tcPr>
            <w:tcW w:type="dxa" w:w="1417"/>
          </w:tcPr>
          <w:p w:rsidP="00C528CC" w:rsidR="00F01ECE" w:rsidRDefault="00F01ECE" w:rsidRPr="00D63556">
            <w:pPr>
              <w:jc w:val="center"/>
            </w:pPr>
            <w:r w:rsidRPr="00D63556">
              <w:t>20</w:t>
            </w:r>
          </w:p>
        </w:tc>
      </w:tr>
      <w:tr w:rsidR="00F01ECE" w:rsidRPr="00D63556" w:rsidTr="007D3792">
        <w:tc>
          <w:tcPr>
            <w:tcW w:type="dxa" w:w="2693"/>
          </w:tcPr>
          <w:p w:rsidP="00C528CC" w:rsidR="00F01ECE" w:rsidRDefault="00F01ECE" w:rsidRPr="00D63556">
            <w:r w:rsidRPr="00D63556">
              <w:t>Заболевания органов слуха</w:t>
            </w:r>
          </w:p>
        </w:tc>
        <w:tc>
          <w:tcPr>
            <w:tcW w:type="dxa" w:w="1560"/>
          </w:tcPr>
          <w:p w:rsidP="00C528CC" w:rsidR="00F01ECE" w:rsidRDefault="00F01ECE" w:rsidRPr="00D63556">
            <w:pPr>
              <w:jc w:val="center"/>
            </w:pPr>
            <w:r w:rsidRPr="00D63556">
              <w:t>7</w:t>
            </w:r>
          </w:p>
        </w:tc>
        <w:tc>
          <w:tcPr>
            <w:tcW w:type="dxa" w:w="1559"/>
          </w:tcPr>
          <w:p w:rsidP="00C528CC" w:rsidR="00F01ECE" w:rsidRDefault="00F01ECE" w:rsidRPr="00D63556">
            <w:pPr>
              <w:jc w:val="center"/>
            </w:pPr>
            <w:r w:rsidRPr="00D63556">
              <w:t>7</w:t>
            </w:r>
          </w:p>
        </w:tc>
        <w:tc>
          <w:tcPr>
            <w:tcW w:type="dxa" w:w="1417"/>
          </w:tcPr>
          <w:p w:rsidP="00C528CC" w:rsidR="00F01ECE" w:rsidRDefault="00F01ECE" w:rsidRPr="00D63556">
            <w:pPr>
              <w:jc w:val="center"/>
            </w:pPr>
            <w:r w:rsidRPr="00D63556">
              <w:t>8</w:t>
            </w:r>
          </w:p>
        </w:tc>
        <w:tc>
          <w:tcPr>
            <w:tcW w:type="dxa" w:w="1418"/>
          </w:tcPr>
          <w:p w:rsidP="00C528CC" w:rsidR="00F01ECE" w:rsidRDefault="00F01ECE" w:rsidRPr="00D63556">
            <w:pPr>
              <w:jc w:val="center"/>
            </w:pPr>
            <w:r w:rsidRPr="00D63556">
              <w:t>9</w:t>
            </w:r>
          </w:p>
        </w:tc>
        <w:tc>
          <w:tcPr>
            <w:tcW w:type="dxa" w:w="1417"/>
          </w:tcPr>
          <w:p w:rsidP="00C528CC" w:rsidR="00F01ECE" w:rsidRDefault="00F01ECE" w:rsidRPr="00D63556">
            <w:pPr>
              <w:jc w:val="center"/>
            </w:pPr>
            <w:r w:rsidRPr="00D63556">
              <w:t>7</w:t>
            </w:r>
          </w:p>
        </w:tc>
      </w:tr>
      <w:tr w:rsidR="00F01ECE" w:rsidRPr="00D63556" w:rsidTr="007D3792">
        <w:tc>
          <w:tcPr>
            <w:tcW w:type="dxa" w:w="2693"/>
          </w:tcPr>
          <w:p w:rsidP="00C528CC" w:rsidR="00F01ECE" w:rsidRDefault="00F01ECE" w:rsidRPr="00D63556">
            <w:r w:rsidRPr="00D63556">
              <w:t>ВПР</w:t>
            </w:r>
          </w:p>
        </w:tc>
        <w:tc>
          <w:tcPr>
            <w:tcW w:type="dxa" w:w="1560"/>
          </w:tcPr>
          <w:p w:rsidP="00C528CC" w:rsidR="00F01ECE" w:rsidRDefault="00F01ECE" w:rsidRPr="00D63556">
            <w:pPr>
              <w:jc w:val="center"/>
            </w:pPr>
            <w:r w:rsidRPr="00D63556">
              <w:t>40</w:t>
            </w:r>
          </w:p>
        </w:tc>
        <w:tc>
          <w:tcPr>
            <w:tcW w:type="dxa" w:w="1559"/>
          </w:tcPr>
          <w:p w:rsidP="00C528CC" w:rsidR="00F01ECE" w:rsidRDefault="00F01ECE" w:rsidRPr="00D63556">
            <w:pPr>
              <w:jc w:val="center"/>
            </w:pPr>
            <w:r w:rsidRPr="00D63556">
              <w:t>44</w:t>
            </w:r>
          </w:p>
        </w:tc>
        <w:tc>
          <w:tcPr>
            <w:tcW w:type="dxa" w:w="1417"/>
          </w:tcPr>
          <w:p w:rsidP="00C528CC" w:rsidR="00F01ECE" w:rsidRDefault="00F01ECE" w:rsidRPr="00D63556">
            <w:pPr>
              <w:jc w:val="center"/>
            </w:pPr>
            <w:r w:rsidRPr="00D63556">
              <w:t>46</w:t>
            </w:r>
          </w:p>
        </w:tc>
        <w:tc>
          <w:tcPr>
            <w:tcW w:type="dxa" w:w="1418"/>
          </w:tcPr>
          <w:p w:rsidP="00C528CC" w:rsidR="00F01ECE" w:rsidRDefault="00F01ECE" w:rsidRPr="00D63556">
            <w:pPr>
              <w:jc w:val="center"/>
            </w:pPr>
            <w:r w:rsidRPr="00D63556">
              <w:t>46</w:t>
            </w:r>
          </w:p>
        </w:tc>
        <w:tc>
          <w:tcPr>
            <w:tcW w:type="dxa" w:w="1417"/>
          </w:tcPr>
          <w:p w:rsidP="00C528CC" w:rsidR="00F01ECE" w:rsidRDefault="00F01ECE" w:rsidRPr="00D63556">
            <w:pPr>
              <w:jc w:val="center"/>
            </w:pPr>
            <w:r w:rsidRPr="00D63556">
              <w:t>34</w:t>
            </w:r>
          </w:p>
        </w:tc>
      </w:tr>
      <w:tr w:rsidR="00F01ECE" w:rsidRPr="00D63556" w:rsidTr="007D3792">
        <w:tc>
          <w:tcPr>
            <w:tcW w:type="dxa" w:w="2693"/>
          </w:tcPr>
          <w:p w:rsidP="00C528CC" w:rsidR="00F01ECE" w:rsidRDefault="00F01ECE" w:rsidRPr="00D63556">
            <w:r w:rsidRPr="00D63556">
              <w:t>Заболевания органов дыхания</w:t>
            </w:r>
          </w:p>
        </w:tc>
        <w:tc>
          <w:tcPr>
            <w:tcW w:type="dxa" w:w="1560"/>
          </w:tcPr>
          <w:p w:rsidP="00C528CC" w:rsidR="00F01ECE" w:rsidRDefault="00F01ECE" w:rsidRPr="00D63556">
            <w:pPr>
              <w:jc w:val="center"/>
            </w:pPr>
            <w:r w:rsidRPr="00D63556">
              <w:t>1</w:t>
            </w:r>
          </w:p>
        </w:tc>
        <w:tc>
          <w:tcPr>
            <w:tcW w:type="dxa" w:w="1559"/>
          </w:tcPr>
          <w:p w:rsidP="00C528CC" w:rsidR="00F01ECE" w:rsidRDefault="00F01ECE" w:rsidRPr="00D63556">
            <w:pPr>
              <w:jc w:val="center"/>
            </w:pPr>
            <w:r w:rsidRPr="00D63556">
              <w:t>1</w:t>
            </w:r>
          </w:p>
        </w:tc>
        <w:tc>
          <w:tcPr>
            <w:tcW w:type="dxa" w:w="1417"/>
          </w:tcPr>
          <w:p w:rsidP="00C528CC" w:rsidR="00F01ECE" w:rsidRDefault="00F01ECE" w:rsidRPr="00D63556">
            <w:pPr>
              <w:jc w:val="center"/>
            </w:pPr>
          </w:p>
        </w:tc>
        <w:tc>
          <w:tcPr>
            <w:tcW w:type="dxa" w:w="1418"/>
          </w:tcPr>
          <w:p w:rsidP="00C528CC" w:rsidR="00F01ECE" w:rsidRDefault="00F01ECE" w:rsidRPr="00D63556">
            <w:pPr>
              <w:jc w:val="center"/>
            </w:pPr>
            <w:r w:rsidRPr="00D63556">
              <w:t>0</w:t>
            </w:r>
          </w:p>
        </w:tc>
        <w:tc>
          <w:tcPr>
            <w:tcW w:type="dxa" w:w="1417"/>
          </w:tcPr>
          <w:p w:rsidP="00C528CC" w:rsidR="00F01ECE" w:rsidRDefault="00F01ECE" w:rsidRPr="00D63556">
            <w:pPr>
              <w:jc w:val="center"/>
            </w:pPr>
          </w:p>
        </w:tc>
      </w:tr>
      <w:tr w:rsidR="00F01ECE" w:rsidRPr="00D63556" w:rsidTr="007D3792">
        <w:tc>
          <w:tcPr>
            <w:tcW w:type="dxa" w:w="2693"/>
          </w:tcPr>
          <w:p w:rsidP="00555BD3" w:rsidR="00F01ECE" w:rsidRDefault="00F01ECE" w:rsidRPr="00D63556">
            <w:r w:rsidRPr="00D63556">
              <w:t>Заболев</w:t>
            </w:r>
            <w:r w:rsidR="00555BD3">
              <w:t xml:space="preserve">ания </w:t>
            </w:r>
            <w:r w:rsidRPr="00D63556">
              <w:t>костно-</w:t>
            </w:r>
            <w:r w:rsidR="00555BD3">
              <w:t>мышечной</w:t>
            </w:r>
            <w:r w:rsidRPr="00D63556">
              <w:t xml:space="preserve"> сист</w:t>
            </w:r>
            <w:r w:rsidR="00555BD3">
              <w:t>емы</w:t>
            </w:r>
          </w:p>
        </w:tc>
        <w:tc>
          <w:tcPr>
            <w:tcW w:type="dxa" w:w="1560"/>
          </w:tcPr>
          <w:p w:rsidP="00C528CC" w:rsidR="00F01ECE" w:rsidRDefault="00F01ECE" w:rsidRPr="00D63556">
            <w:pPr>
              <w:jc w:val="center"/>
            </w:pPr>
            <w:r w:rsidRPr="00D63556">
              <w:t>6</w:t>
            </w:r>
          </w:p>
        </w:tc>
        <w:tc>
          <w:tcPr>
            <w:tcW w:type="dxa" w:w="1559"/>
          </w:tcPr>
          <w:p w:rsidP="00C528CC" w:rsidR="00F01ECE" w:rsidRDefault="00F01ECE" w:rsidRPr="00D63556">
            <w:pPr>
              <w:jc w:val="center"/>
            </w:pPr>
            <w:r w:rsidRPr="00D63556">
              <w:t>6</w:t>
            </w:r>
          </w:p>
        </w:tc>
        <w:tc>
          <w:tcPr>
            <w:tcW w:type="dxa" w:w="1417"/>
          </w:tcPr>
          <w:p w:rsidP="00C528CC" w:rsidR="00F01ECE" w:rsidRDefault="00F01ECE" w:rsidRPr="00D63556">
            <w:pPr>
              <w:jc w:val="center"/>
            </w:pPr>
            <w:r w:rsidRPr="00D63556">
              <w:t>7</w:t>
            </w:r>
          </w:p>
        </w:tc>
        <w:tc>
          <w:tcPr>
            <w:tcW w:type="dxa" w:w="1418"/>
          </w:tcPr>
          <w:p w:rsidP="00C528CC" w:rsidR="00F01ECE" w:rsidRDefault="00F01ECE" w:rsidRPr="00D63556">
            <w:pPr>
              <w:jc w:val="center"/>
            </w:pPr>
            <w:r w:rsidRPr="00D63556">
              <w:t>6</w:t>
            </w:r>
          </w:p>
        </w:tc>
        <w:tc>
          <w:tcPr>
            <w:tcW w:type="dxa" w:w="1417"/>
          </w:tcPr>
          <w:p w:rsidP="00C528CC" w:rsidR="00F01ECE" w:rsidRDefault="00F01ECE" w:rsidRPr="00D63556">
            <w:pPr>
              <w:jc w:val="center"/>
            </w:pPr>
            <w:r w:rsidRPr="00D63556">
              <w:t>5</w:t>
            </w:r>
          </w:p>
        </w:tc>
      </w:tr>
      <w:tr w:rsidR="00F01ECE" w:rsidRPr="00D63556" w:rsidTr="007D3792">
        <w:tc>
          <w:tcPr>
            <w:tcW w:type="dxa" w:w="2693"/>
          </w:tcPr>
          <w:p w:rsidP="00C528CC" w:rsidR="00F01ECE" w:rsidRDefault="00F01ECE" w:rsidRPr="00D63556">
            <w:r w:rsidRPr="00D63556">
              <w:t>Новообразования</w:t>
            </w:r>
          </w:p>
        </w:tc>
        <w:tc>
          <w:tcPr>
            <w:tcW w:type="dxa" w:w="1560"/>
          </w:tcPr>
          <w:p w:rsidP="00C528CC" w:rsidR="00F01ECE" w:rsidRDefault="00F01ECE" w:rsidRPr="00D63556">
            <w:pPr>
              <w:jc w:val="center"/>
            </w:pPr>
            <w:r w:rsidRPr="00D63556">
              <w:t>6</w:t>
            </w:r>
          </w:p>
        </w:tc>
        <w:tc>
          <w:tcPr>
            <w:tcW w:type="dxa" w:w="1559"/>
          </w:tcPr>
          <w:p w:rsidP="00C528CC" w:rsidR="00F01ECE" w:rsidRDefault="00F01ECE" w:rsidRPr="00D63556">
            <w:pPr>
              <w:jc w:val="center"/>
            </w:pPr>
            <w:r w:rsidRPr="00D63556">
              <w:t>8</w:t>
            </w:r>
          </w:p>
        </w:tc>
        <w:tc>
          <w:tcPr>
            <w:tcW w:type="dxa" w:w="1417"/>
          </w:tcPr>
          <w:p w:rsidP="00C528CC" w:rsidR="00F01ECE" w:rsidRDefault="00F01ECE" w:rsidRPr="00D63556">
            <w:pPr>
              <w:jc w:val="center"/>
            </w:pPr>
            <w:r w:rsidRPr="00D63556">
              <w:t>10</w:t>
            </w:r>
          </w:p>
        </w:tc>
        <w:tc>
          <w:tcPr>
            <w:tcW w:type="dxa" w:w="1418"/>
          </w:tcPr>
          <w:p w:rsidP="00C528CC" w:rsidR="00F01ECE" w:rsidRDefault="00F01ECE" w:rsidRPr="00D63556">
            <w:pPr>
              <w:jc w:val="center"/>
            </w:pPr>
            <w:r w:rsidRPr="00D63556">
              <w:t>12</w:t>
            </w:r>
          </w:p>
        </w:tc>
        <w:tc>
          <w:tcPr>
            <w:tcW w:type="dxa" w:w="1417"/>
          </w:tcPr>
          <w:p w:rsidP="00C528CC" w:rsidR="00F01ECE" w:rsidRDefault="00F01ECE" w:rsidRPr="00D63556">
            <w:pPr>
              <w:jc w:val="center"/>
            </w:pPr>
            <w:r w:rsidRPr="00D63556">
              <w:t>13</w:t>
            </w:r>
          </w:p>
        </w:tc>
      </w:tr>
      <w:tr w:rsidR="00F01ECE" w:rsidRPr="00D63556" w:rsidTr="007D3792">
        <w:tc>
          <w:tcPr>
            <w:tcW w:type="dxa" w:w="2693"/>
          </w:tcPr>
          <w:p w:rsidP="00555BD3" w:rsidR="00F01ECE" w:rsidRDefault="00F01ECE" w:rsidRPr="00D63556">
            <w:r w:rsidRPr="00D63556">
              <w:t>Заболев</w:t>
            </w:r>
            <w:r w:rsidR="00555BD3">
              <w:t>ания</w:t>
            </w:r>
            <w:r w:rsidRPr="00D63556">
              <w:t xml:space="preserve"> эндокрин</w:t>
            </w:r>
            <w:r w:rsidR="00555BD3">
              <w:t>ной</w:t>
            </w:r>
            <w:r w:rsidRPr="00D63556">
              <w:t xml:space="preserve"> системы </w:t>
            </w:r>
          </w:p>
        </w:tc>
        <w:tc>
          <w:tcPr>
            <w:tcW w:type="dxa" w:w="1560"/>
          </w:tcPr>
          <w:p w:rsidP="00C528CC" w:rsidR="00F01ECE" w:rsidRDefault="00F01ECE" w:rsidRPr="00D63556">
            <w:pPr>
              <w:jc w:val="center"/>
            </w:pPr>
            <w:r w:rsidRPr="00D63556">
              <w:t>15</w:t>
            </w:r>
          </w:p>
        </w:tc>
        <w:tc>
          <w:tcPr>
            <w:tcW w:type="dxa" w:w="1559"/>
          </w:tcPr>
          <w:p w:rsidP="00C528CC" w:rsidR="00F01ECE" w:rsidRDefault="00F01ECE" w:rsidRPr="00D63556">
            <w:pPr>
              <w:jc w:val="center"/>
            </w:pPr>
            <w:r w:rsidRPr="00D63556">
              <w:t>13</w:t>
            </w:r>
          </w:p>
        </w:tc>
        <w:tc>
          <w:tcPr>
            <w:tcW w:type="dxa" w:w="1417"/>
          </w:tcPr>
          <w:p w:rsidP="00C528CC" w:rsidR="00F01ECE" w:rsidRDefault="00F01ECE" w:rsidRPr="00D63556">
            <w:pPr>
              <w:jc w:val="center"/>
            </w:pPr>
            <w:r w:rsidRPr="00D63556">
              <w:t>15</w:t>
            </w:r>
          </w:p>
        </w:tc>
        <w:tc>
          <w:tcPr>
            <w:tcW w:type="dxa" w:w="1418"/>
          </w:tcPr>
          <w:p w:rsidP="00C528CC" w:rsidR="00F01ECE" w:rsidRDefault="00F01ECE" w:rsidRPr="00D63556">
            <w:pPr>
              <w:jc w:val="center"/>
            </w:pPr>
            <w:r w:rsidRPr="00D63556">
              <w:t>18</w:t>
            </w:r>
          </w:p>
        </w:tc>
        <w:tc>
          <w:tcPr>
            <w:tcW w:type="dxa" w:w="1417"/>
          </w:tcPr>
          <w:p w:rsidP="00C528CC" w:rsidR="00F01ECE" w:rsidRDefault="00F01ECE" w:rsidRPr="00D63556">
            <w:pPr>
              <w:jc w:val="center"/>
            </w:pPr>
            <w:r w:rsidRPr="00D63556">
              <w:t>15</w:t>
            </w:r>
          </w:p>
        </w:tc>
      </w:tr>
      <w:tr w:rsidR="00F01ECE" w:rsidRPr="00D63556" w:rsidTr="007D3792">
        <w:tc>
          <w:tcPr>
            <w:tcW w:type="dxa" w:w="2693"/>
          </w:tcPr>
          <w:p w:rsidP="00C528CC" w:rsidR="00F01ECE" w:rsidRDefault="00F01ECE" w:rsidRPr="00D63556">
            <w:r w:rsidRPr="00D63556">
              <w:t>Психические заболевания</w:t>
            </w:r>
          </w:p>
        </w:tc>
        <w:tc>
          <w:tcPr>
            <w:tcW w:type="dxa" w:w="1560"/>
          </w:tcPr>
          <w:p w:rsidP="00C528CC" w:rsidR="00F01ECE" w:rsidRDefault="00F01ECE" w:rsidRPr="00D63556">
            <w:pPr>
              <w:jc w:val="center"/>
            </w:pPr>
            <w:r w:rsidRPr="00D63556">
              <w:t>64</w:t>
            </w:r>
          </w:p>
        </w:tc>
        <w:tc>
          <w:tcPr>
            <w:tcW w:type="dxa" w:w="1559"/>
          </w:tcPr>
          <w:p w:rsidP="00C528CC" w:rsidR="00F01ECE" w:rsidRDefault="00F01ECE" w:rsidRPr="00D63556">
            <w:pPr>
              <w:jc w:val="center"/>
            </w:pPr>
            <w:r w:rsidRPr="00D63556">
              <w:t>23</w:t>
            </w:r>
          </w:p>
        </w:tc>
        <w:tc>
          <w:tcPr>
            <w:tcW w:type="dxa" w:w="1417"/>
          </w:tcPr>
          <w:p w:rsidP="00C528CC" w:rsidR="00F01ECE" w:rsidRDefault="00F01ECE" w:rsidRPr="00D63556">
            <w:pPr>
              <w:jc w:val="center"/>
            </w:pPr>
          </w:p>
        </w:tc>
        <w:tc>
          <w:tcPr>
            <w:tcW w:type="dxa" w:w="1418"/>
          </w:tcPr>
          <w:p w:rsidP="00C528CC" w:rsidR="00F01ECE" w:rsidRDefault="00F01ECE" w:rsidRPr="00D63556">
            <w:pPr>
              <w:jc w:val="center"/>
            </w:pPr>
          </w:p>
        </w:tc>
        <w:tc>
          <w:tcPr>
            <w:tcW w:type="dxa" w:w="1417"/>
          </w:tcPr>
          <w:p w:rsidP="00C528CC" w:rsidR="00F01ECE" w:rsidRDefault="00F01ECE" w:rsidRPr="00D63556">
            <w:pPr>
              <w:jc w:val="center"/>
            </w:pPr>
            <w:r w:rsidRPr="00D63556">
              <w:t>85</w:t>
            </w:r>
          </w:p>
        </w:tc>
      </w:tr>
      <w:tr w:rsidR="00F01ECE" w:rsidRPr="00D63556" w:rsidTr="007D3792">
        <w:tc>
          <w:tcPr>
            <w:tcW w:type="dxa" w:w="2693"/>
          </w:tcPr>
          <w:p w:rsidP="00C528CC" w:rsidR="00F01ECE" w:rsidRDefault="00F01ECE" w:rsidRPr="00D63556">
            <w:r w:rsidRPr="00D63556">
              <w:t>Дети-инвалиды</w:t>
            </w:r>
            <w:r w:rsidR="00555BD3">
              <w:t>,</w:t>
            </w:r>
            <w:r w:rsidRPr="00D63556">
              <w:t xml:space="preserve"> обучающиеся на дому</w:t>
            </w:r>
          </w:p>
        </w:tc>
        <w:tc>
          <w:tcPr>
            <w:tcW w:type="dxa" w:w="1560"/>
          </w:tcPr>
          <w:p w:rsidP="00C528CC" w:rsidR="00F01ECE" w:rsidRDefault="00F01ECE" w:rsidRPr="00D63556">
            <w:pPr>
              <w:jc w:val="center"/>
            </w:pPr>
            <w:r w:rsidRPr="00D63556">
              <w:t>24</w:t>
            </w:r>
          </w:p>
        </w:tc>
        <w:tc>
          <w:tcPr>
            <w:tcW w:type="dxa" w:w="1559"/>
          </w:tcPr>
          <w:p w:rsidP="00C528CC" w:rsidR="00F01ECE" w:rsidRDefault="00F01ECE" w:rsidRPr="00D63556">
            <w:pPr>
              <w:jc w:val="center"/>
            </w:pPr>
            <w:r w:rsidRPr="00D63556">
              <w:t>3</w:t>
            </w:r>
          </w:p>
        </w:tc>
        <w:tc>
          <w:tcPr>
            <w:tcW w:type="dxa" w:w="1417"/>
          </w:tcPr>
          <w:p w:rsidP="00C528CC" w:rsidR="00F01ECE" w:rsidRDefault="00F01ECE" w:rsidRPr="00D63556">
            <w:pPr>
              <w:jc w:val="center"/>
            </w:pPr>
            <w:r w:rsidRPr="00D63556">
              <w:t>22</w:t>
            </w:r>
          </w:p>
        </w:tc>
        <w:tc>
          <w:tcPr>
            <w:tcW w:type="dxa" w:w="1418"/>
          </w:tcPr>
          <w:p w:rsidP="00C528CC" w:rsidR="00F01ECE" w:rsidRDefault="00F01ECE" w:rsidRPr="00D63556">
            <w:pPr>
              <w:jc w:val="center"/>
            </w:pPr>
            <w:r w:rsidRPr="00D63556">
              <w:t>21</w:t>
            </w:r>
          </w:p>
        </w:tc>
        <w:tc>
          <w:tcPr>
            <w:tcW w:type="dxa" w:w="1417"/>
          </w:tcPr>
          <w:p w:rsidP="00C528CC" w:rsidR="00F01ECE" w:rsidRDefault="00F01ECE" w:rsidRPr="00D63556">
            <w:pPr>
              <w:jc w:val="center"/>
            </w:pPr>
            <w:r w:rsidRPr="00D63556">
              <w:t>20</w:t>
            </w:r>
          </w:p>
        </w:tc>
      </w:tr>
      <w:tr w:rsidR="00F01ECE" w:rsidRPr="00D63556" w:rsidTr="007D3792">
        <w:tc>
          <w:tcPr>
            <w:tcW w:type="dxa" w:w="2693"/>
          </w:tcPr>
          <w:p w:rsidP="00C528CC" w:rsidR="00F01ECE" w:rsidRDefault="00F01ECE" w:rsidRPr="00D63556">
            <w:r w:rsidRPr="00D63556">
              <w:t>Болезни крови</w:t>
            </w:r>
          </w:p>
        </w:tc>
        <w:tc>
          <w:tcPr>
            <w:tcW w:type="dxa" w:w="1560"/>
          </w:tcPr>
          <w:p w:rsidP="00C528CC" w:rsidR="00F01ECE" w:rsidRDefault="00F01ECE" w:rsidRPr="00D63556">
            <w:pPr>
              <w:jc w:val="center"/>
            </w:pPr>
            <w:r w:rsidRPr="00D63556">
              <w:t>1</w:t>
            </w:r>
          </w:p>
        </w:tc>
        <w:tc>
          <w:tcPr>
            <w:tcW w:type="dxa" w:w="1559"/>
          </w:tcPr>
          <w:p w:rsidP="00C528CC" w:rsidR="00F01ECE" w:rsidRDefault="00F01ECE" w:rsidRPr="00D63556">
            <w:pPr>
              <w:jc w:val="center"/>
            </w:pPr>
          </w:p>
        </w:tc>
        <w:tc>
          <w:tcPr>
            <w:tcW w:type="dxa" w:w="1417"/>
          </w:tcPr>
          <w:p w:rsidP="00C528CC" w:rsidR="00F01ECE" w:rsidRDefault="00F01ECE" w:rsidRPr="00D63556">
            <w:pPr>
              <w:jc w:val="center"/>
            </w:pPr>
            <w:r w:rsidRPr="00D63556">
              <w:t>2</w:t>
            </w:r>
          </w:p>
        </w:tc>
        <w:tc>
          <w:tcPr>
            <w:tcW w:type="dxa" w:w="1418"/>
          </w:tcPr>
          <w:p w:rsidP="00C528CC" w:rsidR="00F01ECE" w:rsidRDefault="00F01ECE" w:rsidRPr="00D63556">
            <w:pPr>
              <w:jc w:val="center"/>
            </w:pPr>
            <w:r w:rsidRPr="00D63556">
              <w:t>2</w:t>
            </w:r>
          </w:p>
        </w:tc>
        <w:tc>
          <w:tcPr>
            <w:tcW w:type="dxa" w:w="1417"/>
          </w:tcPr>
          <w:p w:rsidP="00C528CC" w:rsidR="00F01ECE" w:rsidRDefault="00F01ECE" w:rsidRPr="00D63556">
            <w:pPr>
              <w:jc w:val="center"/>
            </w:pPr>
            <w:r w:rsidRPr="00D63556">
              <w:t>1</w:t>
            </w:r>
          </w:p>
        </w:tc>
      </w:tr>
      <w:tr w:rsidR="00F01ECE" w:rsidRPr="00D63556" w:rsidTr="007D3792">
        <w:tc>
          <w:tcPr>
            <w:tcW w:type="dxa" w:w="2693"/>
          </w:tcPr>
          <w:p w:rsidP="00C528CC" w:rsidR="00F01ECE" w:rsidRDefault="00F01ECE" w:rsidRPr="00D63556">
            <w:r w:rsidRPr="00D63556">
              <w:t>Заболевания кожи</w:t>
            </w:r>
          </w:p>
        </w:tc>
        <w:tc>
          <w:tcPr>
            <w:tcW w:type="dxa" w:w="1560"/>
          </w:tcPr>
          <w:p w:rsidP="00C528CC" w:rsidR="00F01ECE" w:rsidRDefault="00F01ECE" w:rsidRPr="00D63556">
            <w:pPr>
              <w:jc w:val="center"/>
            </w:pPr>
            <w:r w:rsidRPr="00D63556">
              <w:t>1</w:t>
            </w:r>
          </w:p>
        </w:tc>
        <w:tc>
          <w:tcPr>
            <w:tcW w:type="dxa" w:w="1559"/>
          </w:tcPr>
          <w:p w:rsidP="00C528CC" w:rsidR="00F01ECE" w:rsidRDefault="00F01ECE" w:rsidRPr="00D63556">
            <w:pPr>
              <w:jc w:val="center"/>
            </w:pPr>
            <w:r w:rsidRPr="00D63556">
              <w:t>4</w:t>
            </w:r>
          </w:p>
        </w:tc>
        <w:tc>
          <w:tcPr>
            <w:tcW w:type="dxa" w:w="1417"/>
          </w:tcPr>
          <w:p w:rsidP="00C528CC" w:rsidR="00F01ECE" w:rsidRDefault="00F01ECE" w:rsidRPr="00D63556">
            <w:pPr>
              <w:jc w:val="center"/>
            </w:pPr>
          </w:p>
        </w:tc>
        <w:tc>
          <w:tcPr>
            <w:tcW w:type="dxa" w:w="1418"/>
          </w:tcPr>
          <w:p w:rsidP="00C528CC" w:rsidR="00F01ECE" w:rsidRDefault="00F01ECE" w:rsidRPr="00D63556">
            <w:pPr>
              <w:jc w:val="center"/>
            </w:pPr>
            <w:r w:rsidRPr="00D63556">
              <w:t>0</w:t>
            </w:r>
          </w:p>
        </w:tc>
        <w:tc>
          <w:tcPr>
            <w:tcW w:type="dxa" w:w="1417"/>
          </w:tcPr>
          <w:p w:rsidP="00C528CC" w:rsidR="00F01ECE" w:rsidRDefault="00F01ECE" w:rsidRPr="00D63556">
            <w:pPr>
              <w:jc w:val="center"/>
            </w:pPr>
            <w:r w:rsidRPr="00D63556">
              <w:t>0</w:t>
            </w:r>
          </w:p>
        </w:tc>
      </w:tr>
      <w:tr w:rsidR="00F01ECE" w:rsidRPr="00D63556" w:rsidTr="007D3792">
        <w:tc>
          <w:tcPr>
            <w:tcW w:type="dxa" w:w="2693"/>
          </w:tcPr>
          <w:p w:rsidP="00C528CC" w:rsidR="00F01ECE" w:rsidRDefault="00F01ECE" w:rsidRPr="00D63556">
            <w:r w:rsidRPr="00D63556">
              <w:t>Последствия травм</w:t>
            </w:r>
          </w:p>
        </w:tc>
        <w:tc>
          <w:tcPr>
            <w:tcW w:type="dxa" w:w="1560"/>
          </w:tcPr>
          <w:p w:rsidP="00C528CC" w:rsidR="00F01ECE" w:rsidRDefault="00F01ECE" w:rsidRPr="00D63556">
            <w:pPr>
              <w:jc w:val="center"/>
            </w:pPr>
            <w:r w:rsidRPr="00D63556">
              <w:t>3</w:t>
            </w:r>
          </w:p>
        </w:tc>
        <w:tc>
          <w:tcPr>
            <w:tcW w:type="dxa" w:w="1559"/>
          </w:tcPr>
          <w:p w:rsidP="00C528CC" w:rsidR="00F01ECE" w:rsidRDefault="00F01ECE" w:rsidRPr="00D63556">
            <w:pPr>
              <w:jc w:val="center"/>
            </w:pPr>
            <w:r w:rsidRPr="00D63556">
              <w:t>3</w:t>
            </w:r>
          </w:p>
        </w:tc>
        <w:tc>
          <w:tcPr>
            <w:tcW w:type="dxa" w:w="1417"/>
          </w:tcPr>
          <w:p w:rsidP="00C528CC" w:rsidR="00F01ECE" w:rsidRDefault="00F01ECE" w:rsidRPr="00D63556">
            <w:pPr>
              <w:jc w:val="center"/>
            </w:pPr>
            <w:r w:rsidRPr="00D63556">
              <w:t>4</w:t>
            </w:r>
          </w:p>
        </w:tc>
        <w:tc>
          <w:tcPr>
            <w:tcW w:type="dxa" w:w="1418"/>
          </w:tcPr>
          <w:p w:rsidP="00C528CC" w:rsidR="00F01ECE" w:rsidRDefault="00F01ECE" w:rsidRPr="00D63556">
            <w:pPr>
              <w:jc w:val="center"/>
            </w:pPr>
            <w:r w:rsidRPr="00D63556">
              <w:t>3</w:t>
            </w:r>
          </w:p>
        </w:tc>
        <w:tc>
          <w:tcPr>
            <w:tcW w:type="dxa" w:w="1417"/>
          </w:tcPr>
          <w:p w:rsidP="00C528CC" w:rsidR="00F01ECE" w:rsidRDefault="00F01ECE" w:rsidRPr="00D63556">
            <w:pPr>
              <w:jc w:val="center"/>
            </w:pPr>
            <w:r w:rsidRPr="00D63556">
              <w:t>1</w:t>
            </w:r>
          </w:p>
        </w:tc>
      </w:tr>
      <w:tr w:rsidR="00F01ECE" w:rsidRPr="00D63556" w:rsidTr="007D3792">
        <w:tc>
          <w:tcPr>
            <w:tcW w:type="dxa" w:w="2693"/>
          </w:tcPr>
          <w:p w:rsidP="00C528CC" w:rsidR="00F01ECE" w:rsidRDefault="00F01ECE" w:rsidRPr="00D63556">
            <w:r w:rsidRPr="00D63556">
              <w:t>Инфекционные болезни</w:t>
            </w:r>
          </w:p>
        </w:tc>
        <w:tc>
          <w:tcPr>
            <w:tcW w:type="dxa" w:w="1560"/>
          </w:tcPr>
          <w:p w:rsidP="00C528CC" w:rsidR="00F01ECE" w:rsidRDefault="00F01ECE" w:rsidRPr="00D63556">
            <w:pPr>
              <w:jc w:val="center"/>
            </w:pPr>
            <w:r w:rsidRPr="00D63556">
              <w:t>1</w:t>
            </w:r>
          </w:p>
        </w:tc>
        <w:tc>
          <w:tcPr>
            <w:tcW w:type="dxa" w:w="1559"/>
          </w:tcPr>
          <w:p w:rsidP="00C528CC" w:rsidR="00F01ECE" w:rsidRDefault="00F01ECE" w:rsidRPr="00D63556">
            <w:pPr>
              <w:jc w:val="center"/>
            </w:pPr>
          </w:p>
        </w:tc>
        <w:tc>
          <w:tcPr>
            <w:tcW w:type="dxa" w:w="1417"/>
          </w:tcPr>
          <w:p w:rsidP="00C528CC" w:rsidR="00F01ECE" w:rsidRDefault="00F01ECE" w:rsidRPr="00D63556">
            <w:pPr>
              <w:jc w:val="center"/>
            </w:pPr>
            <w:r w:rsidRPr="00D63556">
              <w:t>2</w:t>
            </w:r>
          </w:p>
        </w:tc>
        <w:tc>
          <w:tcPr>
            <w:tcW w:type="dxa" w:w="1418"/>
          </w:tcPr>
          <w:p w:rsidP="00C528CC" w:rsidR="00F01ECE" w:rsidRDefault="00F01ECE" w:rsidRPr="00D63556">
            <w:pPr>
              <w:jc w:val="center"/>
            </w:pPr>
            <w:r w:rsidRPr="00D63556">
              <w:t>2</w:t>
            </w:r>
          </w:p>
        </w:tc>
        <w:tc>
          <w:tcPr>
            <w:tcW w:type="dxa" w:w="1417"/>
          </w:tcPr>
          <w:p w:rsidP="00C528CC" w:rsidR="00F01ECE" w:rsidRDefault="00F01ECE" w:rsidRPr="00D63556">
            <w:pPr>
              <w:jc w:val="center"/>
            </w:pPr>
            <w:r w:rsidRPr="00D63556">
              <w:t>1</w:t>
            </w:r>
          </w:p>
        </w:tc>
      </w:tr>
      <w:tr w:rsidR="00F01ECE" w:rsidRPr="00D63556" w:rsidTr="007D3792">
        <w:tc>
          <w:tcPr>
            <w:tcW w:type="dxa" w:w="2693"/>
          </w:tcPr>
          <w:p w:rsidP="00C528CC" w:rsidR="00F01ECE" w:rsidRDefault="00F01ECE" w:rsidRPr="00D63556">
            <w:r w:rsidRPr="00D63556">
              <w:t>Болезни органов пищеварения</w:t>
            </w:r>
          </w:p>
        </w:tc>
        <w:tc>
          <w:tcPr>
            <w:tcW w:type="dxa" w:w="1560"/>
          </w:tcPr>
          <w:p w:rsidP="00C528CC" w:rsidR="00F01ECE" w:rsidRDefault="00F01ECE" w:rsidRPr="00D63556">
            <w:pPr>
              <w:jc w:val="center"/>
            </w:pPr>
          </w:p>
        </w:tc>
        <w:tc>
          <w:tcPr>
            <w:tcW w:type="dxa" w:w="1559"/>
          </w:tcPr>
          <w:p w:rsidP="00C528CC" w:rsidR="00F01ECE" w:rsidRDefault="00F01ECE" w:rsidRPr="00D63556">
            <w:pPr>
              <w:jc w:val="center"/>
            </w:pPr>
          </w:p>
        </w:tc>
        <w:tc>
          <w:tcPr>
            <w:tcW w:type="dxa" w:w="1417"/>
          </w:tcPr>
          <w:p w:rsidP="00C528CC" w:rsidR="00F01ECE" w:rsidRDefault="00F01ECE" w:rsidRPr="00D63556">
            <w:pPr>
              <w:jc w:val="center"/>
            </w:pPr>
            <w:r w:rsidRPr="00D63556">
              <w:t>1</w:t>
            </w:r>
          </w:p>
        </w:tc>
        <w:tc>
          <w:tcPr>
            <w:tcW w:type="dxa" w:w="1418"/>
          </w:tcPr>
          <w:p w:rsidP="00C528CC" w:rsidR="00F01ECE" w:rsidRDefault="00F01ECE" w:rsidRPr="00D63556">
            <w:pPr>
              <w:jc w:val="center"/>
            </w:pPr>
            <w:r w:rsidRPr="00D63556">
              <w:t>1</w:t>
            </w:r>
          </w:p>
        </w:tc>
        <w:tc>
          <w:tcPr>
            <w:tcW w:type="dxa" w:w="1417"/>
          </w:tcPr>
          <w:p w:rsidP="00C528CC" w:rsidR="00F01ECE" w:rsidRDefault="00F01ECE" w:rsidRPr="00D63556">
            <w:pPr>
              <w:jc w:val="center"/>
            </w:pPr>
            <w:r w:rsidRPr="00D63556">
              <w:t>2</w:t>
            </w:r>
          </w:p>
        </w:tc>
      </w:tr>
    </w:tbl>
    <w:p w:rsidP="00D53F30" w:rsidR="00D53F30" w:rsidRDefault="00D53F30">
      <w:pPr>
        <w:pStyle w:val="af1"/>
        <w:widowControl w:val="0"/>
        <w:autoSpaceDE w:val="0"/>
        <w:autoSpaceDN w:val="0"/>
        <w:adjustRightInd w:val="0"/>
        <w:spacing w:after="0" w:line="240" w:lineRule="auto"/>
        <w:ind w:firstLine="709" w:left="0" w:right="-1"/>
        <w:jc w:val="both"/>
        <w:rPr>
          <w:rFonts w:ascii="Times New Roman" w:hAnsi="Times New Roman"/>
          <w:color w:themeColor="text1" w:val="000000"/>
          <w:sz w:val="24"/>
          <w:szCs w:val="24"/>
        </w:rPr>
      </w:pPr>
    </w:p>
    <w:p w:rsidP="00D53F30" w:rsidR="00D936DC" w:rsidRDefault="00D936DC" w:rsidRPr="00D63556">
      <w:pPr>
        <w:pStyle w:val="af1"/>
        <w:widowControl w:val="0"/>
        <w:autoSpaceDE w:val="0"/>
        <w:autoSpaceDN w:val="0"/>
        <w:adjustRightInd w:val="0"/>
        <w:spacing w:after="0" w:line="240" w:lineRule="auto"/>
        <w:ind w:firstLine="709" w:left="0" w:right="-1"/>
        <w:jc w:val="both"/>
        <w:rPr>
          <w:rFonts w:ascii="Times New Roman" w:hAnsi="Times New Roman"/>
          <w:color w:themeColor="text1" w:val="000000"/>
          <w:sz w:val="24"/>
          <w:szCs w:val="24"/>
        </w:rPr>
      </w:pPr>
      <w:r w:rsidRPr="00D63556">
        <w:rPr>
          <w:rFonts w:ascii="Times New Roman" w:hAnsi="Times New Roman"/>
          <w:color w:themeColor="text1" w:val="000000"/>
          <w:sz w:val="24"/>
          <w:szCs w:val="24"/>
        </w:rPr>
        <w:t>Из таблицы видно, что количество детей-инвалидов имеет тенденцию к медленному росту</w:t>
      </w:r>
      <w:r w:rsidR="00555BD3">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и основной процент инвалидности у детей обусло</w:t>
      </w:r>
      <w:r w:rsidR="00555BD3">
        <w:rPr>
          <w:rFonts w:ascii="Times New Roman" w:hAnsi="Times New Roman"/>
          <w:color w:themeColor="text1" w:val="000000"/>
          <w:sz w:val="24"/>
          <w:szCs w:val="24"/>
        </w:rPr>
        <w:t>вливают психические заболевания</w:t>
      </w:r>
      <w:r w:rsidRPr="00D63556">
        <w:rPr>
          <w:rFonts w:ascii="Times New Roman" w:hAnsi="Times New Roman"/>
          <w:color w:themeColor="text1" w:val="000000"/>
          <w:sz w:val="24"/>
          <w:szCs w:val="24"/>
        </w:rPr>
        <w:t>,</w:t>
      </w:r>
      <w:r w:rsidR="00555BD3">
        <w:rPr>
          <w:rFonts w:ascii="Times New Roman" w:hAnsi="Times New Roman"/>
          <w:color w:themeColor="text1" w:val="000000"/>
          <w:sz w:val="24"/>
          <w:szCs w:val="24"/>
        </w:rPr>
        <w:t xml:space="preserve"> </w:t>
      </w:r>
      <w:r w:rsidRPr="00D63556">
        <w:rPr>
          <w:rFonts w:ascii="Times New Roman" w:hAnsi="Times New Roman"/>
          <w:color w:themeColor="text1" w:val="000000"/>
          <w:sz w:val="24"/>
          <w:szCs w:val="24"/>
        </w:rPr>
        <w:t>ВПР и патология центральной нервной системы, в.т.ч. ДЦП. Это бесспорно очень тяжело отмечать, т.к. на полную реабилитацию при этих заболеваниях рассчитывать не приходится. Такая тенденция в структуре инвалидности отмечается в среднем по России</w:t>
      </w:r>
      <w:r w:rsidR="00555BD3">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и можно отметить, что одной медицинской реабилитацией здесь не обойтись, необходимо обратить внимание на социальн</w:t>
      </w:r>
      <w:r w:rsidR="00555BD3">
        <w:rPr>
          <w:rFonts w:ascii="Times New Roman" w:hAnsi="Times New Roman"/>
          <w:color w:themeColor="text1" w:val="000000"/>
          <w:sz w:val="24"/>
          <w:szCs w:val="24"/>
        </w:rPr>
        <w:t>о-педагогическую реабилитацию,</w:t>
      </w:r>
      <w:r w:rsidRPr="00D63556">
        <w:rPr>
          <w:rFonts w:ascii="Times New Roman" w:hAnsi="Times New Roman"/>
          <w:color w:themeColor="text1" w:val="000000"/>
          <w:sz w:val="24"/>
          <w:szCs w:val="24"/>
        </w:rPr>
        <w:t xml:space="preserve"> </w:t>
      </w:r>
      <w:r w:rsidR="00555BD3">
        <w:rPr>
          <w:rFonts w:ascii="Times New Roman" w:hAnsi="Times New Roman"/>
          <w:color w:themeColor="text1" w:val="000000"/>
          <w:sz w:val="24"/>
          <w:szCs w:val="24"/>
        </w:rPr>
        <w:t>ч</w:t>
      </w:r>
      <w:r w:rsidRPr="00D63556">
        <w:rPr>
          <w:rFonts w:ascii="Times New Roman" w:hAnsi="Times New Roman"/>
          <w:color w:themeColor="text1" w:val="000000"/>
          <w:sz w:val="24"/>
          <w:szCs w:val="24"/>
        </w:rPr>
        <w:t>то</w:t>
      </w:r>
      <w:r w:rsidR="00555BD3">
        <w:rPr>
          <w:rFonts w:ascii="Times New Roman" w:hAnsi="Times New Roman"/>
          <w:color w:themeColor="text1" w:val="000000"/>
          <w:sz w:val="24"/>
          <w:szCs w:val="24"/>
        </w:rPr>
        <w:t>, безусловно,</w:t>
      </w:r>
      <w:r w:rsidRPr="00D63556">
        <w:rPr>
          <w:rFonts w:ascii="Times New Roman" w:hAnsi="Times New Roman"/>
          <w:color w:themeColor="text1" w:val="000000"/>
          <w:sz w:val="24"/>
          <w:szCs w:val="24"/>
        </w:rPr>
        <w:t xml:space="preserve"> требует организации единого Центра реабилитации инвалидов на Я</w:t>
      </w:r>
      <w:r w:rsidR="00555BD3">
        <w:rPr>
          <w:rFonts w:ascii="Times New Roman" w:hAnsi="Times New Roman"/>
          <w:color w:themeColor="text1" w:val="000000"/>
          <w:sz w:val="24"/>
          <w:szCs w:val="24"/>
        </w:rPr>
        <w:t>мале</w:t>
      </w:r>
      <w:r w:rsidRPr="00D63556">
        <w:rPr>
          <w:rFonts w:ascii="Times New Roman" w:hAnsi="Times New Roman"/>
          <w:color w:themeColor="text1" w:val="000000"/>
          <w:sz w:val="24"/>
          <w:szCs w:val="24"/>
        </w:rPr>
        <w:t xml:space="preserve"> с тем</w:t>
      </w:r>
      <w:r w:rsidR="00555BD3">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чтобы дети могли проходить реабилитационные мероприятия в течение года 5-6 раз.</w:t>
      </w:r>
    </w:p>
    <w:p w:rsidP="00D53F30" w:rsidR="00D936DC" w:rsidRDefault="00BB2FD5" w:rsidRPr="00D63556">
      <w:pPr>
        <w:pStyle w:val="af1"/>
        <w:widowControl w:val="0"/>
        <w:autoSpaceDE w:val="0"/>
        <w:autoSpaceDN w:val="0"/>
        <w:adjustRightInd w:val="0"/>
        <w:spacing w:line="240" w:lineRule="auto"/>
        <w:ind w:firstLine="709" w:left="0" w:right="-1"/>
        <w:jc w:val="both"/>
        <w:rPr>
          <w:rFonts w:ascii="Times New Roman" w:hAnsi="Times New Roman"/>
          <w:color w:themeColor="text1" w:val="000000"/>
          <w:sz w:val="24"/>
          <w:szCs w:val="24"/>
        </w:rPr>
      </w:pPr>
      <w:r>
        <w:rPr>
          <w:rFonts w:ascii="Times New Roman" w:hAnsi="Times New Roman"/>
          <w:noProof/>
          <w:color w:themeColor="text1" w:val="000000"/>
          <w:sz w:val="24"/>
          <w:szCs w:val="24"/>
        </w:rPr>
        <w:drawing>
          <wp:anchor allowOverlap="1" behindDoc="1" distB="0" distL="114300" distR="114300" distT="0" layoutInCell="1" locked="0" relativeHeight="251701760" simplePos="0">
            <wp:simplePos x="0" y="0"/>
            <wp:positionH relativeFrom="column">
              <wp:posOffset>4538980</wp:posOffset>
            </wp:positionH>
            <wp:positionV relativeFrom="paragraph">
              <wp:posOffset>169545</wp:posOffset>
            </wp:positionV>
            <wp:extent cx="1924050" cy="1295400"/>
            <wp:effectExtent b="381000" l="38100" r="19050" t="0"/>
            <wp:wrapTight wrapText="bothSides">
              <wp:wrapPolygon edited="0">
                <wp:start x="214" y="0"/>
                <wp:lineTo x="-428" y="27953"/>
                <wp:lineTo x="21814" y="27953"/>
                <wp:lineTo x="21814" y="2859"/>
                <wp:lineTo x="21600" y="635"/>
                <wp:lineTo x="21172" y="0"/>
                <wp:lineTo x="214" y="0"/>
              </wp:wrapPolygon>
            </wp:wrapTight>
            <wp:docPr descr="http://www.sogaz-med.ru/images/content/36b2e07b64f526d9ddf9c088d4401fb1.jpg"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sogaz-med.ru/images/content/36b2e07b64f526d9ddf9c088d4401fb1.jpg" id="0" name="Picture 1"/>
                    <pic:cNvPicPr>
                      <a:picLocks noChangeArrowheads="1" noChangeAspect="1"/>
                    </pic:cNvPicPr>
                  </pic:nvPicPr>
                  <pic:blipFill>
                    <a:blip cstate="print" r:embed="rId26"/>
                    <a:srcRect/>
                    <a:stretch>
                      <a:fillRect/>
                    </a:stretch>
                  </pic:blipFill>
                  <pic:spPr bwMode="auto">
                    <a:xfrm>
                      <a:off x="0" y="0"/>
                      <a:ext cx="1924050" cy="1295400"/>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sidR="00D936DC" w:rsidRPr="00D63556">
        <w:rPr>
          <w:rFonts w:ascii="Times New Roman" w:hAnsi="Times New Roman"/>
          <w:color w:themeColor="text1" w:val="000000"/>
          <w:sz w:val="24"/>
          <w:szCs w:val="24"/>
        </w:rPr>
        <w:t xml:space="preserve">В течение года дети-инвалиды осматриваются участковыми педиатрами и узкими специалистами два раза в год, </w:t>
      </w:r>
      <w:r w:rsidR="00555BD3">
        <w:rPr>
          <w:rFonts w:ascii="Times New Roman" w:hAnsi="Times New Roman"/>
          <w:color w:themeColor="text1" w:val="000000"/>
          <w:sz w:val="24"/>
          <w:szCs w:val="24"/>
        </w:rPr>
        <w:t>участковой патронажной сестрой один</w:t>
      </w:r>
      <w:r w:rsidR="00D936DC" w:rsidRPr="00D63556">
        <w:rPr>
          <w:rFonts w:ascii="Times New Roman" w:hAnsi="Times New Roman"/>
          <w:color w:themeColor="text1" w:val="000000"/>
          <w:sz w:val="24"/>
          <w:szCs w:val="24"/>
        </w:rPr>
        <w:t xml:space="preserve"> раз в три месяца. Каждому ребенку участковым педиатром и узким специалистом разрабатывается индивидуальный план диспансеризации по основному  заболевани</w:t>
      </w:r>
      <w:r w:rsidR="00555BD3">
        <w:rPr>
          <w:rFonts w:ascii="Times New Roman" w:hAnsi="Times New Roman"/>
          <w:color w:themeColor="text1" w:val="000000"/>
          <w:sz w:val="24"/>
          <w:szCs w:val="24"/>
        </w:rPr>
        <w:t>ю</w:t>
      </w:r>
      <w:r w:rsidR="00D936DC" w:rsidRPr="00D63556">
        <w:rPr>
          <w:rFonts w:ascii="Times New Roman" w:hAnsi="Times New Roman"/>
          <w:color w:themeColor="text1" w:val="000000"/>
          <w:sz w:val="24"/>
          <w:szCs w:val="24"/>
        </w:rPr>
        <w:t xml:space="preserve">. </w:t>
      </w:r>
      <w:r w:rsidR="001E0462">
        <w:rPr>
          <w:rFonts w:ascii="Times New Roman" w:hAnsi="Times New Roman"/>
          <w:color w:themeColor="text1" w:val="000000"/>
          <w:sz w:val="24"/>
          <w:szCs w:val="24"/>
        </w:rPr>
        <w:t>В 2015 году ч</w:t>
      </w:r>
      <w:r w:rsidR="00D936DC" w:rsidRPr="00D63556">
        <w:rPr>
          <w:rFonts w:ascii="Times New Roman" w:hAnsi="Times New Roman"/>
          <w:color w:themeColor="text1" w:val="000000"/>
          <w:sz w:val="24"/>
          <w:szCs w:val="24"/>
        </w:rPr>
        <w:t>исло медицинских услуг детям</w:t>
      </w:r>
      <w:r w:rsidR="00555BD3">
        <w:rPr>
          <w:rFonts w:ascii="Times New Roman" w:hAnsi="Times New Roman"/>
          <w:color w:themeColor="text1" w:val="000000"/>
          <w:sz w:val="24"/>
          <w:szCs w:val="24"/>
        </w:rPr>
        <w:t>-</w:t>
      </w:r>
      <w:r w:rsidR="00D936DC" w:rsidRPr="00D63556">
        <w:rPr>
          <w:rFonts w:ascii="Times New Roman" w:hAnsi="Times New Roman"/>
          <w:color w:themeColor="text1" w:val="000000"/>
          <w:sz w:val="24"/>
          <w:szCs w:val="24"/>
        </w:rPr>
        <w:t xml:space="preserve">инвалидам </w:t>
      </w:r>
      <w:r w:rsidR="00555BD3">
        <w:rPr>
          <w:rFonts w:ascii="Times New Roman" w:hAnsi="Times New Roman"/>
          <w:color w:themeColor="text1" w:val="000000"/>
          <w:sz w:val="24"/>
          <w:szCs w:val="24"/>
        </w:rPr>
        <w:t xml:space="preserve">оказано </w:t>
      </w:r>
      <w:r w:rsidR="00D936DC" w:rsidRPr="00D63556">
        <w:rPr>
          <w:rFonts w:ascii="Times New Roman" w:hAnsi="Times New Roman"/>
          <w:color w:themeColor="text1" w:val="000000"/>
          <w:sz w:val="24"/>
          <w:szCs w:val="24"/>
        </w:rPr>
        <w:t>660</w:t>
      </w:r>
      <w:r w:rsidR="00555BD3">
        <w:rPr>
          <w:rFonts w:ascii="Times New Roman" w:hAnsi="Times New Roman"/>
          <w:color w:themeColor="text1" w:val="000000"/>
          <w:sz w:val="24"/>
          <w:szCs w:val="24"/>
        </w:rPr>
        <w:t xml:space="preserve"> медицинских услуг.</w:t>
      </w:r>
    </w:p>
    <w:p w:rsidP="00D53F30" w:rsidR="00D936DC" w:rsidRDefault="00D936DC" w:rsidRPr="00D63556">
      <w:pPr>
        <w:pStyle w:val="af1"/>
        <w:spacing w:line="240" w:lineRule="auto"/>
        <w:ind w:firstLine="708" w:left="0"/>
        <w:jc w:val="both"/>
        <w:rPr>
          <w:rFonts w:ascii="Times New Roman" w:hAnsi="Times New Roman"/>
          <w:color w:themeColor="text1" w:val="000000"/>
          <w:sz w:val="24"/>
          <w:szCs w:val="24"/>
        </w:rPr>
      </w:pPr>
      <w:r w:rsidRPr="00D63556">
        <w:rPr>
          <w:rFonts w:ascii="Times New Roman" w:hAnsi="Times New Roman"/>
          <w:color w:themeColor="text1" w:val="000000"/>
          <w:sz w:val="24"/>
          <w:szCs w:val="24"/>
        </w:rPr>
        <w:t>Число инвалидов</w:t>
      </w:r>
      <w:r w:rsidR="00555BD3">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обеспеченных лекарственными средствами</w:t>
      </w:r>
      <w:r w:rsidR="00555BD3">
        <w:rPr>
          <w:rFonts w:ascii="Times New Roman" w:hAnsi="Times New Roman"/>
          <w:color w:themeColor="text1" w:val="000000"/>
          <w:sz w:val="24"/>
          <w:szCs w:val="24"/>
        </w:rPr>
        <w:t xml:space="preserve">, </w:t>
      </w:r>
      <w:r w:rsidRPr="00D63556">
        <w:rPr>
          <w:rFonts w:ascii="Times New Roman" w:hAnsi="Times New Roman"/>
          <w:color w:themeColor="text1" w:val="000000"/>
          <w:sz w:val="24"/>
          <w:szCs w:val="24"/>
        </w:rPr>
        <w:t>- 136</w:t>
      </w:r>
      <w:r w:rsidR="00555BD3">
        <w:rPr>
          <w:rFonts w:ascii="Times New Roman" w:hAnsi="Times New Roman"/>
          <w:color w:themeColor="text1" w:val="000000"/>
          <w:sz w:val="24"/>
          <w:szCs w:val="24"/>
        </w:rPr>
        <w:t>.</w:t>
      </w:r>
    </w:p>
    <w:p w:rsidP="00D53F30" w:rsidR="00555BD3" w:rsidRDefault="00D936DC">
      <w:pPr>
        <w:pStyle w:val="af1"/>
        <w:spacing w:line="240" w:lineRule="auto"/>
        <w:ind w:firstLine="708" w:left="0"/>
        <w:jc w:val="both"/>
        <w:rPr>
          <w:rFonts w:ascii="Times New Roman" w:hAnsi="Times New Roman"/>
          <w:color w:themeColor="text1" w:val="000000"/>
          <w:sz w:val="24"/>
          <w:szCs w:val="24"/>
        </w:rPr>
      </w:pPr>
      <w:r w:rsidRPr="00D63556">
        <w:rPr>
          <w:rFonts w:ascii="Times New Roman" w:hAnsi="Times New Roman"/>
          <w:color w:themeColor="text1" w:val="000000"/>
          <w:sz w:val="24"/>
          <w:szCs w:val="24"/>
        </w:rPr>
        <w:t>Число</w:t>
      </w:r>
      <w:r w:rsidR="00555BD3">
        <w:rPr>
          <w:rFonts w:ascii="Times New Roman" w:hAnsi="Times New Roman"/>
          <w:color w:themeColor="text1" w:val="000000"/>
          <w:sz w:val="24"/>
          <w:szCs w:val="24"/>
        </w:rPr>
        <w:t xml:space="preserve"> </w:t>
      </w:r>
      <w:r w:rsidRPr="00D63556">
        <w:rPr>
          <w:rFonts w:ascii="Times New Roman" w:hAnsi="Times New Roman"/>
          <w:color w:themeColor="text1" w:val="000000"/>
          <w:sz w:val="24"/>
          <w:szCs w:val="24"/>
        </w:rPr>
        <w:t>детей</w:t>
      </w:r>
      <w:r w:rsidR="00555BD3">
        <w:rPr>
          <w:rFonts w:ascii="Times New Roman" w:hAnsi="Times New Roman"/>
          <w:color w:themeColor="text1" w:val="000000"/>
          <w:sz w:val="24"/>
          <w:szCs w:val="24"/>
        </w:rPr>
        <w:t>-</w:t>
      </w:r>
      <w:r w:rsidRPr="00D63556">
        <w:rPr>
          <w:rFonts w:ascii="Times New Roman" w:hAnsi="Times New Roman"/>
          <w:color w:themeColor="text1" w:val="000000"/>
          <w:sz w:val="24"/>
          <w:szCs w:val="24"/>
        </w:rPr>
        <w:t>инвалидов</w:t>
      </w:r>
      <w:r w:rsidR="00555BD3">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обеспеченных лекарственными средствами</w:t>
      </w:r>
      <w:r w:rsidR="00555BD3">
        <w:rPr>
          <w:rFonts w:ascii="Times New Roman" w:hAnsi="Times New Roman"/>
          <w:color w:themeColor="text1" w:val="000000"/>
          <w:sz w:val="24"/>
          <w:szCs w:val="24"/>
        </w:rPr>
        <w:t>, -</w:t>
      </w:r>
      <w:r w:rsidRPr="00D63556">
        <w:rPr>
          <w:rFonts w:ascii="Times New Roman" w:hAnsi="Times New Roman"/>
          <w:color w:themeColor="text1" w:val="000000"/>
          <w:sz w:val="24"/>
          <w:szCs w:val="24"/>
        </w:rPr>
        <w:t xml:space="preserve"> 128. </w:t>
      </w:r>
    </w:p>
    <w:p w:rsidP="00555BD3" w:rsidR="00555BD3" w:rsidRDefault="00555BD3">
      <w:pPr>
        <w:pStyle w:val="af1"/>
        <w:ind w:firstLine="708" w:left="0"/>
        <w:jc w:val="both"/>
        <w:rPr>
          <w:rFonts w:ascii="Times New Roman" w:hAnsi="Times New Roman"/>
          <w:color w:themeColor="text1" w:val="000000"/>
          <w:sz w:val="24"/>
          <w:szCs w:val="24"/>
        </w:rPr>
      </w:pPr>
    </w:p>
    <w:p w:rsidP="00555BD3" w:rsidR="00626B46" w:rsidRDefault="00626B46">
      <w:pPr>
        <w:pStyle w:val="af1"/>
        <w:ind w:firstLine="708" w:left="0"/>
        <w:jc w:val="center"/>
        <w:rPr>
          <w:rFonts w:ascii="Times New Roman" w:hAnsi="Times New Roman"/>
          <w:b/>
          <w:color w:themeColor="text1" w:val="000000"/>
          <w:sz w:val="24"/>
          <w:szCs w:val="24"/>
        </w:rPr>
      </w:pPr>
    </w:p>
    <w:p w:rsidP="00555BD3" w:rsidR="009268EA" w:rsidRDefault="00D936DC" w:rsidRPr="00D63556">
      <w:pPr>
        <w:pStyle w:val="af1"/>
        <w:ind w:firstLine="708" w:left="0"/>
        <w:jc w:val="center"/>
        <w:rPr>
          <w:rFonts w:ascii="Times New Roman" w:hAnsi="Times New Roman"/>
          <w:b/>
          <w:color w:themeColor="text1" w:val="000000"/>
          <w:sz w:val="24"/>
          <w:szCs w:val="24"/>
        </w:rPr>
      </w:pPr>
      <w:r w:rsidRPr="00555BD3">
        <w:rPr>
          <w:rFonts w:ascii="Times New Roman" w:hAnsi="Times New Roman"/>
          <w:b/>
          <w:color w:themeColor="text1" w:val="000000"/>
          <w:sz w:val="24"/>
          <w:szCs w:val="24"/>
        </w:rPr>
        <w:lastRenderedPageBreak/>
        <w:t>Число реабилитационных услуг детям</w:t>
      </w:r>
      <w:r w:rsidR="00555BD3">
        <w:rPr>
          <w:rFonts w:ascii="Times New Roman" w:hAnsi="Times New Roman"/>
          <w:b/>
          <w:color w:themeColor="text1" w:val="000000"/>
          <w:sz w:val="24"/>
          <w:szCs w:val="24"/>
        </w:rPr>
        <w:t>-</w:t>
      </w:r>
      <w:r w:rsidRPr="00555BD3">
        <w:rPr>
          <w:rFonts w:ascii="Times New Roman" w:hAnsi="Times New Roman"/>
          <w:b/>
          <w:color w:themeColor="text1" w:val="000000"/>
          <w:sz w:val="24"/>
          <w:szCs w:val="24"/>
        </w:rPr>
        <w:t xml:space="preserve">инвалидам, </w:t>
      </w:r>
      <w:r w:rsidR="00555BD3">
        <w:rPr>
          <w:rFonts w:ascii="Times New Roman" w:hAnsi="Times New Roman"/>
          <w:b/>
          <w:color w:themeColor="text1" w:val="000000"/>
          <w:sz w:val="24"/>
          <w:szCs w:val="24"/>
        </w:rPr>
        <w:t>оказанных</w:t>
      </w:r>
      <w:r w:rsidRPr="00D63556">
        <w:rPr>
          <w:rFonts w:ascii="Times New Roman" w:hAnsi="Times New Roman"/>
          <w:color w:themeColor="text1" w:val="000000"/>
          <w:sz w:val="24"/>
          <w:szCs w:val="24"/>
        </w:rPr>
        <w:t xml:space="preserve"> </w:t>
      </w:r>
      <w:r w:rsidRPr="00D63556">
        <w:rPr>
          <w:rFonts w:ascii="Times New Roman" w:hAnsi="Times New Roman"/>
          <w:b/>
          <w:color w:themeColor="text1" w:val="000000"/>
          <w:sz w:val="24"/>
          <w:szCs w:val="24"/>
        </w:rPr>
        <w:t>в Лечебном корпусе детской поликлиники в 2015</w:t>
      </w:r>
      <w:r w:rsidR="00684FA8">
        <w:rPr>
          <w:rFonts w:ascii="Times New Roman" w:hAnsi="Times New Roman"/>
          <w:b/>
          <w:color w:themeColor="text1" w:val="000000"/>
          <w:sz w:val="24"/>
          <w:szCs w:val="24"/>
        </w:rPr>
        <w:t xml:space="preserve"> </w:t>
      </w:r>
      <w:r w:rsidRPr="00D63556">
        <w:rPr>
          <w:rFonts w:ascii="Times New Roman" w:hAnsi="Times New Roman"/>
          <w:b/>
          <w:color w:themeColor="text1" w:val="000000"/>
          <w:sz w:val="24"/>
          <w:szCs w:val="24"/>
        </w:rPr>
        <w:t>году</w:t>
      </w:r>
    </w:p>
    <w:tbl>
      <w:tblPr>
        <w:tblStyle w:val="ae"/>
        <w:tblW w:type="auto" w:w="0"/>
        <w:tblInd w:type="dxa" w:w="108"/>
        <w:tblLook w:val="04A0"/>
      </w:tblPr>
      <w:tblGrid>
        <w:gridCol w:w="5365"/>
        <w:gridCol w:w="2685"/>
        <w:gridCol w:w="2122"/>
      </w:tblGrid>
      <w:tr w:rsidR="00F01ECE" w:rsidRPr="00D63556" w:rsidTr="00555BD3">
        <w:tc>
          <w:tcPr>
            <w:tcW w:type="dxa" w:w="5387"/>
          </w:tcPr>
          <w:p w:rsidP="00C528CC" w:rsidR="00F01ECE" w:rsidRDefault="00F01ECE" w:rsidRPr="00D63556">
            <w:pPr>
              <w:jc w:val="center"/>
            </w:pPr>
            <w:r w:rsidRPr="00D63556">
              <w:t>Метод реабилитации</w:t>
            </w:r>
          </w:p>
        </w:tc>
        <w:tc>
          <w:tcPr>
            <w:tcW w:type="dxa" w:w="2693"/>
          </w:tcPr>
          <w:p w:rsidP="00C528CC" w:rsidR="00F01ECE" w:rsidRDefault="00555BD3" w:rsidRPr="00D63556">
            <w:pPr>
              <w:jc w:val="center"/>
            </w:pPr>
            <w:r>
              <w:t>Количество</w:t>
            </w:r>
            <w:r w:rsidR="00F01ECE" w:rsidRPr="00D63556">
              <w:t xml:space="preserve"> детей</w:t>
            </w:r>
          </w:p>
        </w:tc>
        <w:tc>
          <w:tcPr>
            <w:tcW w:type="dxa" w:w="2126"/>
          </w:tcPr>
          <w:p w:rsidP="00C528CC" w:rsidR="00F01ECE" w:rsidRDefault="00555BD3" w:rsidRPr="00D63556">
            <w:pPr>
              <w:jc w:val="center"/>
            </w:pPr>
            <w:r>
              <w:t>Количество</w:t>
            </w:r>
            <w:r w:rsidR="00F01ECE" w:rsidRPr="00D63556">
              <w:t xml:space="preserve"> услуг</w:t>
            </w:r>
          </w:p>
        </w:tc>
      </w:tr>
      <w:tr w:rsidR="00F01ECE" w:rsidRPr="00D63556" w:rsidTr="00555BD3">
        <w:tc>
          <w:tcPr>
            <w:tcW w:type="dxa" w:w="5387"/>
          </w:tcPr>
          <w:p w:rsidP="00C528CC" w:rsidR="00F01ECE" w:rsidRDefault="00F01ECE" w:rsidRPr="00D63556">
            <w:r w:rsidRPr="00D63556">
              <w:t>Физиопроцедуры</w:t>
            </w:r>
          </w:p>
        </w:tc>
        <w:tc>
          <w:tcPr>
            <w:tcW w:type="dxa" w:w="2693"/>
          </w:tcPr>
          <w:p w:rsidP="00C528CC" w:rsidR="00F01ECE" w:rsidRDefault="00F01ECE" w:rsidRPr="00D63556">
            <w:pPr>
              <w:jc w:val="center"/>
            </w:pPr>
            <w:r w:rsidRPr="00D63556">
              <w:t>48</w:t>
            </w:r>
          </w:p>
        </w:tc>
        <w:tc>
          <w:tcPr>
            <w:tcW w:type="dxa" w:w="2126"/>
          </w:tcPr>
          <w:p w:rsidP="00C528CC" w:rsidR="00F01ECE" w:rsidRDefault="00F01ECE" w:rsidRPr="00D63556">
            <w:pPr>
              <w:jc w:val="center"/>
            </w:pPr>
            <w:r w:rsidRPr="00D63556">
              <w:t>333</w:t>
            </w:r>
          </w:p>
        </w:tc>
      </w:tr>
      <w:tr w:rsidR="00F01ECE" w:rsidRPr="00D63556" w:rsidTr="00555BD3">
        <w:tc>
          <w:tcPr>
            <w:tcW w:type="dxa" w:w="5387"/>
          </w:tcPr>
          <w:p w:rsidP="00C528CC" w:rsidR="00F01ECE" w:rsidRDefault="00F01ECE" w:rsidRPr="00D63556">
            <w:r w:rsidRPr="00D63556">
              <w:t>Спелеокамера</w:t>
            </w:r>
          </w:p>
        </w:tc>
        <w:tc>
          <w:tcPr>
            <w:tcW w:type="dxa" w:w="2693"/>
          </w:tcPr>
          <w:p w:rsidP="00C528CC" w:rsidR="00F01ECE" w:rsidRDefault="00F01ECE" w:rsidRPr="00D63556">
            <w:pPr>
              <w:jc w:val="center"/>
            </w:pPr>
            <w:r w:rsidRPr="00D63556">
              <w:t>6</w:t>
            </w:r>
          </w:p>
        </w:tc>
        <w:tc>
          <w:tcPr>
            <w:tcW w:type="dxa" w:w="2126"/>
          </w:tcPr>
          <w:p w:rsidP="00C528CC" w:rsidR="00F01ECE" w:rsidRDefault="00F01ECE" w:rsidRPr="00D63556">
            <w:pPr>
              <w:jc w:val="center"/>
            </w:pPr>
            <w:r w:rsidRPr="00D63556">
              <w:t>60</w:t>
            </w:r>
          </w:p>
        </w:tc>
      </w:tr>
      <w:tr w:rsidR="00F01ECE" w:rsidRPr="00D63556" w:rsidTr="00555BD3">
        <w:tc>
          <w:tcPr>
            <w:tcW w:type="dxa" w:w="5387"/>
          </w:tcPr>
          <w:p w:rsidP="00C528CC" w:rsidR="00F01ECE" w:rsidRDefault="00F01ECE" w:rsidRPr="00D63556">
            <w:r w:rsidRPr="00D63556">
              <w:t>Гидромассаж</w:t>
            </w:r>
          </w:p>
        </w:tc>
        <w:tc>
          <w:tcPr>
            <w:tcW w:type="dxa" w:w="2693"/>
          </w:tcPr>
          <w:p w:rsidP="00C528CC" w:rsidR="00F01ECE" w:rsidRDefault="00F01ECE" w:rsidRPr="00D63556">
            <w:pPr>
              <w:jc w:val="center"/>
            </w:pPr>
            <w:r w:rsidRPr="00D63556">
              <w:t>41</w:t>
            </w:r>
          </w:p>
        </w:tc>
        <w:tc>
          <w:tcPr>
            <w:tcW w:type="dxa" w:w="2126"/>
          </w:tcPr>
          <w:p w:rsidP="00C528CC" w:rsidR="00F01ECE" w:rsidRDefault="00F01ECE" w:rsidRPr="00D63556">
            <w:pPr>
              <w:jc w:val="center"/>
            </w:pPr>
            <w:r w:rsidRPr="00D63556">
              <w:t>430</w:t>
            </w:r>
          </w:p>
        </w:tc>
      </w:tr>
      <w:tr w:rsidR="00F01ECE" w:rsidRPr="00D63556" w:rsidTr="00555BD3">
        <w:tc>
          <w:tcPr>
            <w:tcW w:type="dxa" w:w="5387"/>
          </w:tcPr>
          <w:p w:rsidP="00C528CC" w:rsidR="00F01ECE" w:rsidRDefault="00F01ECE" w:rsidRPr="00D63556">
            <w:r w:rsidRPr="00D63556">
              <w:t>Массаж</w:t>
            </w:r>
          </w:p>
        </w:tc>
        <w:tc>
          <w:tcPr>
            <w:tcW w:type="dxa" w:w="2693"/>
          </w:tcPr>
          <w:p w:rsidP="00C528CC" w:rsidR="00F01ECE" w:rsidRDefault="00F01ECE" w:rsidRPr="00D63556">
            <w:pPr>
              <w:jc w:val="center"/>
            </w:pPr>
            <w:r w:rsidRPr="00D63556">
              <w:t>51</w:t>
            </w:r>
          </w:p>
        </w:tc>
        <w:tc>
          <w:tcPr>
            <w:tcW w:type="dxa" w:w="2126"/>
          </w:tcPr>
          <w:p w:rsidP="00C528CC" w:rsidR="00F01ECE" w:rsidRDefault="00F01ECE" w:rsidRPr="00D63556">
            <w:pPr>
              <w:jc w:val="center"/>
            </w:pPr>
            <w:r w:rsidRPr="00D63556">
              <w:t>500</w:t>
            </w:r>
          </w:p>
        </w:tc>
      </w:tr>
      <w:tr w:rsidR="00F01ECE" w:rsidRPr="00D63556" w:rsidTr="00555BD3">
        <w:tc>
          <w:tcPr>
            <w:tcW w:type="dxa" w:w="5387"/>
          </w:tcPr>
          <w:p w:rsidP="00C528CC" w:rsidR="00F01ECE" w:rsidRDefault="00F01ECE" w:rsidRPr="00D63556">
            <w:r w:rsidRPr="00D63556">
              <w:t>ЛФК</w:t>
            </w:r>
          </w:p>
        </w:tc>
        <w:tc>
          <w:tcPr>
            <w:tcW w:type="dxa" w:w="2693"/>
          </w:tcPr>
          <w:p w:rsidP="00C528CC" w:rsidR="00F01ECE" w:rsidRDefault="00F01ECE" w:rsidRPr="00D63556">
            <w:pPr>
              <w:jc w:val="center"/>
            </w:pPr>
            <w:r w:rsidRPr="00D63556">
              <w:t>7</w:t>
            </w:r>
          </w:p>
        </w:tc>
        <w:tc>
          <w:tcPr>
            <w:tcW w:type="dxa" w:w="2126"/>
          </w:tcPr>
          <w:p w:rsidP="00C528CC" w:rsidR="00F01ECE" w:rsidRDefault="00F01ECE" w:rsidRPr="00D63556">
            <w:pPr>
              <w:jc w:val="center"/>
            </w:pPr>
            <w:r w:rsidRPr="00D63556">
              <w:t>70</w:t>
            </w:r>
          </w:p>
        </w:tc>
      </w:tr>
      <w:tr w:rsidR="00F01ECE" w:rsidRPr="00D63556" w:rsidTr="00555BD3">
        <w:tc>
          <w:tcPr>
            <w:tcW w:type="dxa" w:w="5387"/>
          </w:tcPr>
          <w:p w:rsidP="00555BD3" w:rsidR="00F01ECE" w:rsidRDefault="00F01ECE" w:rsidRPr="00D63556">
            <w:r w:rsidRPr="00D63556">
              <w:t>Мех</w:t>
            </w:r>
            <w:r w:rsidR="00555BD3">
              <w:t xml:space="preserve">аническая </w:t>
            </w:r>
            <w:r w:rsidRPr="00D63556">
              <w:t xml:space="preserve">терапия (Локомат, </w:t>
            </w:r>
            <w:r w:rsidR="00555BD3">
              <w:t>в</w:t>
            </w:r>
            <w:r w:rsidRPr="00D63556">
              <w:t>ертикалиатор)</w:t>
            </w:r>
          </w:p>
        </w:tc>
        <w:tc>
          <w:tcPr>
            <w:tcW w:type="dxa" w:w="2693"/>
          </w:tcPr>
          <w:p w:rsidP="00C528CC" w:rsidR="00F01ECE" w:rsidRDefault="00F01ECE" w:rsidRPr="00D63556">
            <w:pPr>
              <w:jc w:val="center"/>
            </w:pPr>
            <w:r w:rsidRPr="00D63556">
              <w:t>20</w:t>
            </w:r>
          </w:p>
        </w:tc>
        <w:tc>
          <w:tcPr>
            <w:tcW w:type="dxa" w:w="2126"/>
          </w:tcPr>
          <w:p w:rsidP="00C528CC" w:rsidR="00F01ECE" w:rsidRDefault="00F01ECE" w:rsidRPr="00D63556">
            <w:pPr>
              <w:jc w:val="center"/>
            </w:pPr>
            <w:r w:rsidRPr="00D63556">
              <w:t>230</w:t>
            </w:r>
          </w:p>
        </w:tc>
      </w:tr>
      <w:tr w:rsidR="00F01ECE" w:rsidRPr="00D63556" w:rsidTr="00555BD3">
        <w:tc>
          <w:tcPr>
            <w:tcW w:type="dxa" w:w="5387"/>
          </w:tcPr>
          <w:p w:rsidP="00C528CC" w:rsidR="00F01ECE" w:rsidRDefault="00F01ECE" w:rsidRPr="00D63556">
            <w:r w:rsidRPr="00D63556">
              <w:t>Нирвана</w:t>
            </w:r>
          </w:p>
        </w:tc>
        <w:tc>
          <w:tcPr>
            <w:tcW w:type="dxa" w:w="2693"/>
          </w:tcPr>
          <w:p w:rsidP="00C528CC" w:rsidR="00F01ECE" w:rsidRDefault="00F01ECE" w:rsidRPr="00D63556">
            <w:pPr>
              <w:jc w:val="center"/>
            </w:pPr>
            <w:r w:rsidRPr="00D63556">
              <w:t>13</w:t>
            </w:r>
          </w:p>
        </w:tc>
        <w:tc>
          <w:tcPr>
            <w:tcW w:type="dxa" w:w="2126"/>
          </w:tcPr>
          <w:p w:rsidP="00C528CC" w:rsidR="00F01ECE" w:rsidRDefault="00F01ECE" w:rsidRPr="00D63556">
            <w:pPr>
              <w:jc w:val="center"/>
            </w:pPr>
            <w:r w:rsidRPr="00D63556">
              <w:t>130</w:t>
            </w:r>
          </w:p>
        </w:tc>
      </w:tr>
      <w:tr w:rsidR="00F01ECE" w:rsidRPr="00D63556" w:rsidTr="00555BD3">
        <w:tc>
          <w:tcPr>
            <w:tcW w:type="dxa" w:w="5387"/>
          </w:tcPr>
          <w:p w:rsidP="00C528CC" w:rsidR="00F01ECE" w:rsidRDefault="00F01ECE" w:rsidRPr="00D63556">
            <w:r w:rsidRPr="00D63556">
              <w:t>Дневной стационар</w:t>
            </w:r>
          </w:p>
        </w:tc>
        <w:tc>
          <w:tcPr>
            <w:tcW w:type="dxa" w:w="2693"/>
          </w:tcPr>
          <w:p w:rsidP="00C528CC" w:rsidR="00F01ECE" w:rsidRDefault="00F01ECE" w:rsidRPr="00D63556">
            <w:pPr>
              <w:jc w:val="center"/>
            </w:pPr>
            <w:r w:rsidRPr="00D63556">
              <w:t>63</w:t>
            </w:r>
          </w:p>
        </w:tc>
        <w:tc>
          <w:tcPr>
            <w:tcW w:type="dxa" w:w="2126"/>
          </w:tcPr>
          <w:p w:rsidP="00C528CC" w:rsidR="00F01ECE" w:rsidRDefault="00F01ECE" w:rsidRPr="00D63556">
            <w:pPr>
              <w:jc w:val="center"/>
            </w:pPr>
            <w:r w:rsidRPr="00D63556">
              <w:t>864</w:t>
            </w:r>
          </w:p>
        </w:tc>
      </w:tr>
      <w:tr w:rsidR="00F01ECE" w:rsidRPr="00D63556" w:rsidTr="00555BD3">
        <w:tc>
          <w:tcPr>
            <w:tcW w:type="dxa" w:w="5387"/>
          </w:tcPr>
          <w:p w:rsidP="00C528CC" w:rsidR="00F01ECE" w:rsidRDefault="00F01ECE" w:rsidRPr="00555BD3">
            <w:pPr>
              <w:rPr>
                <w:b/>
              </w:rPr>
            </w:pPr>
            <w:r w:rsidRPr="00555BD3">
              <w:rPr>
                <w:b/>
              </w:rPr>
              <w:t>Итого:</w:t>
            </w:r>
          </w:p>
        </w:tc>
        <w:tc>
          <w:tcPr>
            <w:tcW w:type="dxa" w:w="2693"/>
          </w:tcPr>
          <w:p w:rsidP="00C528CC" w:rsidR="00F01ECE" w:rsidRDefault="00F01ECE" w:rsidRPr="00D63556">
            <w:pPr>
              <w:jc w:val="center"/>
            </w:pPr>
            <w:r w:rsidRPr="00D63556">
              <w:t>249</w:t>
            </w:r>
          </w:p>
        </w:tc>
        <w:tc>
          <w:tcPr>
            <w:tcW w:type="dxa" w:w="2126"/>
          </w:tcPr>
          <w:p w:rsidP="00C528CC" w:rsidR="00F01ECE" w:rsidRDefault="00F01ECE" w:rsidRPr="00D63556">
            <w:pPr>
              <w:jc w:val="center"/>
            </w:pPr>
            <w:r w:rsidRPr="00D63556">
              <w:t>2</w:t>
            </w:r>
            <w:r w:rsidR="00555BD3">
              <w:t> </w:t>
            </w:r>
            <w:r w:rsidRPr="00D63556">
              <w:t>617</w:t>
            </w:r>
            <w:r w:rsidR="00555BD3">
              <w:t xml:space="preserve"> </w:t>
            </w:r>
          </w:p>
        </w:tc>
      </w:tr>
    </w:tbl>
    <w:p w:rsidP="00D936DC" w:rsidR="00D936DC" w:rsidRDefault="00D936DC" w:rsidRPr="00D63556">
      <w:pPr>
        <w:pStyle w:val="af1"/>
        <w:ind w:left="0"/>
        <w:jc w:val="both"/>
        <w:rPr>
          <w:rFonts w:ascii="Times New Roman" w:hAnsi="Times New Roman"/>
          <w:b/>
          <w:color w:themeColor="text1" w:val="000000"/>
          <w:sz w:val="24"/>
          <w:szCs w:val="24"/>
        </w:rPr>
      </w:pPr>
    </w:p>
    <w:p w:rsidP="00626B46" w:rsidR="00D936DC" w:rsidRDefault="00DA17BE" w:rsidRPr="00D63556">
      <w:pPr>
        <w:pStyle w:val="af1"/>
        <w:spacing w:line="240" w:lineRule="auto"/>
        <w:ind w:firstLine="709" w:left="0"/>
        <w:jc w:val="both"/>
        <w:rPr>
          <w:rFonts w:ascii="Times New Roman" w:hAnsi="Times New Roman"/>
          <w:color w:themeColor="text1" w:val="000000"/>
          <w:sz w:val="24"/>
          <w:szCs w:val="24"/>
        </w:rPr>
      </w:pPr>
      <w:r>
        <w:rPr>
          <w:rFonts w:ascii="Times New Roman" w:hAnsi="Times New Roman"/>
          <w:noProof/>
          <w:color w:themeColor="text1" w:val="000000"/>
          <w:sz w:val="24"/>
          <w:szCs w:val="24"/>
        </w:rPr>
        <w:drawing>
          <wp:anchor allowOverlap="1" behindDoc="0" distB="0" distL="114300" distR="114300" distT="0" layoutInCell="1" locked="0" relativeHeight="251700736" simplePos="0">
            <wp:simplePos x="0" y="0"/>
            <wp:positionH relativeFrom="column">
              <wp:posOffset>4401820</wp:posOffset>
            </wp:positionH>
            <wp:positionV relativeFrom="paragraph">
              <wp:posOffset>137795</wp:posOffset>
            </wp:positionV>
            <wp:extent cx="2061210" cy="1379220"/>
            <wp:effectExtent b="0" l="19050" r="0" t="0"/>
            <wp:wrapSquare wrapText="bothSides"/>
            <wp:docPr descr="&quot;ЛОКОМАТ&quot; "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quot;ЛОКОМАТ&quot; " id="0" name="Рисунок 2"/>
                    <pic:cNvPicPr>
                      <a:picLocks noChangeArrowheads="1" noChangeAspect="1"/>
                    </pic:cNvPicPr>
                  </pic:nvPicPr>
                  <pic:blipFill>
                    <a:blip cstate="print" r:embed="rId27"/>
                    <a:srcRect/>
                    <a:stretch>
                      <a:fillRect/>
                    </a:stretch>
                  </pic:blipFill>
                  <pic:spPr bwMode="auto">
                    <a:xfrm>
                      <a:off x="0" y="0"/>
                      <a:ext cx="2061210" cy="1379220"/>
                    </a:xfrm>
                    <a:prstGeom prst="rect">
                      <a:avLst/>
                    </a:prstGeom>
                    <a:noFill/>
                    <a:ln w="9525">
                      <a:noFill/>
                      <a:miter lim="800000"/>
                      <a:headEnd/>
                      <a:tailEnd/>
                    </a:ln>
                  </pic:spPr>
                </pic:pic>
              </a:graphicData>
            </a:graphic>
          </wp:anchor>
        </w:drawing>
      </w:r>
      <w:r w:rsidR="00D936DC" w:rsidRPr="00D63556">
        <w:rPr>
          <w:rFonts w:ascii="Times New Roman" w:hAnsi="Times New Roman"/>
          <w:color w:themeColor="text1" w:val="000000"/>
          <w:sz w:val="24"/>
          <w:szCs w:val="24"/>
        </w:rPr>
        <w:t>Как видно из вышепредставленной таблицы</w:t>
      </w:r>
      <w:r w:rsidR="00555BD3">
        <w:rPr>
          <w:rFonts w:ascii="Times New Roman" w:hAnsi="Times New Roman"/>
          <w:color w:themeColor="text1" w:val="000000"/>
          <w:sz w:val="24"/>
          <w:szCs w:val="24"/>
        </w:rPr>
        <w:t>,</w:t>
      </w:r>
      <w:r w:rsidR="00D936DC" w:rsidRPr="00D63556">
        <w:rPr>
          <w:rFonts w:ascii="Times New Roman" w:hAnsi="Times New Roman"/>
          <w:color w:themeColor="text1" w:val="000000"/>
          <w:sz w:val="24"/>
          <w:szCs w:val="24"/>
        </w:rPr>
        <w:t xml:space="preserve"> в детской поликлинике Салехардской окружной клинической больницы проведены реабилитационные мероприятия 320 детям</w:t>
      </w:r>
      <w:r w:rsidR="00555BD3">
        <w:rPr>
          <w:rFonts w:ascii="Times New Roman" w:hAnsi="Times New Roman"/>
          <w:color w:themeColor="text1" w:val="000000"/>
          <w:sz w:val="24"/>
          <w:szCs w:val="24"/>
        </w:rPr>
        <w:t>-</w:t>
      </w:r>
      <w:r w:rsidR="00D936DC" w:rsidRPr="00D63556">
        <w:rPr>
          <w:rFonts w:ascii="Times New Roman" w:hAnsi="Times New Roman"/>
          <w:color w:themeColor="text1" w:val="000000"/>
          <w:sz w:val="24"/>
          <w:szCs w:val="24"/>
        </w:rPr>
        <w:t>инвалидам, всего 3</w:t>
      </w:r>
      <w:r w:rsidR="00555BD3">
        <w:rPr>
          <w:rFonts w:ascii="Times New Roman" w:hAnsi="Times New Roman"/>
          <w:color w:themeColor="text1" w:val="000000"/>
          <w:sz w:val="24"/>
          <w:szCs w:val="24"/>
        </w:rPr>
        <w:t> </w:t>
      </w:r>
      <w:r w:rsidR="00D936DC" w:rsidRPr="00D63556">
        <w:rPr>
          <w:rFonts w:ascii="Times New Roman" w:hAnsi="Times New Roman"/>
          <w:color w:themeColor="text1" w:val="000000"/>
          <w:sz w:val="24"/>
          <w:szCs w:val="24"/>
        </w:rPr>
        <w:t>870</w:t>
      </w:r>
      <w:r w:rsidR="00555BD3">
        <w:rPr>
          <w:rFonts w:ascii="Times New Roman" w:hAnsi="Times New Roman"/>
          <w:color w:themeColor="text1" w:val="000000"/>
          <w:sz w:val="24"/>
          <w:szCs w:val="24"/>
        </w:rPr>
        <w:t xml:space="preserve"> </w:t>
      </w:r>
      <w:r w:rsidR="00D936DC" w:rsidRPr="00D63556">
        <w:rPr>
          <w:rFonts w:ascii="Times New Roman" w:hAnsi="Times New Roman"/>
          <w:color w:themeColor="text1" w:val="000000"/>
          <w:sz w:val="24"/>
          <w:szCs w:val="24"/>
        </w:rPr>
        <w:t>процедур. Дети</w:t>
      </w:r>
      <w:r w:rsidR="00555BD3">
        <w:rPr>
          <w:rFonts w:ascii="Times New Roman" w:hAnsi="Times New Roman"/>
          <w:color w:themeColor="text1" w:val="000000"/>
          <w:sz w:val="24"/>
          <w:szCs w:val="24"/>
        </w:rPr>
        <w:t>-</w:t>
      </w:r>
      <w:r w:rsidR="00D936DC" w:rsidRPr="00D63556">
        <w:rPr>
          <w:rFonts w:ascii="Times New Roman" w:hAnsi="Times New Roman"/>
          <w:color w:themeColor="text1" w:val="000000"/>
          <w:sz w:val="24"/>
          <w:szCs w:val="24"/>
        </w:rPr>
        <w:t>инвалиды получают комплексное лечение</w:t>
      </w:r>
      <w:r w:rsidR="00555BD3">
        <w:rPr>
          <w:rFonts w:ascii="Times New Roman" w:hAnsi="Times New Roman"/>
          <w:color w:themeColor="text1" w:val="000000"/>
          <w:sz w:val="24"/>
          <w:szCs w:val="24"/>
        </w:rPr>
        <w:t>,</w:t>
      </w:r>
      <w:r w:rsidR="00D936DC" w:rsidRPr="00D63556">
        <w:rPr>
          <w:rFonts w:ascii="Times New Roman" w:hAnsi="Times New Roman"/>
          <w:color w:themeColor="text1" w:val="000000"/>
          <w:sz w:val="24"/>
          <w:szCs w:val="24"/>
        </w:rPr>
        <w:t xml:space="preserve"> включая инфузии лекарственных средств, гидромассаж</w:t>
      </w:r>
      <w:r w:rsidR="00555BD3">
        <w:rPr>
          <w:rFonts w:ascii="Times New Roman" w:hAnsi="Times New Roman"/>
          <w:color w:themeColor="text1" w:val="000000"/>
          <w:sz w:val="24"/>
          <w:szCs w:val="24"/>
        </w:rPr>
        <w:t>,</w:t>
      </w:r>
      <w:r w:rsidR="00D936DC" w:rsidRPr="00D63556">
        <w:rPr>
          <w:rFonts w:ascii="Times New Roman" w:hAnsi="Times New Roman"/>
          <w:color w:themeColor="text1" w:val="000000"/>
          <w:sz w:val="24"/>
          <w:szCs w:val="24"/>
        </w:rPr>
        <w:t xml:space="preserve"> физиолечение, массаж. С вводом в строй Лечебного корпуса работают 4 кабинета массажа в 2 смены, очередь на массаж сократилась до1-2 недель вместо 4-5месяцев</w:t>
      </w:r>
      <w:r w:rsidR="00555BD3">
        <w:rPr>
          <w:rFonts w:ascii="Times New Roman" w:hAnsi="Times New Roman"/>
          <w:color w:themeColor="text1" w:val="000000"/>
          <w:sz w:val="24"/>
          <w:szCs w:val="24"/>
        </w:rPr>
        <w:t>,</w:t>
      </w:r>
      <w:r w:rsidR="00D936DC" w:rsidRPr="00D63556">
        <w:rPr>
          <w:rFonts w:ascii="Times New Roman" w:hAnsi="Times New Roman"/>
          <w:color w:themeColor="text1" w:val="000000"/>
          <w:sz w:val="24"/>
          <w:szCs w:val="24"/>
        </w:rPr>
        <w:t xml:space="preserve"> как было ранее. </w:t>
      </w:r>
    </w:p>
    <w:p w:rsidP="00D53F30" w:rsidR="00D936DC" w:rsidRDefault="00D936DC" w:rsidRPr="00D63556">
      <w:pPr>
        <w:pStyle w:val="af1"/>
        <w:spacing w:line="240" w:lineRule="auto"/>
        <w:ind w:firstLine="709" w:left="0"/>
        <w:jc w:val="both"/>
        <w:rPr>
          <w:rFonts w:ascii="Times New Roman" w:hAnsi="Times New Roman"/>
          <w:color w:themeColor="text1" w:val="000000"/>
          <w:sz w:val="24"/>
          <w:szCs w:val="24"/>
        </w:rPr>
      </w:pPr>
      <w:r w:rsidRPr="00D63556">
        <w:rPr>
          <w:rFonts w:ascii="Times New Roman" w:hAnsi="Times New Roman"/>
          <w:color w:themeColor="text1" w:val="000000"/>
          <w:sz w:val="24"/>
          <w:szCs w:val="24"/>
        </w:rPr>
        <w:t>Очень</w:t>
      </w:r>
      <w:r w:rsidR="00555BD3">
        <w:rPr>
          <w:rFonts w:ascii="Times New Roman" w:hAnsi="Times New Roman"/>
          <w:color w:themeColor="text1" w:val="000000"/>
          <w:sz w:val="24"/>
          <w:szCs w:val="24"/>
        </w:rPr>
        <w:t xml:space="preserve"> эффективна работа детей-</w:t>
      </w:r>
      <w:r w:rsidRPr="00D63556">
        <w:rPr>
          <w:rFonts w:ascii="Times New Roman" w:hAnsi="Times New Roman"/>
          <w:color w:themeColor="text1" w:val="000000"/>
          <w:sz w:val="24"/>
          <w:szCs w:val="24"/>
        </w:rPr>
        <w:t>инвалидов на ЛОКОМАТЕ, восстановление двигательной активности у детей происходит хорошо. Однако существует проблема с родителями детей, которые настроены на быстрый эффект и не возят детей на длительные тренировки на роботоризированном вертикализаторе.</w:t>
      </w:r>
    </w:p>
    <w:p w:rsidP="00D53F30" w:rsidR="00D936DC" w:rsidRDefault="00D936DC" w:rsidRPr="00D63556">
      <w:pPr>
        <w:pStyle w:val="af1"/>
        <w:spacing w:line="240" w:lineRule="auto"/>
        <w:ind w:firstLine="708" w:left="0"/>
        <w:jc w:val="both"/>
        <w:rPr>
          <w:rFonts w:ascii="Times New Roman" w:hAnsi="Times New Roman"/>
          <w:color w:themeColor="text1" w:val="000000"/>
          <w:sz w:val="24"/>
          <w:szCs w:val="24"/>
        </w:rPr>
      </w:pPr>
      <w:r w:rsidRPr="00D63556">
        <w:rPr>
          <w:rFonts w:ascii="Times New Roman" w:hAnsi="Times New Roman"/>
          <w:color w:themeColor="text1" w:val="000000"/>
          <w:sz w:val="24"/>
          <w:szCs w:val="24"/>
        </w:rPr>
        <w:t>В полную силу работает система «Нирвана»</w:t>
      </w:r>
      <w:r w:rsidR="00555BD3">
        <w:rPr>
          <w:rFonts w:ascii="Times New Roman" w:hAnsi="Times New Roman"/>
          <w:color w:themeColor="text1" w:val="000000"/>
          <w:sz w:val="24"/>
          <w:szCs w:val="24"/>
        </w:rPr>
        <w:t>, хотя</w:t>
      </w:r>
      <w:r w:rsidRPr="00D63556">
        <w:rPr>
          <w:rFonts w:ascii="Times New Roman" w:hAnsi="Times New Roman"/>
          <w:color w:themeColor="text1" w:val="000000"/>
          <w:sz w:val="24"/>
          <w:szCs w:val="24"/>
        </w:rPr>
        <w:t xml:space="preserve"> отзывы детей</w:t>
      </w:r>
      <w:r w:rsidR="00555BD3">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родителей и психолога только положительные.</w:t>
      </w:r>
    </w:p>
    <w:p w:rsidP="00D53F30" w:rsidR="007D51A9" w:rsidRDefault="00D936DC" w:rsidRPr="00D63556">
      <w:pPr>
        <w:pStyle w:val="af1"/>
        <w:spacing w:line="240" w:lineRule="auto"/>
        <w:ind w:firstLine="708" w:left="0"/>
        <w:jc w:val="both"/>
        <w:rPr>
          <w:bCs/>
        </w:rPr>
      </w:pPr>
      <w:r w:rsidRPr="00D63556">
        <w:rPr>
          <w:rFonts w:ascii="Times New Roman" w:hAnsi="Times New Roman"/>
          <w:color w:themeColor="text1" w:val="000000"/>
          <w:sz w:val="24"/>
          <w:szCs w:val="24"/>
        </w:rPr>
        <w:t xml:space="preserve">Несмотря </w:t>
      </w:r>
      <w:r w:rsidR="00555BD3">
        <w:rPr>
          <w:rFonts w:ascii="Times New Roman" w:hAnsi="Times New Roman"/>
          <w:color w:themeColor="text1" w:val="000000"/>
          <w:sz w:val="24"/>
          <w:szCs w:val="24"/>
        </w:rPr>
        <w:t xml:space="preserve">на </w:t>
      </w:r>
      <w:r w:rsidRPr="00D63556">
        <w:rPr>
          <w:rFonts w:ascii="Times New Roman" w:hAnsi="Times New Roman"/>
          <w:color w:themeColor="text1" w:val="000000"/>
          <w:sz w:val="24"/>
          <w:szCs w:val="24"/>
        </w:rPr>
        <w:t>значи</w:t>
      </w:r>
      <w:r w:rsidR="008707CC">
        <w:rPr>
          <w:rFonts w:ascii="Times New Roman" w:hAnsi="Times New Roman"/>
          <w:color w:themeColor="text1" w:val="000000"/>
          <w:sz w:val="24"/>
          <w:szCs w:val="24"/>
        </w:rPr>
        <w:t xml:space="preserve">тельный </w:t>
      </w:r>
      <w:r w:rsidRPr="00D63556">
        <w:rPr>
          <w:rFonts w:ascii="Times New Roman" w:hAnsi="Times New Roman"/>
          <w:color w:themeColor="text1" w:val="000000"/>
          <w:sz w:val="24"/>
          <w:szCs w:val="24"/>
        </w:rPr>
        <w:t>прогресс в вопросах реабилитации детей</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инвалидов по г</w:t>
      </w:r>
      <w:r w:rsidR="008707CC">
        <w:rPr>
          <w:rFonts w:ascii="Times New Roman" w:hAnsi="Times New Roman"/>
          <w:color w:themeColor="text1" w:val="000000"/>
          <w:sz w:val="24"/>
          <w:szCs w:val="24"/>
        </w:rPr>
        <w:t>ороду</w:t>
      </w:r>
      <w:r w:rsidRPr="00D63556">
        <w:rPr>
          <w:rFonts w:ascii="Times New Roman" w:hAnsi="Times New Roman"/>
          <w:color w:themeColor="text1" w:val="000000"/>
          <w:sz w:val="24"/>
          <w:szCs w:val="24"/>
        </w:rPr>
        <w:t xml:space="preserve"> Салехарду</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остаются проблемы, в частности</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реабилитации детей с нарушением речи</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слуха, зрения, психических заболеваний</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в городе нет единого центра</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который занимался бы с детьми </w:t>
      </w:r>
      <w:r w:rsidR="008707CC">
        <w:rPr>
          <w:rFonts w:ascii="Times New Roman" w:hAnsi="Times New Roman"/>
          <w:color w:themeColor="text1" w:val="000000"/>
          <w:sz w:val="24"/>
          <w:szCs w:val="24"/>
        </w:rPr>
        <w:t xml:space="preserve">с </w:t>
      </w:r>
      <w:r w:rsidRPr="00D63556">
        <w:rPr>
          <w:rFonts w:ascii="Times New Roman" w:hAnsi="Times New Roman"/>
          <w:color w:themeColor="text1" w:val="000000"/>
          <w:sz w:val="24"/>
          <w:szCs w:val="24"/>
        </w:rPr>
        <w:t>этой патологией и сочетал в себе работу сурдопедагогов, социальных работников, психологов и логопедов, несмотря на то</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 что число детей</w:t>
      </w:r>
      <w:r w:rsidR="008707CC">
        <w:rPr>
          <w:rFonts w:ascii="Times New Roman" w:hAnsi="Times New Roman"/>
          <w:color w:themeColor="text1" w:val="000000"/>
          <w:sz w:val="24"/>
          <w:szCs w:val="24"/>
        </w:rPr>
        <w:t>-</w:t>
      </w:r>
      <w:r w:rsidRPr="00D63556">
        <w:rPr>
          <w:rFonts w:ascii="Times New Roman" w:hAnsi="Times New Roman"/>
          <w:color w:themeColor="text1" w:val="000000"/>
          <w:sz w:val="24"/>
          <w:szCs w:val="24"/>
        </w:rPr>
        <w:t xml:space="preserve">инвалидов с этими заболеваниями растет с каждым годом. </w:t>
      </w:r>
    </w:p>
    <w:p w:rsidP="004607C2" w:rsidR="00F2777A" w:rsidRDefault="00F2777A" w:rsidRPr="00D63556">
      <w:pPr>
        <w:ind w:firstLine="709"/>
        <w:jc w:val="center"/>
        <w:rPr>
          <w:b/>
        </w:rPr>
      </w:pPr>
      <w:r w:rsidRPr="00D63556">
        <w:rPr>
          <w:b/>
        </w:rPr>
        <w:t>2.3 Организация процесса реабилитации инвалидов</w:t>
      </w:r>
    </w:p>
    <w:p w:rsidP="00D936DC" w:rsidR="00F2777A" w:rsidRDefault="00F2777A" w:rsidRPr="00D63556">
      <w:pPr>
        <w:pStyle w:val="11"/>
        <w:spacing w:after="0" w:line="240" w:lineRule="auto"/>
        <w:ind w:left="0"/>
        <w:jc w:val="both"/>
        <w:rPr>
          <w:rFonts w:ascii="Times New Roman" w:hAnsi="Times New Roman"/>
          <w:b/>
          <w:sz w:val="24"/>
          <w:szCs w:val="24"/>
        </w:rPr>
      </w:pPr>
    </w:p>
    <w:p w:rsidP="00D53F30" w:rsidR="00F2777A" w:rsidRDefault="00F2777A" w:rsidRPr="00D63556">
      <w:pPr>
        <w:autoSpaceDE w:val="0"/>
        <w:autoSpaceDN w:val="0"/>
        <w:adjustRightInd w:val="0"/>
        <w:ind w:firstLine="709"/>
        <w:jc w:val="both"/>
        <w:rPr>
          <w:bCs/>
        </w:rPr>
      </w:pPr>
      <w:r w:rsidRPr="00D63556">
        <w:rPr>
          <w:bCs/>
        </w:rPr>
        <w:t>Реабилитация инвалида представляет систему медицинских, психологических, педагогических, социально-экономических мероприятий, направленных на устранение или, возможно, полную компенсацию ограничений жизнедеятельности, вызванных нарушением здоровья со стойким расстройством функций организма. Целью реабилитации является восстановление социального статуса инвалида, достижение им материальной независимости и его социальная адаптация.</w:t>
      </w:r>
    </w:p>
    <w:p w:rsidP="00D53F30" w:rsidR="00F2777A" w:rsidRDefault="00F2777A" w:rsidRPr="00D63556">
      <w:pPr>
        <w:ind w:firstLine="720"/>
        <w:jc w:val="both"/>
      </w:pPr>
      <w:r w:rsidRPr="00D63556">
        <w:rPr>
          <w:bCs/>
        </w:rPr>
        <w:t>Процесс реабилитации инвалидов многогранен и многоаспектен, поэтому его эффективность достигается за счет слаженного, системного межведомственного взаимодействия.</w:t>
      </w:r>
    </w:p>
    <w:p w:rsidP="00D53F30" w:rsidR="00F2777A" w:rsidRDefault="00F2777A" w:rsidRPr="00D63556">
      <w:pPr>
        <w:ind w:firstLine="720"/>
        <w:jc w:val="both"/>
      </w:pPr>
      <w:r w:rsidRPr="00D63556">
        <w:t xml:space="preserve">Основу процесса реабилитационной работы составляют индивидуальные программы реабилитации (далее - ИПР) инвалидов, разрабатываемые ФГУ «Главное бюро медико-социальной экспертизы по </w:t>
      </w:r>
      <w:r w:rsidR="002A3736" w:rsidRPr="00D63556">
        <w:t>Ямало-Ненецкому автономному округу</w:t>
      </w:r>
      <w:r w:rsidRPr="00D63556">
        <w:t>».</w:t>
      </w:r>
    </w:p>
    <w:p w:rsidP="00D53F30" w:rsidR="00F2777A" w:rsidRDefault="00F2777A" w:rsidRPr="00D63556">
      <w:pPr>
        <w:ind w:firstLine="720"/>
        <w:jc w:val="both"/>
      </w:pPr>
      <w:r w:rsidRPr="00D63556">
        <w:t xml:space="preserve">ИПР инвалида (ребенка-инвалида) строится из нескольких взаимодополняющих составляющих – медицинская реабилитация, профессиональная реабилитация (для лиц старше 14 лет), социальная реабилитация, психолого-педагогическая реабилитация (для детей-инвалидов). </w:t>
      </w:r>
    </w:p>
    <w:p w:rsidP="00D53F30" w:rsidR="00F2777A" w:rsidRDefault="00F2777A" w:rsidRPr="00D63556">
      <w:pPr>
        <w:ind w:firstLine="720"/>
        <w:jc w:val="both"/>
      </w:pPr>
      <w:r w:rsidRPr="00D63556">
        <w:t xml:space="preserve">Реализация ИПР осуществляется в соответствии с </w:t>
      </w:r>
      <w:r w:rsidR="005827F2" w:rsidRPr="00D63556">
        <w:t>Федеральным законом от 24 ноября 1995</w:t>
      </w:r>
      <w:r w:rsidR="00F16234" w:rsidRPr="00D63556">
        <w:t xml:space="preserve"> года</w:t>
      </w:r>
      <w:r w:rsidR="008707CC">
        <w:t xml:space="preserve"> №</w:t>
      </w:r>
      <w:r w:rsidR="005827F2" w:rsidRPr="00D63556">
        <w:t>181-ФЗ «О социальной защите инвалидов в Российской Федерации»</w:t>
      </w:r>
      <w:r w:rsidRPr="00D63556">
        <w:t xml:space="preserve"> и иными </w:t>
      </w:r>
      <w:r w:rsidRPr="00D63556">
        <w:lastRenderedPageBreak/>
        <w:t>нормативными правовыми актами. Исполнителями программных мероприятий являются различные учреждения и ведомства.</w:t>
      </w:r>
    </w:p>
    <w:p w:rsidP="00D53F30" w:rsidR="00EB567B" w:rsidRDefault="00EB567B" w:rsidRPr="00D63556">
      <w:pPr>
        <w:pStyle w:val="11"/>
        <w:spacing w:line="240" w:lineRule="auto"/>
        <w:ind w:left="1146"/>
        <w:jc w:val="both"/>
        <w:rPr>
          <w:rFonts w:ascii="Times New Roman" w:hAnsi="Times New Roman"/>
          <w:b/>
          <w:color w:val="FF0000"/>
          <w:sz w:val="24"/>
          <w:szCs w:val="24"/>
        </w:rPr>
      </w:pPr>
    </w:p>
    <w:p w:rsidP="00DC31B3" w:rsidR="00F2777A" w:rsidRDefault="00F2777A" w:rsidRPr="008707CC">
      <w:pPr>
        <w:pStyle w:val="11"/>
        <w:ind w:left="1146"/>
        <w:jc w:val="center"/>
        <w:rPr>
          <w:rFonts w:ascii="Times New Roman" w:hAnsi="Times New Roman"/>
          <w:i/>
          <w:sz w:val="24"/>
          <w:szCs w:val="24"/>
        </w:rPr>
      </w:pPr>
      <w:r w:rsidRPr="008707CC">
        <w:rPr>
          <w:rFonts w:ascii="Times New Roman" w:hAnsi="Times New Roman"/>
          <w:b/>
          <w:i/>
          <w:sz w:val="24"/>
          <w:szCs w:val="24"/>
        </w:rPr>
        <w:t>Медицинская реабилитация инвалидов</w:t>
      </w:r>
    </w:p>
    <w:p w:rsidP="00D936DC" w:rsidR="00F2777A" w:rsidRDefault="00F2777A" w:rsidRPr="00D63556">
      <w:pPr>
        <w:ind w:firstLine="709"/>
        <w:jc w:val="both"/>
      </w:pPr>
      <w:r w:rsidRPr="00D63556">
        <w:t>В реализации медицинской части ИПР принимают участие:</w:t>
      </w:r>
    </w:p>
    <w:p w:rsidP="00D936DC" w:rsidR="00F2777A" w:rsidRDefault="00F2777A" w:rsidRPr="00D63556">
      <w:pPr>
        <w:autoSpaceDE w:val="0"/>
        <w:autoSpaceDN w:val="0"/>
        <w:adjustRightInd w:val="0"/>
        <w:ind w:firstLine="709"/>
        <w:jc w:val="both"/>
        <w:outlineLvl w:val="1"/>
      </w:pPr>
      <w:r w:rsidRPr="00D63556">
        <w:t>органы и учреждения системы здравоохранения, организующие лекарственное обеспечение инвалидов и их медицинское обслуживание;</w:t>
      </w:r>
    </w:p>
    <w:p w:rsidP="00D936DC" w:rsidR="00F2777A" w:rsidRDefault="00F2777A" w:rsidRPr="00D63556">
      <w:pPr>
        <w:autoSpaceDE w:val="0"/>
        <w:autoSpaceDN w:val="0"/>
        <w:adjustRightInd w:val="0"/>
        <w:ind w:firstLine="709"/>
        <w:jc w:val="both"/>
        <w:outlineLvl w:val="1"/>
      </w:pPr>
      <w:r w:rsidRPr="00D63556">
        <w:t xml:space="preserve">государственное учреждение - Региональное отделение Фонда социального страхования Российской Федерации по Ямало-Ненецкому автономному округу, организующие санаторно-курортное лечение инвалидов, их обеспечение техническими средствами реабилитации согласно федеральному базовому </w:t>
      </w:r>
      <w:hyperlink r:id="rId28" w:history="1">
        <w:r w:rsidRPr="00D63556">
          <w:t>перечню</w:t>
        </w:r>
      </w:hyperlink>
      <w:r w:rsidRPr="00D63556">
        <w:t xml:space="preserve"> и протезно-ортопедическими изделиями;</w:t>
      </w:r>
    </w:p>
    <w:p w:rsidP="00D936DC" w:rsidR="00F2777A" w:rsidRDefault="00F2777A" w:rsidRPr="00D63556">
      <w:pPr>
        <w:autoSpaceDE w:val="0"/>
        <w:autoSpaceDN w:val="0"/>
        <w:adjustRightInd w:val="0"/>
        <w:ind w:firstLine="709"/>
        <w:jc w:val="both"/>
        <w:outlineLvl w:val="1"/>
      </w:pPr>
      <w:r w:rsidRPr="00D63556">
        <w:t>департамент социальной защит</w:t>
      </w:r>
      <w:r w:rsidR="004B200D" w:rsidRPr="00D63556">
        <w:t>ы</w:t>
      </w:r>
      <w:r w:rsidRPr="00D63556">
        <w:t xml:space="preserve"> населения </w:t>
      </w:r>
      <w:r w:rsidR="004B200D" w:rsidRPr="00D63556">
        <w:t xml:space="preserve">Ямало-Ненецкого </w:t>
      </w:r>
      <w:r w:rsidRPr="00D63556">
        <w:t xml:space="preserve">автономного округа, организующий предоставление инвалидам дополнительных услуг в сфере медицинской реабилитации: обеспечение санаторно-курортными путевками детей-инвалидов, имеющих в ИПР соответствующие рекомендации, но не подлежащих по объективным причинам обеспечению санаторно-курортными путевками в соответствии с Федеральным </w:t>
      </w:r>
      <w:hyperlink r:id="rId29" w:history="1">
        <w:r w:rsidRPr="00D63556">
          <w:t>законом</w:t>
        </w:r>
      </w:hyperlink>
      <w:r w:rsidR="00276AF3" w:rsidRPr="00D63556">
        <w:t xml:space="preserve"> от 17 июля 1999 года №178-ФЗ «</w:t>
      </w:r>
      <w:r w:rsidRPr="00D63556">
        <w:t>О государственной социальной помощи</w:t>
      </w:r>
      <w:r w:rsidR="00276AF3" w:rsidRPr="00D63556">
        <w:t>»</w:t>
      </w:r>
      <w:r w:rsidRPr="00D63556">
        <w:t xml:space="preserve">, и обеспечение </w:t>
      </w:r>
      <w:r w:rsidR="00CF0A06" w:rsidRPr="00D63556">
        <w:t>техническими средствами реабилитации</w:t>
      </w:r>
      <w:r w:rsidRPr="00D63556">
        <w:t>, не входящими в федеральный базовый</w:t>
      </w:r>
      <w:r w:rsidR="003D2BA6" w:rsidRPr="00D63556">
        <w:t xml:space="preserve"> </w:t>
      </w:r>
      <w:hyperlink r:id="rId30" w:history="1">
        <w:r w:rsidRPr="00D63556">
          <w:t>перечень</w:t>
        </w:r>
      </w:hyperlink>
      <w:r w:rsidRPr="00D63556">
        <w:t>.</w:t>
      </w:r>
    </w:p>
    <w:p w:rsidP="00D936DC" w:rsidR="00DA17BE" w:rsidRDefault="00DA17BE">
      <w:pPr>
        <w:pStyle w:val="af"/>
        <w:shd w:color="auto" w:fill="FFFFFF" w:val="clear"/>
        <w:spacing w:after="0" w:afterAutospacing="0" w:before="0" w:beforeAutospacing="0"/>
        <w:ind w:firstLine="709"/>
        <w:jc w:val="both"/>
        <w:rPr>
          <w:b/>
          <w:i/>
        </w:rPr>
      </w:pPr>
    </w:p>
    <w:p w:rsidP="00D936DC" w:rsidR="005B270A" w:rsidRDefault="00F2777A" w:rsidRPr="00D63556">
      <w:pPr>
        <w:pStyle w:val="af"/>
        <w:shd w:color="auto" w:fill="FFFFFF" w:val="clear"/>
        <w:spacing w:after="0" w:afterAutospacing="0" w:before="0" w:beforeAutospacing="0"/>
        <w:ind w:firstLine="709"/>
        <w:jc w:val="both"/>
      </w:pPr>
      <w:r w:rsidRPr="00D63556">
        <w:rPr>
          <w:b/>
          <w:i/>
        </w:rPr>
        <w:t>Обеспечение инвалидов техническими средствами реабилитации и протезно-ортопедическими изделиями, санаторно-курортным лечением</w:t>
      </w:r>
      <w:r w:rsidRPr="00D63556">
        <w:rPr>
          <w:i/>
        </w:rPr>
        <w:t xml:space="preserve"> </w:t>
      </w:r>
      <w:r w:rsidR="00146D21" w:rsidRPr="00D63556">
        <w:t>осуществляется Г</w:t>
      </w:r>
      <w:r w:rsidR="008707CC">
        <w:t>осударственным учреждением</w:t>
      </w:r>
      <w:r w:rsidR="00146D21" w:rsidRPr="00D63556">
        <w:t xml:space="preserve"> </w:t>
      </w:r>
      <w:r w:rsidR="008707CC">
        <w:t xml:space="preserve">- </w:t>
      </w:r>
      <w:r w:rsidR="00146D21" w:rsidRPr="00D63556">
        <w:t>Р</w:t>
      </w:r>
      <w:r w:rsidRPr="00D63556">
        <w:t>егиональн</w:t>
      </w:r>
      <w:r w:rsidR="008707CC">
        <w:t>ым</w:t>
      </w:r>
      <w:r w:rsidRPr="00D63556">
        <w:t xml:space="preserve"> отделение</w:t>
      </w:r>
      <w:r w:rsidR="008707CC">
        <w:t>м</w:t>
      </w:r>
      <w:r w:rsidRPr="00D63556">
        <w:t xml:space="preserve"> Фонда социального страхования Российской Федерации по Ямало-Ненецкому автономному округу.</w:t>
      </w:r>
    </w:p>
    <w:tbl>
      <w:tblPr>
        <w:tblStyle w:val="ae"/>
        <w:tblW w:type="auto" w:w="0"/>
        <w:tblInd w:type="dxa" w:w="108"/>
        <w:tblLayout w:type="fixed"/>
        <w:tblLook w:val="04A0"/>
      </w:tblPr>
      <w:tblGrid>
        <w:gridCol w:w="4111"/>
        <w:gridCol w:w="1701"/>
        <w:gridCol w:w="1418"/>
        <w:gridCol w:w="1559"/>
        <w:gridCol w:w="1417"/>
      </w:tblGrid>
      <w:tr w:rsidR="00AB3DDA" w:rsidRPr="00D63556" w:rsidTr="006A40E0">
        <w:trPr>
          <w:trHeight w:val="771"/>
        </w:trPr>
        <w:tc>
          <w:tcPr>
            <w:tcW w:type="dxa" w:w="4111"/>
            <w:vMerge w:val="restart"/>
            <w:vAlign w:val="center"/>
          </w:tcPr>
          <w:p w:rsidP="00AB3DDA" w:rsidR="00AB3DDA" w:rsidRDefault="00AB3DDA" w:rsidRPr="00D63556">
            <w:pPr>
              <w:pStyle w:val="af"/>
              <w:spacing w:after="0" w:afterAutospacing="0" w:before="0" w:beforeAutospacing="0"/>
              <w:jc w:val="center"/>
              <w:rPr>
                <w:b/>
              </w:rPr>
            </w:pPr>
            <w:r w:rsidRPr="00D63556">
              <w:rPr>
                <w:b/>
              </w:rPr>
              <w:t>Показатели</w:t>
            </w:r>
          </w:p>
        </w:tc>
        <w:tc>
          <w:tcPr>
            <w:tcW w:type="dxa" w:w="3119"/>
            <w:gridSpan w:val="2"/>
            <w:tcBorders>
              <w:bottom w:color="auto" w:space="0" w:sz="4" w:val="single"/>
            </w:tcBorders>
            <w:vAlign w:val="center"/>
          </w:tcPr>
          <w:p w:rsidP="00AB3DDA" w:rsidR="00AB3DDA" w:rsidRDefault="00AB3DDA" w:rsidRPr="00D63556">
            <w:pPr>
              <w:pStyle w:val="af"/>
              <w:jc w:val="center"/>
              <w:rPr>
                <w:b/>
              </w:rPr>
            </w:pPr>
            <w:r w:rsidRPr="00D63556">
              <w:rPr>
                <w:b/>
              </w:rPr>
              <w:t>Количество обратившихся инвалидов</w:t>
            </w:r>
          </w:p>
        </w:tc>
        <w:tc>
          <w:tcPr>
            <w:tcW w:type="dxa" w:w="2976"/>
            <w:gridSpan w:val="2"/>
            <w:tcBorders>
              <w:bottom w:color="auto" w:space="0" w:sz="4" w:val="single"/>
            </w:tcBorders>
            <w:vAlign w:val="center"/>
          </w:tcPr>
          <w:p w:rsidP="00AB3DDA" w:rsidR="00AB3DDA" w:rsidRDefault="00AB3DDA" w:rsidRPr="00D63556">
            <w:pPr>
              <w:pStyle w:val="af"/>
              <w:spacing w:after="0" w:afterAutospacing="0" w:before="0" w:beforeAutospacing="0"/>
              <w:jc w:val="center"/>
              <w:rPr>
                <w:b/>
              </w:rPr>
            </w:pPr>
            <w:r w:rsidRPr="00D63556">
              <w:rPr>
                <w:b/>
              </w:rPr>
              <w:t>Количество обеспеченных инвалидов</w:t>
            </w:r>
          </w:p>
        </w:tc>
      </w:tr>
      <w:tr w:rsidR="00AB3DDA" w:rsidRPr="00D63556" w:rsidTr="006A40E0">
        <w:trPr>
          <w:trHeight w:val="329"/>
        </w:trPr>
        <w:tc>
          <w:tcPr>
            <w:tcW w:type="dxa" w:w="4111"/>
            <w:vMerge/>
            <w:vAlign w:val="center"/>
          </w:tcPr>
          <w:p w:rsidP="00AB3DDA" w:rsidR="00AB3DDA" w:rsidRDefault="00AB3DDA" w:rsidRPr="00D63556">
            <w:pPr>
              <w:pStyle w:val="af"/>
              <w:spacing w:after="0" w:afterAutospacing="0" w:before="0" w:beforeAutospacing="0"/>
              <w:jc w:val="center"/>
              <w:rPr>
                <w:b/>
              </w:rPr>
            </w:pPr>
          </w:p>
        </w:tc>
        <w:tc>
          <w:tcPr>
            <w:tcW w:type="dxa" w:w="1701"/>
            <w:tcBorders>
              <w:top w:color="auto" w:space="0" w:sz="4" w:val="single"/>
              <w:right w:color="auto" w:space="0" w:sz="4" w:val="single"/>
            </w:tcBorders>
            <w:vAlign w:val="center"/>
          </w:tcPr>
          <w:p w:rsidP="00AB3DDA" w:rsidR="00AB3DDA" w:rsidRDefault="00AB3DDA" w:rsidRPr="00D63556">
            <w:pPr>
              <w:pStyle w:val="af"/>
              <w:jc w:val="center"/>
              <w:rPr>
                <w:b/>
              </w:rPr>
            </w:pPr>
            <w:r w:rsidRPr="00D63556">
              <w:rPr>
                <w:b/>
              </w:rPr>
              <w:t>2014</w:t>
            </w:r>
            <w:r w:rsidR="008707CC">
              <w:rPr>
                <w:b/>
              </w:rPr>
              <w:t xml:space="preserve"> год</w:t>
            </w:r>
          </w:p>
        </w:tc>
        <w:tc>
          <w:tcPr>
            <w:tcW w:type="dxa" w:w="1418"/>
            <w:tcBorders>
              <w:top w:color="auto" w:space="0" w:sz="4" w:val="single"/>
              <w:left w:color="auto" w:space="0" w:sz="4" w:val="single"/>
            </w:tcBorders>
            <w:vAlign w:val="center"/>
          </w:tcPr>
          <w:p w:rsidP="00AB3DDA" w:rsidR="00AB3DDA" w:rsidRDefault="00AB3DDA" w:rsidRPr="00D63556">
            <w:pPr>
              <w:pStyle w:val="af"/>
              <w:jc w:val="center"/>
              <w:rPr>
                <w:b/>
              </w:rPr>
            </w:pPr>
            <w:r w:rsidRPr="00D63556">
              <w:rPr>
                <w:b/>
              </w:rPr>
              <w:t>2015</w:t>
            </w:r>
            <w:r w:rsidR="008707CC">
              <w:rPr>
                <w:b/>
              </w:rPr>
              <w:t xml:space="preserve"> год</w:t>
            </w:r>
          </w:p>
        </w:tc>
        <w:tc>
          <w:tcPr>
            <w:tcW w:type="dxa" w:w="1559"/>
            <w:tcBorders>
              <w:top w:color="auto" w:space="0" w:sz="4" w:val="single"/>
              <w:right w:color="auto" w:space="0" w:sz="4" w:val="single"/>
            </w:tcBorders>
            <w:vAlign w:val="center"/>
          </w:tcPr>
          <w:p w:rsidP="00AB3DDA" w:rsidR="00AB3DDA" w:rsidRDefault="00AB3DDA" w:rsidRPr="00D63556">
            <w:pPr>
              <w:pStyle w:val="af"/>
              <w:jc w:val="center"/>
              <w:rPr>
                <w:b/>
              </w:rPr>
            </w:pPr>
            <w:r w:rsidRPr="00D63556">
              <w:rPr>
                <w:b/>
              </w:rPr>
              <w:t>2014</w:t>
            </w:r>
            <w:r w:rsidR="008707CC">
              <w:rPr>
                <w:b/>
              </w:rPr>
              <w:t xml:space="preserve"> год</w:t>
            </w:r>
          </w:p>
        </w:tc>
        <w:tc>
          <w:tcPr>
            <w:tcW w:type="dxa" w:w="1417"/>
            <w:tcBorders>
              <w:top w:color="auto" w:space="0" w:sz="4" w:val="single"/>
              <w:left w:color="auto" w:space="0" w:sz="4" w:val="single"/>
            </w:tcBorders>
            <w:vAlign w:val="center"/>
          </w:tcPr>
          <w:p w:rsidP="00AB3DDA" w:rsidR="00AB3DDA" w:rsidRDefault="00AB3DDA" w:rsidRPr="00D63556">
            <w:pPr>
              <w:pStyle w:val="af"/>
              <w:jc w:val="center"/>
              <w:rPr>
                <w:b/>
              </w:rPr>
            </w:pPr>
            <w:r w:rsidRPr="00D63556">
              <w:rPr>
                <w:b/>
              </w:rPr>
              <w:t>2015</w:t>
            </w:r>
            <w:r w:rsidR="008707CC">
              <w:rPr>
                <w:b/>
              </w:rPr>
              <w:t xml:space="preserve"> год</w:t>
            </w:r>
          </w:p>
        </w:tc>
      </w:tr>
      <w:tr w:rsidR="00AB3DDA" w:rsidRPr="00D63556" w:rsidTr="006A40E0">
        <w:tc>
          <w:tcPr>
            <w:tcW w:type="dxa" w:w="4111"/>
          </w:tcPr>
          <w:p w:rsidP="008707CC" w:rsidR="00AB3DDA" w:rsidRDefault="00AB3DDA" w:rsidRPr="00D63556">
            <w:pPr>
              <w:pStyle w:val="af"/>
              <w:spacing w:after="0" w:afterAutospacing="0" w:before="0" w:beforeAutospacing="0"/>
            </w:pPr>
            <w:r w:rsidRPr="00D63556">
              <w:t>Технические средства реабилитации и протезно-ортопедические изделия</w:t>
            </w:r>
          </w:p>
        </w:tc>
        <w:tc>
          <w:tcPr>
            <w:tcW w:type="dxa" w:w="1701"/>
            <w:tcBorders>
              <w:right w:color="auto" w:space="0" w:sz="4" w:val="single"/>
            </w:tcBorders>
          </w:tcPr>
          <w:p w:rsidP="00AB3DDA" w:rsidR="00AB3DDA" w:rsidRDefault="00AB3DDA" w:rsidRPr="00D63556">
            <w:pPr>
              <w:pStyle w:val="af"/>
              <w:spacing w:after="0" w:afterAutospacing="0" w:before="0" w:beforeAutospacing="0"/>
              <w:jc w:val="center"/>
            </w:pPr>
            <w:r w:rsidRPr="00D63556">
              <w:t>2</w:t>
            </w:r>
            <w:r w:rsidR="008707CC">
              <w:t> </w:t>
            </w:r>
            <w:r w:rsidRPr="00D63556">
              <w:t>337</w:t>
            </w:r>
            <w:r w:rsidR="008707CC">
              <w:t xml:space="preserve"> чел.</w:t>
            </w:r>
          </w:p>
        </w:tc>
        <w:tc>
          <w:tcPr>
            <w:tcW w:type="dxa" w:w="1418"/>
            <w:tcBorders>
              <w:left w:color="auto" w:space="0" w:sz="4" w:val="single"/>
            </w:tcBorders>
          </w:tcPr>
          <w:p w:rsidP="00AB3DDA" w:rsidR="00AB3DDA" w:rsidRDefault="00AB3DDA" w:rsidRPr="00D63556">
            <w:pPr>
              <w:pStyle w:val="af"/>
              <w:spacing w:after="0" w:afterAutospacing="0" w:before="0" w:beforeAutospacing="0"/>
              <w:jc w:val="center"/>
            </w:pPr>
            <w:r w:rsidRPr="00D63556">
              <w:t>1</w:t>
            </w:r>
            <w:r w:rsidR="008707CC">
              <w:t> </w:t>
            </w:r>
            <w:r w:rsidRPr="00D63556">
              <w:t>684</w:t>
            </w:r>
            <w:r w:rsidR="008707CC">
              <w:t xml:space="preserve"> чел.</w:t>
            </w:r>
          </w:p>
        </w:tc>
        <w:tc>
          <w:tcPr>
            <w:tcW w:type="dxa" w:w="1559"/>
            <w:tcBorders>
              <w:right w:color="auto" w:space="0" w:sz="4" w:val="single"/>
            </w:tcBorders>
          </w:tcPr>
          <w:p w:rsidP="00AB3DDA" w:rsidR="00AB3DDA" w:rsidRDefault="00AB3DDA" w:rsidRPr="00D63556">
            <w:pPr>
              <w:pStyle w:val="af"/>
              <w:spacing w:after="0" w:afterAutospacing="0" w:before="0" w:beforeAutospacing="0"/>
              <w:jc w:val="center"/>
            </w:pPr>
            <w:r w:rsidRPr="00D63556">
              <w:t>1</w:t>
            </w:r>
            <w:r w:rsidR="008707CC">
              <w:t> </w:t>
            </w:r>
            <w:r w:rsidRPr="00D63556">
              <w:t>330</w:t>
            </w:r>
            <w:r w:rsidR="008707CC">
              <w:t xml:space="preserve"> чел.</w:t>
            </w:r>
          </w:p>
        </w:tc>
        <w:tc>
          <w:tcPr>
            <w:tcW w:type="dxa" w:w="1417"/>
            <w:tcBorders>
              <w:left w:color="auto" w:space="0" w:sz="4" w:val="single"/>
            </w:tcBorders>
          </w:tcPr>
          <w:p w:rsidP="00AB3DDA" w:rsidR="00AB3DDA" w:rsidRDefault="00AB3DDA" w:rsidRPr="00D63556">
            <w:pPr>
              <w:pStyle w:val="af"/>
              <w:spacing w:after="0" w:afterAutospacing="0" w:before="0" w:beforeAutospacing="0"/>
              <w:jc w:val="center"/>
            </w:pPr>
            <w:r w:rsidRPr="00D63556">
              <w:t>1</w:t>
            </w:r>
            <w:r w:rsidR="008707CC">
              <w:t> </w:t>
            </w:r>
            <w:r w:rsidRPr="00D63556">
              <w:t>600</w:t>
            </w:r>
            <w:r w:rsidR="008707CC">
              <w:t xml:space="preserve"> чел.</w:t>
            </w:r>
          </w:p>
        </w:tc>
      </w:tr>
      <w:tr w:rsidR="00AB3DDA" w:rsidRPr="00D63556" w:rsidTr="006A40E0">
        <w:tc>
          <w:tcPr>
            <w:tcW w:type="dxa" w:w="4111"/>
          </w:tcPr>
          <w:p w:rsidP="008707CC" w:rsidR="00AB3DDA" w:rsidRDefault="00AB3DDA" w:rsidRPr="00D63556">
            <w:pPr>
              <w:pStyle w:val="af"/>
              <w:spacing w:after="0" w:afterAutospacing="0" w:before="0" w:beforeAutospacing="0"/>
            </w:pPr>
            <w:r w:rsidRPr="00D63556">
              <w:t>Компенсация за технические средства реабилитации</w:t>
            </w:r>
          </w:p>
        </w:tc>
        <w:tc>
          <w:tcPr>
            <w:tcW w:type="dxa" w:w="1701"/>
            <w:tcBorders>
              <w:right w:color="auto" w:space="0" w:sz="4" w:val="single"/>
            </w:tcBorders>
          </w:tcPr>
          <w:p w:rsidP="00AB3DDA" w:rsidR="00AB3DDA" w:rsidRDefault="00AB3DDA" w:rsidRPr="00D63556">
            <w:pPr>
              <w:pStyle w:val="af"/>
              <w:spacing w:after="0" w:afterAutospacing="0" w:before="0" w:beforeAutospacing="0"/>
              <w:jc w:val="center"/>
            </w:pPr>
            <w:r w:rsidRPr="00D63556">
              <w:t>698</w:t>
            </w:r>
            <w:r w:rsidR="008707CC">
              <w:t xml:space="preserve"> чел.</w:t>
            </w:r>
          </w:p>
        </w:tc>
        <w:tc>
          <w:tcPr>
            <w:tcW w:type="dxa" w:w="1418"/>
            <w:tcBorders>
              <w:left w:color="auto" w:space="0" w:sz="4" w:val="single"/>
            </w:tcBorders>
          </w:tcPr>
          <w:p w:rsidP="00AB3DDA" w:rsidR="00AB3DDA" w:rsidRDefault="00AB3DDA" w:rsidRPr="00D63556">
            <w:pPr>
              <w:pStyle w:val="af"/>
              <w:spacing w:after="0" w:afterAutospacing="0" w:before="0" w:beforeAutospacing="0"/>
              <w:jc w:val="center"/>
            </w:pPr>
            <w:r w:rsidRPr="00D63556">
              <w:t>731</w:t>
            </w:r>
            <w:r w:rsidR="008707CC">
              <w:t xml:space="preserve"> чел.</w:t>
            </w:r>
          </w:p>
        </w:tc>
        <w:tc>
          <w:tcPr>
            <w:tcW w:type="dxa" w:w="1559"/>
            <w:tcBorders>
              <w:right w:color="auto" w:space="0" w:sz="4" w:val="single"/>
            </w:tcBorders>
          </w:tcPr>
          <w:p w:rsidP="00AB3DDA" w:rsidR="00AB3DDA" w:rsidRDefault="00AB3DDA" w:rsidRPr="00D63556">
            <w:pPr>
              <w:pStyle w:val="af"/>
              <w:spacing w:after="0" w:afterAutospacing="0" w:before="0" w:beforeAutospacing="0"/>
              <w:jc w:val="center"/>
            </w:pPr>
            <w:r w:rsidRPr="00D63556">
              <w:t>693</w:t>
            </w:r>
            <w:r w:rsidR="008707CC">
              <w:t xml:space="preserve"> чел.</w:t>
            </w:r>
          </w:p>
        </w:tc>
        <w:tc>
          <w:tcPr>
            <w:tcW w:type="dxa" w:w="1417"/>
            <w:tcBorders>
              <w:left w:color="auto" w:space="0" w:sz="4" w:val="single"/>
            </w:tcBorders>
          </w:tcPr>
          <w:p w:rsidP="00AB3DDA" w:rsidR="00AB3DDA" w:rsidRDefault="00AB3DDA" w:rsidRPr="00D63556">
            <w:pPr>
              <w:pStyle w:val="af"/>
              <w:spacing w:after="0" w:afterAutospacing="0" w:before="0" w:beforeAutospacing="0"/>
              <w:jc w:val="center"/>
            </w:pPr>
            <w:r w:rsidRPr="00D63556">
              <w:t>646</w:t>
            </w:r>
            <w:r w:rsidR="008707CC">
              <w:t xml:space="preserve"> чел.</w:t>
            </w:r>
          </w:p>
        </w:tc>
      </w:tr>
      <w:tr w:rsidR="00AB3DDA" w:rsidRPr="00D63556" w:rsidTr="006A40E0">
        <w:tc>
          <w:tcPr>
            <w:tcW w:type="dxa" w:w="4111"/>
          </w:tcPr>
          <w:p w:rsidP="008707CC" w:rsidR="00AB3DDA" w:rsidRDefault="00AB3DDA" w:rsidRPr="00D63556">
            <w:pPr>
              <w:pStyle w:val="af"/>
              <w:spacing w:after="0" w:afterAutospacing="0" w:before="0" w:beforeAutospacing="0"/>
            </w:pPr>
            <w:r w:rsidRPr="00D63556">
              <w:t>В том числе компенсация по оплате проезда</w:t>
            </w:r>
          </w:p>
        </w:tc>
        <w:tc>
          <w:tcPr>
            <w:tcW w:type="dxa" w:w="1701"/>
            <w:tcBorders>
              <w:right w:color="auto" w:space="0" w:sz="4" w:val="single"/>
            </w:tcBorders>
          </w:tcPr>
          <w:p w:rsidP="00AB3DDA" w:rsidR="00AB3DDA" w:rsidRDefault="00AB3DDA" w:rsidRPr="00D63556">
            <w:pPr>
              <w:pStyle w:val="af"/>
              <w:spacing w:after="0" w:afterAutospacing="0" w:before="0" w:beforeAutospacing="0"/>
              <w:jc w:val="center"/>
            </w:pPr>
            <w:r w:rsidRPr="00D63556">
              <w:t>71</w:t>
            </w:r>
            <w:r w:rsidR="008707CC">
              <w:t xml:space="preserve"> чел.</w:t>
            </w:r>
          </w:p>
        </w:tc>
        <w:tc>
          <w:tcPr>
            <w:tcW w:type="dxa" w:w="1418"/>
            <w:tcBorders>
              <w:left w:color="auto" w:space="0" w:sz="4" w:val="single"/>
            </w:tcBorders>
          </w:tcPr>
          <w:p w:rsidP="00AB3DDA" w:rsidR="00AB3DDA" w:rsidRDefault="00AB3DDA" w:rsidRPr="00D63556">
            <w:pPr>
              <w:pStyle w:val="af"/>
              <w:spacing w:after="0" w:afterAutospacing="0" w:before="0" w:beforeAutospacing="0"/>
              <w:jc w:val="center"/>
            </w:pPr>
            <w:r w:rsidRPr="00D63556">
              <w:t>57</w:t>
            </w:r>
            <w:r w:rsidR="008707CC">
              <w:t xml:space="preserve"> чел.</w:t>
            </w:r>
          </w:p>
        </w:tc>
        <w:tc>
          <w:tcPr>
            <w:tcW w:type="dxa" w:w="1559"/>
            <w:tcBorders>
              <w:right w:color="auto" w:space="0" w:sz="4" w:val="single"/>
            </w:tcBorders>
          </w:tcPr>
          <w:p w:rsidP="00AB3DDA" w:rsidR="00AB3DDA" w:rsidRDefault="00AB3DDA" w:rsidRPr="00D63556">
            <w:pPr>
              <w:pStyle w:val="af"/>
              <w:spacing w:after="0" w:afterAutospacing="0" w:before="0" w:beforeAutospacing="0"/>
              <w:jc w:val="center"/>
            </w:pPr>
            <w:r w:rsidRPr="00D63556">
              <w:t>71</w:t>
            </w:r>
            <w:r w:rsidR="008707CC">
              <w:t xml:space="preserve"> чел.</w:t>
            </w:r>
          </w:p>
        </w:tc>
        <w:tc>
          <w:tcPr>
            <w:tcW w:type="dxa" w:w="1417"/>
            <w:tcBorders>
              <w:left w:color="auto" w:space="0" w:sz="4" w:val="single"/>
            </w:tcBorders>
          </w:tcPr>
          <w:p w:rsidP="009861C9" w:rsidR="00AB3DDA" w:rsidRDefault="008707CC" w:rsidRPr="00D63556">
            <w:pPr>
              <w:pStyle w:val="af"/>
              <w:numPr>
                <w:ilvl w:val="0"/>
                <w:numId w:val="24"/>
              </w:numPr>
              <w:spacing w:after="0" w:afterAutospacing="0" w:before="0" w:beforeAutospacing="0"/>
              <w:jc w:val="center"/>
            </w:pPr>
            <w:r>
              <w:t>чел.</w:t>
            </w:r>
          </w:p>
        </w:tc>
      </w:tr>
    </w:tbl>
    <w:p w:rsidP="00B55D6B" w:rsidR="00B55D6B" w:rsidRDefault="00B55D6B" w:rsidRPr="00D63556">
      <w:pPr>
        <w:jc w:val="both"/>
      </w:pPr>
    </w:p>
    <w:p w:rsidP="00B55D6B" w:rsidR="00A95C58" w:rsidRDefault="00701E2D">
      <w:pPr>
        <w:jc w:val="both"/>
        <w:rPr>
          <w:highlight w:val="green"/>
        </w:rPr>
      </w:pPr>
      <w:r w:rsidRPr="00701E2D">
        <w:rPr>
          <w:noProof/>
        </w:rPr>
        <w:drawing>
          <wp:inline distB="0" distL="0" distR="0" distT="0">
            <wp:extent cx="6358890" cy="2537460"/>
            <wp:effectExtent b="0" l="19050" r="3810" t="0"/>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P="002902F9" w:rsidR="002902F9" w:rsidRDefault="002902F9">
      <w:pPr>
        <w:pStyle w:val="af1"/>
        <w:spacing w:line="240" w:lineRule="auto"/>
        <w:ind w:left="709"/>
        <w:jc w:val="both"/>
        <w:rPr>
          <w:rFonts w:ascii="Times New Roman" w:hAnsi="Times New Roman"/>
          <w:sz w:val="24"/>
          <w:szCs w:val="24"/>
        </w:rPr>
      </w:pPr>
    </w:p>
    <w:p w:rsidP="002902F9" w:rsidR="002902F9" w:rsidRDefault="002902F9">
      <w:pPr>
        <w:pStyle w:val="af1"/>
        <w:spacing w:line="240" w:lineRule="auto"/>
        <w:ind w:firstLine="709" w:left="0"/>
        <w:jc w:val="both"/>
        <w:rPr>
          <w:highlight w:val="green"/>
        </w:rPr>
      </w:pPr>
      <w:r w:rsidRPr="002902F9">
        <w:rPr>
          <w:rFonts w:ascii="Times New Roman" w:hAnsi="Times New Roman"/>
          <w:sz w:val="24"/>
          <w:szCs w:val="24"/>
        </w:rPr>
        <w:t>Следует отметить большой охват инвалидов</w:t>
      </w:r>
      <w:r>
        <w:rPr>
          <w:rFonts w:ascii="Times New Roman" w:hAnsi="Times New Roman"/>
          <w:sz w:val="24"/>
          <w:szCs w:val="24"/>
        </w:rPr>
        <w:t xml:space="preserve"> о</w:t>
      </w:r>
      <w:r w:rsidRPr="002902F9">
        <w:rPr>
          <w:rFonts w:ascii="Times New Roman" w:hAnsi="Times New Roman"/>
          <w:sz w:val="24"/>
          <w:szCs w:val="24"/>
        </w:rPr>
        <w:t>беспечен</w:t>
      </w:r>
      <w:r>
        <w:rPr>
          <w:rFonts w:ascii="Times New Roman" w:hAnsi="Times New Roman"/>
          <w:sz w:val="24"/>
          <w:szCs w:val="24"/>
        </w:rPr>
        <w:t>ных</w:t>
      </w:r>
      <w:r w:rsidRPr="002902F9">
        <w:rPr>
          <w:rFonts w:ascii="Times New Roman" w:hAnsi="Times New Roman"/>
          <w:sz w:val="24"/>
          <w:szCs w:val="24"/>
        </w:rPr>
        <w:t xml:space="preserve"> техническими средствами реабилитации и протезно-ортопедическими изделиями</w:t>
      </w:r>
      <w:r>
        <w:rPr>
          <w:rFonts w:ascii="Times New Roman" w:hAnsi="Times New Roman"/>
          <w:sz w:val="24"/>
          <w:szCs w:val="24"/>
        </w:rPr>
        <w:t xml:space="preserve"> в 2015 году (95%).</w:t>
      </w:r>
    </w:p>
    <w:p w:rsidP="00D53F30" w:rsidR="009861C9" w:rsidRDefault="00EC03F8">
      <w:pPr>
        <w:pStyle w:val="af1"/>
        <w:numPr>
          <w:ilvl w:val="0"/>
          <w:numId w:val="20"/>
        </w:numPr>
        <w:spacing w:line="240" w:lineRule="auto"/>
        <w:ind w:firstLine="709" w:left="0"/>
        <w:jc w:val="both"/>
        <w:rPr>
          <w:rFonts w:ascii="Times New Roman" w:hAnsi="Times New Roman"/>
          <w:sz w:val="24"/>
          <w:szCs w:val="24"/>
        </w:rPr>
      </w:pPr>
      <w:r w:rsidRPr="00D63556">
        <w:rPr>
          <w:rFonts w:ascii="Times New Roman" w:hAnsi="Times New Roman"/>
          <w:sz w:val="24"/>
          <w:szCs w:val="24"/>
        </w:rPr>
        <w:lastRenderedPageBreak/>
        <w:t>Расходы, связанные с оплатой проживания в период изготовления протезов (заключено 8 договоров) на сумму 723</w:t>
      </w:r>
      <w:r w:rsidR="005B270A" w:rsidRPr="00D63556">
        <w:rPr>
          <w:rFonts w:ascii="Times New Roman" w:hAnsi="Times New Roman"/>
          <w:sz w:val="24"/>
          <w:szCs w:val="24"/>
        </w:rPr>
        <w:t>,</w:t>
      </w:r>
      <w:r w:rsidRPr="00D63556">
        <w:rPr>
          <w:rFonts w:ascii="Times New Roman" w:hAnsi="Times New Roman"/>
          <w:sz w:val="24"/>
          <w:szCs w:val="24"/>
        </w:rPr>
        <w:t xml:space="preserve">80 </w:t>
      </w:r>
      <w:r w:rsidR="00CC230B">
        <w:rPr>
          <w:rFonts w:ascii="Times New Roman" w:hAnsi="Times New Roman"/>
          <w:sz w:val="24"/>
          <w:szCs w:val="24"/>
        </w:rPr>
        <w:t xml:space="preserve">тыс. руб. </w:t>
      </w:r>
      <w:r w:rsidR="005B270A" w:rsidRPr="00D63556">
        <w:rPr>
          <w:rFonts w:ascii="Times New Roman" w:hAnsi="Times New Roman"/>
          <w:sz w:val="24"/>
          <w:szCs w:val="24"/>
        </w:rPr>
        <w:t>(в 2014 году – 299,0 тыс. руб.)</w:t>
      </w:r>
      <w:r w:rsidRPr="00D63556">
        <w:rPr>
          <w:rFonts w:ascii="Times New Roman" w:hAnsi="Times New Roman"/>
          <w:sz w:val="24"/>
          <w:szCs w:val="24"/>
        </w:rPr>
        <w:t>.</w:t>
      </w:r>
    </w:p>
    <w:p w:rsidP="00D53F30" w:rsidR="009861C9" w:rsidRDefault="00EC03F8">
      <w:pPr>
        <w:pStyle w:val="af1"/>
        <w:numPr>
          <w:ilvl w:val="0"/>
          <w:numId w:val="20"/>
        </w:numPr>
        <w:spacing w:line="240" w:lineRule="auto"/>
        <w:ind w:firstLine="709" w:left="0"/>
        <w:jc w:val="both"/>
        <w:rPr>
          <w:rFonts w:ascii="Times New Roman" w:hAnsi="Times New Roman"/>
          <w:sz w:val="24"/>
          <w:szCs w:val="24"/>
        </w:rPr>
      </w:pPr>
      <w:r w:rsidRPr="009861C9">
        <w:rPr>
          <w:rFonts w:ascii="Times New Roman" w:hAnsi="Times New Roman"/>
          <w:sz w:val="24"/>
          <w:szCs w:val="24"/>
        </w:rPr>
        <w:t xml:space="preserve">Сумма затрат на обеспечение инвалидов </w:t>
      </w:r>
      <w:r w:rsidR="005B270A" w:rsidRPr="009861C9">
        <w:rPr>
          <w:rFonts w:ascii="Times New Roman" w:hAnsi="Times New Roman"/>
          <w:sz w:val="24"/>
          <w:szCs w:val="24"/>
        </w:rPr>
        <w:t xml:space="preserve">всего за 2015 год </w:t>
      </w:r>
      <w:r w:rsidR="009861C9" w:rsidRPr="009861C9">
        <w:rPr>
          <w:rFonts w:ascii="Times New Roman" w:hAnsi="Times New Roman"/>
          <w:sz w:val="24"/>
          <w:szCs w:val="24"/>
        </w:rPr>
        <w:t>составила</w:t>
      </w:r>
      <w:r w:rsidRPr="009861C9">
        <w:rPr>
          <w:rFonts w:ascii="Times New Roman" w:hAnsi="Times New Roman"/>
          <w:sz w:val="24"/>
          <w:szCs w:val="24"/>
        </w:rPr>
        <w:t xml:space="preserve"> 88 330,9 тысяч рублей,</w:t>
      </w:r>
      <w:r w:rsidR="005B270A" w:rsidRPr="009861C9">
        <w:rPr>
          <w:rFonts w:ascii="Times New Roman" w:hAnsi="Times New Roman"/>
          <w:sz w:val="24"/>
          <w:szCs w:val="24"/>
        </w:rPr>
        <w:t xml:space="preserve"> в т.ч.</w:t>
      </w:r>
      <w:r w:rsidRPr="009861C9">
        <w:rPr>
          <w:rFonts w:ascii="Times New Roman" w:hAnsi="Times New Roman"/>
          <w:sz w:val="24"/>
          <w:szCs w:val="24"/>
        </w:rPr>
        <w:t xml:space="preserve"> на обеспечение ТСР и ПОИ – 69 003,3 тысяч рублей</w:t>
      </w:r>
      <w:r w:rsidR="005B270A" w:rsidRPr="009861C9">
        <w:rPr>
          <w:rFonts w:ascii="Times New Roman" w:hAnsi="Times New Roman"/>
          <w:sz w:val="24"/>
          <w:szCs w:val="24"/>
        </w:rPr>
        <w:t xml:space="preserve"> (в 2014 году – 56 557,6 тыс. руб., в 2013 – 55 963,6 тыс. руб.)</w:t>
      </w:r>
      <w:r w:rsidR="009861C9" w:rsidRPr="009861C9">
        <w:rPr>
          <w:rFonts w:ascii="Times New Roman" w:hAnsi="Times New Roman"/>
          <w:sz w:val="24"/>
          <w:szCs w:val="24"/>
        </w:rPr>
        <w:t>,</w:t>
      </w:r>
      <w:r w:rsidRPr="009861C9">
        <w:rPr>
          <w:rFonts w:ascii="Times New Roman" w:hAnsi="Times New Roman"/>
          <w:sz w:val="24"/>
          <w:szCs w:val="24"/>
        </w:rPr>
        <w:t xml:space="preserve"> на компенсацию – 19 319,8 тысяч рублей. </w:t>
      </w:r>
    </w:p>
    <w:p w:rsidP="00D53F30" w:rsidR="009861C9" w:rsidRDefault="00EC03F8">
      <w:pPr>
        <w:pStyle w:val="af1"/>
        <w:numPr>
          <w:ilvl w:val="0"/>
          <w:numId w:val="20"/>
        </w:numPr>
        <w:spacing w:line="240" w:lineRule="auto"/>
        <w:ind w:firstLine="709" w:left="0"/>
        <w:jc w:val="both"/>
        <w:rPr>
          <w:rFonts w:ascii="Times New Roman" w:hAnsi="Times New Roman"/>
          <w:sz w:val="24"/>
          <w:szCs w:val="24"/>
        </w:rPr>
      </w:pPr>
      <w:r w:rsidRPr="009861C9">
        <w:rPr>
          <w:rFonts w:ascii="Times New Roman" w:hAnsi="Times New Roman"/>
          <w:sz w:val="24"/>
          <w:szCs w:val="24"/>
        </w:rPr>
        <w:t>Число инвалидов, получивших санаторно-курортные путёвки</w:t>
      </w:r>
      <w:r w:rsidR="009861C9">
        <w:rPr>
          <w:rFonts w:ascii="Times New Roman" w:hAnsi="Times New Roman"/>
          <w:sz w:val="24"/>
          <w:szCs w:val="24"/>
        </w:rPr>
        <w:t>,</w:t>
      </w:r>
      <w:r w:rsidRPr="009861C9">
        <w:rPr>
          <w:rFonts w:ascii="Times New Roman" w:hAnsi="Times New Roman"/>
          <w:sz w:val="24"/>
          <w:szCs w:val="24"/>
        </w:rPr>
        <w:t xml:space="preserve"> – 565 человек (в том числе сопровождающих</w:t>
      </w:r>
      <w:r w:rsidR="009861C9">
        <w:rPr>
          <w:rFonts w:ascii="Times New Roman" w:hAnsi="Times New Roman"/>
          <w:sz w:val="24"/>
          <w:szCs w:val="24"/>
        </w:rPr>
        <w:t xml:space="preserve"> </w:t>
      </w:r>
      <w:r w:rsidRPr="009861C9">
        <w:rPr>
          <w:rFonts w:ascii="Times New Roman" w:hAnsi="Times New Roman"/>
          <w:sz w:val="24"/>
          <w:szCs w:val="24"/>
        </w:rPr>
        <w:t>– 58 человек), из них детей-инвалидов –</w:t>
      </w:r>
      <w:r w:rsidR="009861C9">
        <w:rPr>
          <w:rFonts w:ascii="Times New Roman" w:hAnsi="Times New Roman"/>
          <w:sz w:val="24"/>
          <w:szCs w:val="24"/>
        </w:rPr>
        <w:t xml:space="preserve"> </w:t>
      </w:r>
      <w:r w:rsidRPr="009861C9">
        <w:rPr>
          <w:rFonts w:ascii="Times New Roman" w:hAnsi="Times New Roman"/>
          <w:sz w:val="24"/>
          <w:szCs w:val="24"/>
        </w:rPr>
        <w:t>119 человек и с ни</w:t>
      </w:r>
      <w:r w:rsidR="00196149" w:rsidRPr="009861C9">
        <w:rPr>
          <w:rFonts w:ascii="Times New Roman" w:hAnsi="Times New Roman"/>
          <w:sz w:val="24"/>
          <w:szCs w:val="24"/>
        </w:rPr>
        <w:t>ми сопровождающих – 119 человек (в 2014 году получив</w:t>
      </w:r>
      <w:r w:rsidR="009861C9">
        <w:rPr>
          <w:rFonts w:ascii="Times New Roman" w:hAnsi="Times New Roman"/>
          <w:sz w:val="24"/>
          <w:szCs w:val="24"/>
        </w:rPr>
        <w:t>ших санаторно-курортные путёвки было</w:t>
      </w:r>
      <w:r w:rsidR="00196149" w:rsidRPr="009861C9">
        <w:rPr>
          <w:rFonts w:ascii="Times New Roman" w:hAnsi="Times New Roman"/>
          <w:sz w:val="24"/>
          <w:szCs w:val="24"/>
        </w:rPr>
        <w:t xml:space="preserve"> 640 инвалидов (в том числе сопровождающих</w:t>
      </w:r>
      <w:r w:rsidR="009861C9">
        <w:rPr>
          <w:rFonts w:ascii="Times New Roman" w:hAnsi="Times New Roman"/>
          <w:sz w:val="24"/>
          <w:szCs w:val="24"/>
        </w:rPr>
        <w:t xml:space="preserve"> </w:t>
      </w:r>
      <w:r w:rsidR="00196149" w:rsidRPr="009861C9">
        <w:rPr>
          <w:rFonts w:ascii="Times New Roman" w:hAnsi="Times New Roman"/>
          <w:sz w:val="24"/>
          <w:szCs w:val="24"/>
        </w:rPr>
        <w:t>– 44 человек</w:t>
      </w:r>
      <w:r w:rsidR="009861C9">
        <w:rPr>
          <w:rFonts w:ascii="Times New Roman" w:hAnsi="Times New Roman"/>
          <w:sz w:val="24"/>
          <w:szCs w:val="24"/>
        </w:rPr>
        <w:t>а</w:t>
      </w:r>
      <w:r w:rsidR="00196149" w:rsidRPr="009861C9">
        <w:rPr>
          <w:rFonts w:ascii="Times New Roman" w:hAnsi="Times New Roman"/>
          <w:sz w:val="24"/>
          <w:szCs w:val="24"/>
        </w:rPr>
        <w:t>, детей-инвалидов –</w:t>
      </w:r>
      <w:r w:rsidR="009861C9">
        <w:rPr>
          <w:rFonts w:ascii="Times New Roman" w:hAnsi="Times New Roman"/>
          <w:sz w:val="24"/>
          <w:szCs w:val="24"/>
        </w:rPr>
        <w:t xml:space="preserve"> </w:t>
      </w:r>
      <w:r w:rsidR="00363FA0" w:rsidRPr="009861C9">
        <w:rPr>
          <w:rFonts w:ascii="Times New Roman" w:hAnsi="Times New Roman"/>
          <w:sz w:val="24"/>
          <w:szCs w:val="24"/>
        </w:rPr>
        <w:t>128</w:t>
      </w:r>
      <w:r w:rsidR="00196149" w:rsidRPr="009861C9">
        <w:rPr>
          <w:rFonts w:ascii="Times New Roman" w:hAnsi="Times New Roman"/>
          <w:sz w:val="24"/>
          <w:szCs w:val="24"/>
        </w:rPr>
        <w:t xml:space="preserve"> человек и с ними </w:t>
      </w:r>
      <w:r w:rsidR="009861C9">
        <w:rPr>
          <w:rFonts w:ascii="Times New Roman" w:hAnsi="Times New Roman"/>
          <w:sz w:val="24"/>
          <w:szCs w:val="24"/>
        </w:rPr>
        <w:t xml:space="preserve">128 </w:t>
      </w:r>
      <w:r w:rsidR="00196149" w:rsidRPr="009861C9">
        <w:rPr>
          <w:rFonts w:ascii="Times New Roman" w:hAnsi="Times New Roman"/>
          <w:sz w:val="24"/>
          <w:szCs w:val="24"/>
        </w:rPr>
        <w:t>сопровождающих</w:t>
      </w:r>
      <w:r w:rsidR="007C7509" w:rsidRPr="009861C9">
        <w:rPr>
          <w:rFonts w:ascii="Times New Roman" w:hAnsi="Times New Roman"/>
          <w:sz w:val="24"/>
          <w:szCs w:val="24"/>
        </w:rPr>
        <w:t>).</w:t>
      </w:r>
    </w:p>
    <w:p w:rsidP="00D53F30" w:rsidR="009861C9" w:rsidRDefault="00EC03F8">
      <w:pPr>
        <w:pStyle w:val="af1"/>
        <w:numPr>
          <w:ilvl w:val="0"/>
          <w:numId w:val="20"/>
        </w:numPr>
        <w:spacing w:line="240" w:lineRule="auto"/>
        <w:ind w:firstLine="709" w:left="0"/>
        <w:jc w:val="both"/>
        <w:rPr>
          <w:rFonts w:ascii="Times New Roman" w:hAnsi="Times New Roman"/>
          <w:sz w:val="24"/>
          <w:szCs w:val="24"/>
        </w:rPr>
      </w:pPr>
      <w:r w:rsidRPr="009861C9">
        <w:rPr>
          <w:rFonts w:ascii="Times New Roman" w:hAnsi="Times New Roman"/>
          <w:sz w:val="24"/>
          <w:szCs w:val="24"/>
        </w:rPr>
        <w:t>Число не обеспеченных санаторно-курортными путёвками инвалидов –</w:t>
      </w:r>
      <w:r w:rsidR="009861C9">
        <w:rPr>
          <w:rFonts w:ascii="Times New Roman" w:hAnsi="Times New Roman"/>
          <w:sz w:val="24"/>
          <w:szCs w:val="24"/>
        </w:rPr>
        <w:t xml:space="preserve"> </w:t>
      </w:r>
      <w:r w:rsidRPr="009861C9">
        <w:rPr>
          <w:rFonts w:ascii="Times New Roman" w:hAnsi="Times New Roman"/>
          <w:sz w:val="24"/>
          <w:szCs w:val="24"/>
        </w:rPr>
        <w:t>1939 человек (по состоянию на 01.01.2016 года)</w:t>
      </w:r>
    </w:p>
    <w:p w:rsidP="00D53F30" w:rsidR="009861C9" w:rsidRDefault="00EC03F8">
      <w:pPr>
        <w:pStyle w:val="af1"/>
        <w:numPr>
          <w:ilvl w:val="0"/>
          <w:numId w:val="20"/>
        </w:numPr>
        <w:spacing w:line="240" w:lineRule="auto"/>
        <w:ind w:firstLine="709" w:left="0"/>
        <w:jc w:val="both"/>
        <w:rPr>
          <w:rFonts w:ascii="Times New Roman" w:hAnsi="Times New Roman"/>
          <w:sz w:val="24"/>
          <w:szCs w:val="24"/>
        </w:rPr>
      </w:pPr>
      <w:r w:rsidRPr="009861C9">
        <w:rPr>
          <w:rFonts w:ascii="Times New Roman" w:hAnsi="Times New Roman"/>
          <w:sz w:val="24"/>
          <w:szCs w:val="24"/>
        </w:rPr>
        <w:t>На оплату путевок по санаторно-курортному лечению отдельных категорий граждан в 2015 году были выделены ассигнования в сумме 16</w:t>
      </w:r>
      <w:r w:rsidR="005B270A" w:rsidRPr="009861C9">
        <w:rPr>
          <w:rFonts w:ascii="Times New Roman" w:hAnsi="Times New Roman"/>
          <w:sz w:val="24"/>
          <w:szCs w:val="24"/>
        </w:rPr>
        <w:t> </w:t>
      </w:r>
      <w:r w:rsidRPr="009861C9">
        <w:rPr>
          <w:rFonts w:ascii="Times New Roman" w:hAnsi="Times New Roman"/>
          <w:sz w:val="24"/>
          <w:szCs w:val="24"/>
        </w:rPr>
        <w:t>589</w:t>
      </w:r>
      <w:r w:rsidR="005B270A" w:rsidRPr="009861C9">
        <w:rPr>
          <w:rFonts w:ascii="Times New Roman" w:hAnsi="Times New Roman"/>
          <w:sz w:val="24"/>
          <w:szCs w:val="24"/>
        </w:rPr>
        <w:t>,</w:t>
      </w:r>
      <w:r w:rsidRPr="009861C9">
        <w:rPr>
          <w:rFonts w:ascii="Times New Roman" w:hAnsi="Times New Roman"/>
          <w:sz w:val="24"/>
          <w:szCs w:val="24"/>
        </w:rPr>
        <w:t>10 рубл</w:t>
      </w:r>
      <w:r w:rsidR="005B270A" w:rsidRPr="009861C9">
        <w:rPr>
          <w:rFonts w:ascii="Times New Roman" w:hAnsi="Times New Roman"/>
          <w:sz w:val="24"/>
          <w:szCs w:val="24"/>
        </w:rPr>
        <w:t>ей. Освоено – 16 272,10 рублей (в 2014 году – освоено 15 939,8 тыс. руб., в 2013 году – 10 978,4 тыс. руб.)</w:t>
      </w:r>
      <w:r w:rsidR="009861C9">
        <w:rPr>
          <w:rFonts w:ascii="Times New Roman" w:hAnsi="Times New Roman"/>
          <w:sz w:val="24"/>
          <w:szCs w:val="24"/>
        </w:rPr>
        <w:t>.</w:t>
      </w:r>
    </w:p>
    <w:p w:rsidP="00D53F30" w:rsidR="001E0462" w:rsidRDefault="00EC03F8">
      <w:pPr>
        <w:pStyle w:val="af1"/>
        <w:numPr>
          <w:ilvl w:val="0"/>
          <w:numId w:val="20"/>
        </w:numPr>
        <w:spacing w:line="240" w:lineRule="auto"/>
        <w:ind w:firstLine="709" w:left="0"/>
        <w:jc w:val="both"/>
        <w:rPr>
          <w:rFonts w:ascii="Times New Roman" w:hAnsi="Times New Roman"/>
          <w:sz w:val="24"/>
          <w:szCs w:val="24"/>
        </w:rPr>
      </w:pPr>
      <w:r w:rsidRPr="009861C9">
        <w:rPr>
          <w:rFonts w:ascii="Times New Roman" w:hAnsi="Times New Roman"/>
          <w:sz w:val="24"/>
          <w:szCs w:val="24"/>
        </w:rPr>
        <w:t xml:space="preserve">Региональное отделение вернуло в санаторно-курортные учреждения 50 путёвок. Основная причина – отказ льготника от предложенной путёвки. Это объяснимое явление. Всё дело в том, что государственные контракты на санаторно-курортное лечение были заключены в конце апреля, в мае 2015 года. К тому времени большинство льготников и родителей детей-инвалидов уже запланировали свои отпуска, а также многие получили путевки </w:t>
      </w:r>
      <w:r w:rsidR="00E10A06">
        <w:rPr>
          <w:rFonts w:ascii="Times New Roman" w:hAnsi="Times New Roman"/>
          <w:sz w:val="24"/>
          <w:szCs w:val="24"/>
        </w:rPr>
        <w:t>в органах местного самоуправления</w:t>
      </w:r>
      <w:r w:rsidRPr="009861C9">
        <w:rPr>
          <w:rFonts w:ascii="Times New Roman" w:hAnsi="Times New Roman"/>
          <w:sz w:val="24"/>
          <w:szCs w:val="24"/>
        </w:rPr>
        <w:t>.</w:t>
      </w:r>
    </w:p>
    <w:p w:rsidP="009861C9" w:rsidR="008A7AA0" w:rsidRDefault="00F645A4" w:rsidRPr="00D63556">
      <w:pPr>
        <w:tabs>
          <w:tab w:pos="0" w:val="left"/>
        </w:tabs>
        <w:spacing w:after="24" w:before="24"/>
        <w:ind w:firstLine="709"/>
        <w:jc w:val="both"/>
        <w:rPr>
          <w:i/>
        </w:rPr>
      </w:pPr>
      <w:r w:rsidRPr="00D63556">
        <w:t xml:space="preserve">В дополнение к </w:t>
      </w:r>
      <w:r w:rsidR="006377A3" w:rsidRPr="00D63556">
        <w:t>обеспечению техническими средствами реабилитации и санаторно-курортным лечением</w:t>
      </w:r>
      <w:r w:rsidR="00261B08" w:rsidRPr="00D63556">
        <w:t xml:space="preserve">, предусмотренных </w:t>
      </w:r>
      <w:r w:rsidRPr="00D63556">
        <w:t>федеральн</w:t>
      </w:r>
      <w:r w:rsidR="00261B08" w:rsidRPr="00D63556">
        <w:t>ы</w:t>
      </w:r>
      <w:r w:rsidR="006377A3" w:rsidRPr="00D63556">
        <w:t>м</w:t>
      </w:r>
      <w:r w:rsidR="00261B08" w:rsidRPr="00D63556">
        <w:t xml:space="preserve"> </w:t>
      </w:r>
      <w:r w:rsidRPr="00D63556">
        <w:t>бюджет</w:t>
      </w:r>
      <w:r w:rsidR="00261B08" w:rsidRPr="00D63556">
        <w:t>ом</w:t>
      </w:r>
      <w:r w:rsidR="006377A3" w:rsidRPr="00D63556">
        <w:t>,</w:t>
      </w:r>
      <w:r w:rsidRPr="00D63556">
        <w:t xml:space="preserve"> </w:t>
      </w:r>
      <w:r w:rsidRPr="00D63556">
        <w:rPr>
          <w:i/>
        </w:rPr>
        <w:t>з</w:t>
      </w:r>
      <w:r w:rsidR="002B71AA" w:rsidRPr="00D63556">
        <w:rPr>
          <w:i/>
        </w:rPr>
        <w:t xml:space="preserve">а счет средств окружного и местного бюджета </w:t>
      </w:r>
      <w:r w:rsidR="008A7AA0" w:rsidRPr="00D63556">
        <w:rPr>
          <w:i/>
        </w:rPr>
        <w:t>реализ</w:t>
      </w:r>
      <w:r w:rsidR="00DA0041" w:rsidRPr="00D63556">
        <w:rPr>
          <w:i/>
        </w:rPr>
        <w:t>овывались</w:t>
      </w:r>
      <w:r w:rsidR="008A7AA0" w:rsidRPr="00D63556">
        <w:rPr>
          <w:i/>
        </w:rPr>
        <w:t xml:space="preserve"> следующие мероприятия:</w:t>
      </w:r>
    </w:p>
    <w:p w:rsidP="009861C9" w:rsidR="008306F1" w:rsidRDefault="00F645A4" w:rsidRPr="00D63556">
      <w:pPr>
        <w:numPr>
          <w:ilvl w:val="0"/>
          <w:numId w:val="4"/>
        </w:numPr>
        <w:tabs>
          <w:tab w:pos="0" w:val="left"/>
        </w:tabs>
        <w:spacing w:after="24" w:before="24"/>
        <w:ind w:firstLine="709" w:left="0"/>
        <w:jc w:val="both"/>
        <w:rPr>
          <w:b/>
        </w:rPr>
      </w:pPr>
      <w:r w:rsidRPr="00D63556">
        <w:t>О</w:t>
      </w:r>
      <w:r w:rsidR="00F2777A" w:rsidRPr="00D63556">
        <w:t>беспечен</w:t>
      </w:r>
      <w:r w:rsidRPr="00D63556">
        <w:t>ие инвалидов</w:t>
      </w:r>
      <w:r w:rsidR="00F2777A" w:rsidRPr="00D63556">
        <w:t xml:space="preserve"> санаторно-курортными путевками</w:t>
      </w:r>
      <w:r w:rsidR="008A7AA0" w:rsidRPr="00D63556">
        <w:t xml:space="preserve"> для социально-медицинской реабилитации</w:t>
      </w:r>
      <w:r w:rsidR="009861C9">
        <w:t>:</w:t>
      </w:r>
      <w:r w:rsidRPr="00D63556">
        <w:t xml:space="preserve"> </w:t>
      </w:r>
    </w:p>
    <w:p w:rsidP="00D936DC" w:rsidR="002B71AA" w:rsidRDefault="004D4EF7" w:rsidRPr="00D63556">
      <w:pPr>
        <w:ind w:firstLine="709"/>
        <w:jc w:val="both"/>
      </w:pPr>
      <w:r w:rsidRPr="00D63556">
        <w:t>з</w:t>
      </w:r>
      <w:r w:rsidR="002B71AA" w:rsidRPr="00D63556">
        <w:t xml:space="preserve">а счет средств окружного бюджета </w:t>
      </w:r>
      <w:r w:rsidR="0074104E" w:rsidRPr="00D63556">
        <w:rPr>
          <w:b/>
        </w:rPr>
        <w:t>1</w:t>
      </w:r>
      <w:r w:rsidR="00952AE9" w:rsidRPr="00D63556">
        <w:rPr>
          <w:b/>
        </w:rPr>
        <w:t>1</w:t>
      </w:r>
      <w:r w:rsidR="002B71AA" w:rsidRPr="00D63556">
        <w:t xml:space="preserve"> </w:t>
      </w:r>
      <w:r w:rsidR="0074104E" w:rsidRPr="00D63556">
        <w:t>детей-инвалидов</w:t>
      </w:r>
      <w:r w:rsidR="002B71AA" w:rsidRPr="00D63556">
        <w:t xml:space="preserve"> получили оздоровление по путевкам «Мать и дитя» в санаторий «</w:t>
      </w:r>
      <w:r w:rsidR="0074104E" w:rsidRPr="00D63556">
        <w:t>Автотранспортник России</w:t>
      </w:r>
      <w:r w:rsidR="002B71AA" w:rsidRPr="00D63556">
        <w:t>»</w:t>
      </w:r>
      <w:r w:rsidR="0074104E" w:rsidRPr="00D63556">
        <w:t xml:space="preserve"> (г.Туапсе)</w:t>
      </w:r>
      <w:r w:rsidRPr="00D63556">
        <w:t>;</w:t>
      </w:r>
    </w:p>
    <w:p w:rsidP="00D936DC" w:rsidR="002B71AA" w:rsidRDefault="004D4EF7" w:rsidRPr="00D63556">
      <w:pPr>
        <w:ind w:firstLine="709"/>
        <w:jc w:val="both"/>
      </w:pPr>
      <w:r w:rsidRPr="00D63556">
        <w:t>з</w:t>
      </w:r>
      <w:r w:rsidR="002B71AA" w:rsidRPr="00D63556">
        <w:t>а счет средств о</w:t>
      </w:r>
      <w:r w:rsidR="0074104E" w:rsidRPr="00D63556">
        <w:t>бластн</w:t>
      </w:r>
      <w:r w:rsidR="002B71AA" w:rsidRPr="00D63556">
        <w:t>ой долгосрочной целевой программы «</w:t>
      </w:r>
      <w:r w:rsidR="0074104E" w:rsidRPr="00D63556">
        <w:t>Сотрудничество</w:t>
      </w:r>
      <w:r w:rsidR="002B71AA" w:rsidRPr="00D63556">
        <w:t>» выдано:</w:t>
      </w:r>
    </w:p>
    <w:p w:rsidP="00D936DC" w:rsidR="00DA0041" w:rsidRDefault="00952AE9" w:rsidRPr="00D63556">
      <w:pPr>
        <w:pStyle w:val="af1"/>
        <w:autoSpaceDE w:val="0"/>
        <w:autoSpaceDN w:val="0"/>
        <w:adjustRightInd w:val="0"/>
        <w:spacing w:after="0" w:line="240" w:lineRule="auto"/>
        <w:ind w:firstLine="709" w:left="0"/>
        <w:jc w:val="both"/>
        <w:rPr>
          <w:rFonts w:ascii="Times New Roman" w:hAnsi="Times New Roman"/>
          <w:sz w:val="24"/>
          <w:szCs w:val="24"/>
        </w:rPr>
      </w:pPr>
      <w:r w:rsidRPr="00D63556">
        <w:rPr>
          <w:rFonts w:ascii="Times New Roman" w:hAnsi="Times New Roman"/>
          <w:b/>
          <w:sz w:val="24"/>
          <w:szCs w:val="24"/>
        </w:rPr>
        <w:t>13</w:t>
      </w:r>
      <w:r w:rsidR="00DA0041" w:rsidRPr="00D63556">
        <w:rPr>
          <w:rFonts w:ascii="Times New Roman" w:hAnsi="Times New Roman"/>
          <w:sz w:val="24"/>
          <w:szCs w:val="24"/>
        </w:rPr>
        <w:t xml:space="preserve"> путев</w:t>
      </w:r>
      <w:r w:rsidRPr="00D63556">
        <w:rPr>
          <w:rFonts w:ascii="Times New Roman" w:hAnsi="Times New Roman"/>
          <w:sz w:val="24"/>
          <w:szCs w:val="24"/>
        </w:rPr>
        <w:t>ок</w:t>
      </w:r>
      <w:r w:rsidR="00DA0041" w:rsidRPr="00D63556">
        <w:rPr>
          <w:rFonts w:ascii="Times New Roman" w:hAnsi="Times New Roman"/>
          <w:sz w:val="24"/>
          <w:szCs w:val="24"/>
        </w:rPr>
        <w:t xml:space="preserve"> на курсы реабилитации в АУСОНТО «Центр медицинской и социальной реабилитации «Пышма», по которым прошли курсы реабилитации </w:t>
      </w:r>
      <w:r w:rsidRPr="00D63556">
        <w:rPr>
          <w:rFonts w:ascii="Times New Roman" w:hAnsi="Times New Roman"/>
          <w:b/>
          <w:sz w:val="24"/>
          <w:szCs w:val="24"/>
        </w:rPr>
        <w:t>5</w:t>
      </w:r>
      <w:r w:rsidR="0074104E" w:rsidRPr="00D63556">
        <w:rPr>
          <w:rFonts w:ascii="Times New Roman" w:hAnsi="Times New Roman"/>
          <w:b/>
          <w:sz w:val="24"/>
          <w:szCs w:val="24"/>
        </w:rPr>
        <w:t xml:space="preserve"> </w:t>
      </w:r>
      <w:r w:rsidRPr="00D63556">
        <w:rPr>
          <w:rFonts w:ascii="Times New Roman" w:hAnsi="Times New Roman"/>
          <w:sz w:val="24"/>
          <w:szCs w:val="24"/>
        </w:rPr>
        <w:t>детей</w:t>
      </w:r>
      <w:r w:rsidR="0074104E" w:rsidRPr="00D63556">
        <w:rPr>
          <w:rFonts w:ascii="Times New Roman" w:hAnsi="Times New Roman"/>
          <w:sz w:val="24"/>
          <w:szCs w:val="24"/>
        </w:rPr>
        <w:t>-инвалид</w:t>
      </w:r>
      <w:r w:rsidRPr="00D63556">
        <w:rPr>
          <w:rFonts w:ascii="Times New Roman" w:hAnsi="Times New Roman"/>
          <w:sz w:val="24"/>
          <w:szCs w:val="24"/>
        </w:rPr>
        <w:t>ов</w:t>
      </w:r>
      <w:r w:rsidR="00DA0041" w:rsidRPr="00D63556">
        <w:rPr>
          <w:rFonts w:ascii="Times New Roman" w:hAnsi="Times New Roman"/>
          <w:sz w:val="24"/>
          <w:szCs w:val="24"/>
        </w:rPr>
        <w:t xml:space="preserve"> с патологией зрения</w:t>
      </w:r>
      <w:r w:rsidRPr="00D63556">
        <w:rPr>
          <w:rFonts w:ascii="Times New Roman" w:hAnsi="Times New Roman"/>
          <w:sz w:val="24"/>
          <w:szCs w:val="24"/>
        </w:rPr>
        <w:t xml:space="preserve">, </w:t>
      </w:r>
      <w:r w:rsidRPr="00D63556">
        <w:rPr>
          <w:rFonts w:ascii="Times New Roman" w:hAnsi="Times New Roman"/>
          <w:b/>
          <w:sz w:val="24"/>
          <w:szCs w:val="24"/>
        </w:rPr>
        <w:t>7</w:t>
      </w:r>
      <w:r w:rsidR="005868D6" w:rsidRPr="00D63556">
        <w:rPr>
          <w:rFonts w:ascii="Times New Roman" w:hAnsi="Times New Roman"/>
          <w:sz w:val="24"/>
          <w:szCs w:val="24"/>
        </w:rPr>
        <w:t xml:space="preserve"> детей </w:t>
      </w:r>
      <w:r w:rsidR="009861C9">
        <w:rPr>
          <w:rFonts w:ascii="Times New Roman" w:hAnsi="Times New Roman"/>
          <w:sz w:val="24"/>
          <w:szCs w:val="24"/>
        </w:rPr>
        <w:t xml:space="preserve">- </w:t>
      </w:r>
      <w:r w:rsidR="005868D6" w:rsidRPr="00D63556">
        <w:rPr>
          <w:rFonts w:ascii="Times New Roman" w:hAnsi="Times New Roman"/>
          <w:sz w:val="24"/>
          <w:szCs w:val="24"/>
        </w:rPr>
        <w:t>с патологией речи</w:t>
      </w:r>
      <w:r w:rsidRPr="00D63556">
        <w:rPr>
          <w:rFonts w:ascii="Times New Roman" w:hAnsi="Times New Roman"/>
          <w:sz w:val="24"/>
          <w:szCs w:val="24"/>
        </w:rPr>
        <w:t xml:space="preserve"> и 1 ребенок</w:t>
      </w:r>
      <w:r w:rsidR="009861C9">
        <w:rPr>
          <w:rFonts w:ascii="Times New Roman" w:hAnsi="Times New Roman"/>
          <w:sz w:val="24"/>
          <w:szCs w:val="24"/>
        </w:rPr>
        <w:t>-</w:t>
      </w:r>
      <w:r w:rsidRPr="00D63556">
        <w:rPr>
          <w:rFonts w:ascii="Times New Roman" w:hAnsi="Times New Roman"/>
          <w:sz w:val="24"/>
          <w:szCs w:val="24"/>
        </w:rPr>
        <w:t>инвалид после кохлеарной имплантации</w:t>
      </w:r>
      <w:r w:rsidR="005868D6" w:rsidRPr="00D63556">
        <w:rPr>
          <w:rFonts w:ascii="Times New Roman" w:hAnsi="Times New Roman"/>
          <w:sz w:val="24"/>
          <w:szCs w:val="24"/>
        </w:rPr>
        <w:t>;</w:t>
      </w:r>
    </w:p>
    <w:p w:rsidP="00D936DC" w:rsidR="005868D6" w:rsidRDefault="002F0CA4" w:rsidRPr="00D63556">
      <w:pPr>
        <w:pStyle w:val="af1"/>
        <w:spacing w:after="0" w:line="240" w:lineRule="auto"/>
        <w:ind w:firstLine="709" w:left="0"/>
        <w:jc w:val="both"/>
        <w:rPr>
          <w:rFonts w:ascii="Times New Roman" w:hAnsi="Times New Roman"/>
          <w:color w:val="000000"/>
          <w:sz w:val="24"/>
          <w:szCs w:val="24"/>
        </w:rPr>
      </w:pPr>
      <w:r w:rsidRPr="00D63556">
        <w:rPr>
          <w:rFonts w:ascii="Times New Roman" w:hAnsi="Times New Roman"/>
          <w:b/>
          <w:color w:val="000000"/>
          <w:sz w:val="24"/>
          <w:szCs w:val="24"/>
        </w:rPr>
        <w:t>11</w:t>
      </w:r>
      <w:r w:rsidR="005868D6" w:rsidRPr="00D63556">
        <w:rPr>
          <w:rFonts w:ascii="Times New Roman" w:hAnsi="Times New Roman"/>
          <w:b/>
          <w:color w:val="000000"/>
          <w:sz w:val="24"/>
          <w:szCs w:val="24"/>
        </w:rPr>
        <w:t xml:space="preserve"> </w:t>
      </w:r>
      <w:r w:rsidRPr="00D63556">
        <w:rPr>
          <w:rFonts w:ascii="Times New Roman" w:hAnsi="Times New Roman"/>
          <w:color w:val="000000"/>
          <w:sz w:val="24"/>
          <w:szCs w:val="24"/>
        </w:rPr>
        <w:t>путевок</w:t>
      </w:r>
      <w:r w:rsidR="005868D6" w:rsidRPr="00D63556">
        <w:rPr>
          <w:rFonts w:ascii="Times New Roman" w:hAnsi="Times New Roman"/>
          <w:color w:val="000000"/>
          <w:sz w:val="24"/>
          <w:szCs w:val="24"/>
        </w:rPr>
        <w:t xml:space="preserve"> по реабилитации инвалидов по зрению 1,2 группы в АУСОНТО «Центр медицинской и социальной реабилитации «Пышма»</w:t>
      </w:r>
      <w:r w:rsidRPr="00D63556">
        <w:rPr>
          <w:rFonts w:ascii="Times New Roman" w:hAnsi="Times New Roman"/>
          <w:color w:val="000000"/>
          <w:sz w:val="24"/>
          <w:szCs w:val="24"/>
        </w:rPr>
        <w:t>, в т.ч. 2 путевки на сопровождающих</w:t>
      </w:r>
      <w:r w:rsidR="005868D6" w:rsidRPr="00D63556">
        <w:rPr>
          <w:rFonts w:ascii="Times New Roman" w:hAnsi="Times New Roman"/>
          <w:color w:val="000000"/>
          <w:sz w:val="24"/>
          <w:szCs w:val="24"/>
        </w:rPr>
        <w:t>;</w:t>
      </w:r>
    </w:p>
    <w:p w:rsidP="00D936DC" w:rsidR="00DA0041" w:rsidRDefault="007A5809" w:rsidRPr="00D63556">
      <w:pPr>
        <w:pStyle w:val="af1"/>
        <w:spacing w:after="0" w:line="240" w:lineRule="auto"/>
        <w:ind w:firstLine="709" w:left="0"/>
        <w:jc w:val="both"/>
        <w:rPr>
          <w:rFonts w:ascii="Times New Roman" w:hAnsi="Times New Roman"/>
          <w:sz w:val="24"/>
          <w:szCs w:val="24"/>
        </w:rPr>
      </w:pPr>
      <w:r w:rsidRPr="00D63556">
        <w:rPr>
          <w:rFonts w:ascii="Times New Roman" w:hAnsi="Times New Roman"/>
          <w:b/>
          <w:sz w:val="24"/>
          <w:szCs w:val="24"/>
        </w:rPr>
        <w:t>25</w:t>
      </w:r>
      <w:r w:rsidR="00DA0041" w:rsidRPr="00D63556">
        <w:rPr>
          <w:rFonts w:ascii="Times New Roman" w:hAnsi="Times New Roman"/>
          <w:sz w:val="24"/>
          <w:szCs w:val="24"/>
        </w:rPr>
        <w:t xml:space="preserve"> путевок «Мать и дитя», </w:t>
      </w:r>
      <w:r w:rsidRPr="00D63556">
        <w:rPr>
          <w:rFonts w:ascii="Times New Roman" w:hAnsi="Times New Roman"/>
          <w:b/>
          <w:sz w:val="24"/>
          <w:szCs w:val="24"/>
        </w:rPr>
        <w:t>1</w:t>
      </w:r>
      <w:r w:rsidR="0074104E" w:rsidRPr="00D63556">
        <w:rPr>
          <w:rFonts w:ascii="Times New Roman" w:hAnsi="Times New Roman"/>
          <w:sz w:val="24"/>
          <w:szCs w:val="24"/>
        </w:rPr>
        <w:t xml:space="preserve"> путев</w:t>
      </w:r>
      <w:r w:rsidRPr="00D63556">
        <w:rPr>
          <w:rFonts w:ascii="Times New Roman" w:hAnsi="Times New Roman"/>
          <w:sz w:val="24"/>
          <w:szCs w:val="24"/>
        </w:rPr>
        <w:t>ка</w:t>
      </w:r>
      <w:r w:rsidR="009861C9">
        <w:rPr>
          <w:rFonts w:ascii="Times New Roman" w:hAnsi="Times New Roman"/>
          <w:sz w:val="24"/>
          <w:szCs w:val="24"/>
        </w:rPr>
        <w:t xml:space="preserve"> «Мама и два</w:t>
      </w:r>
      <w:r w:rsidR="0074104E" w:rsidRPr="00D63556">
        <w:rPr>
          <w:rFonts w:ascii="Times New Roman" w:hAnsi="Times New Roman"/>
          <w:sz w:val="24"/>
          <w:szCs w:val="24"/>
        </w:rPr>
        <w:t xml:space="preserve"> ребенка», </w:t>
      </w:r>
      <w:r w:rsidR="0074104E" w:rsidRPr="00D63556">
        <w:rPr>
          <w:rFonts w:ascii="Times New Roman" w:hAnsi="Times New Roman"/>
          <w:b/>
          <w:sz w:val="24"/>
          <w:szCs w:val="24"/>
        </w:rPr>
        <w:t>1</w:t>
      </w:r>
      <w:r w:rsidR="00DA0041" w:rsidRPr="00D63556">
        <w:rPr>
          <w:rFonts w:ascii="Times New Roman" w:hAnsi="Times New Roman"/>
          <w:sz w:val="24"/>
          <w:szCs w:val="24"/>
        </w:rPr>
        <w:t xml:space="preserve"> путевк</w:t>
      </w:r>
      <w:r w:rsidR="0074104E" w:rsidRPr="00D63556">
        <w:rPr>
          <w:rFonts w:ascii="Times New Roman" w:hAnsi="Times New Roman"/>
          <w:sz w:val="24"/>
          <w:szCs w:val="24"/>
        </w:rPr>
        <w:t>а</w:t>
      </w:r>
      <w:r w:rsidR="00DA0041" w:rsidRPr="00D63556">
        <w:rPr>
          <w:rFonts w:ascii="Times New Roman" w:hAnsi="Times New Roman"/>
          <w:sz w:val="24"/>
          <w:szCs w:val="24"/>
        </w:rPr>
        <w:t xml:space="preserve"> «Мама и </w:t>
      </w:r>
      <w:r w:rsidR="009861C9">
        <w:rPr>
          <w:rFonts w:ascii="Times New Roman" w:hAnsi="Times New Roman"/>
          <w:sz w:val="24"/>
          <w:szCs w:val="24"/>
        </w:rPr>
        <w:t>три</w:t>
      </w:r>
      <w:r w:rsidR="00DA0041" w:rsidRPr="00D63556">
        <w:rPr>
          <w:rFonts w:ascii="Times New Roman" w:hAnsi="Times New Roman"/>
          <w:sz w:val="24"/>
          <w:szCs w:val="24"/>
        </w:rPr>
        <w:t xml:space="preserve"> ребенка», </w:t>
      </w:r>
      <w:r w:rsidRPr="00D63556">
        <w:rPr>
          <w:rFonts w:ascii="Times New Roman" w:hAnsi="Times New Roman"/>
          <w:b/>
          <w:sz w:val="24"/>
          <w:szCs w:val="24"/>
        </w:rPr>
        <w:t>15</w:t>
      </w:r>
      <w:r w:rsidR="00DA0041" w:rsidRPr="00D63556">
        <w:rPr>
          <w:rFonts w:ascii="Times New Roman" w:hAnsi="Times New Roman"/>
          <w:sz w:val="24"/>
          <w:szCs w:val="24"/>
        </w:rPr>
        <w:t xml:space="preserve"> «детски</w:t>
      </w:r>
      <w:r w:rsidR="0074104E" w:rsidRPr="00D63556">
        <w:rPr>
          <w:rFonts w:ascii="Times New Roman" w:hAnsi="Times New Roman"/>
          <w:sz w:val="24"/>
          <w:szCs w:val="24"/>
        </w:rPr>
        <w:t>х» путевок</w:t>
      </w:r>
      <w:r w:rsidR="00DA0041" w:rsidRPr="00D63556">
        <w:rPr>
          <w:rFonts w:ascii="Times New Roman" w:hAnsi="Times New Roman"/>
          <w:sz w:val="24"/>
          <w:szCs w:val="24"/>
        </w:rPr>
        <w:t xml:space="preserve"> для социально-медицинской реабилитации в Государственном унитарном предприятии «Ямало-Ненецкий окружной реабилитационный центр «Большой Тараскуль» г. Тюмени (всего курсы реабилитации прошли </w:t>
      </w:r>
      <w:r w:rsidR="0074104E" w:rsidRPr="00D63556">
        <w:rPr>
          <w:rFonts w:ascii="Times New Roman" w:hAnsi="Times New Roman"/>
          <w:sz w:val="24"/>
          <w:szCs w:val="24"/>
        </w:rPr>
        <w:t>1</w:t>
      </w:r>
      <w:r w:rsidRPr="00D63556">
        <w:rPr>
          <w:rFonts w:ascii="Times New Roman" w:hAnsi="Times New Roman"/>
          <w:sz w:val="24"/>
          <w:szCs w:val="24"/>
        </w:rPr>
        <w:t>9</w:t>
      </w:r>
      <w:r w:rsidR="0074104E" w:rsidRPr="00D63556">
        <w:rPr>
          <w:rFonts w:ascii="Times New Roman" w:hAnsi="Times New Roman"/>
          <w:sz w:val="24"/>
          <w:szCs w:val="24"/>
        </w:rPr>
        <w:t xml:space="preserve"> детей-инвалидов</w:t>
      </w:r>
      <w:r w:rsidR="00DA0041" w:rsidRPr="00D63556">
        <w:rPr>
          <w:rFonts w:ascii="Times New Roman" w:hAnsi="Times New Roman"/>
          <w:sz w:val="24"/>
          <w:szCs w:val="24"/>
        </w:rPr>
        <w:t xml:space="preserve">).  </w:t>
      </w:r>
    </w:p>
    <w:p w:rsidP="009861C9" w:rsidR="00BB4411" w:rsidRDefault="002B71AA" w:rsidRPr="00D63556">
      <w:pPr>
        <w:tabs>
          <w:tab w:pos="0" w:val="left"/>
        </w:tabs>
        <w:ind w:firstLine="709"/>
        <w:jc w:val="both"/>
        <w:rPr>
          <w:b/>
        </w:rPr>
      </w:pPr>
      <w:r w:rsidRPr="00D63556">
        <w:t xml:space="preserve">2. За счет средств </w:t>
      </w:r>
      <w:r w:rsidR="008336D1" w:rsidRPr="00D63556">
        <w:t>государственной программы Ямало-Ненецкого автономного округа «Доступная среда» на 2014</w:t>
      </w:r>
      <w:r w:rsidR="009861C9">
        <w:t>-</w:t>
      </w:r>
      <w:r w:rsidR="008336D1" w:rsidRPr="00D63556">
        <w:t xml:space="preserve">2020 годы» </w:t>
      </w:r>
      <w:r w:rsidRPr="00D63556">
        <w:t>инвалиды о</w:t>
      </w:r>
      <w:r w:rsidR="00F645A4" w:rsidRPr="00D63556">
        <w:t>беспеч</w:t>
      </w:r>
      <w:r w:rsidRPr="00D63556">
        <w:t>ивались</w:t>
      </w:r>
      <w:r w:rsidR="00F645A4" w:rsidRPr="00D63556">
        <w:t xml:space="preserve"> т</w:t>
      </w:r>
      <w:r w:rsidR="00056F3D" w:rsidRPr="00D63556">
        <w:t>ехническими средствами реабилитации, не входящими в федеральный базовый перечень</w:t>
      </w:r>
      <w:r w:rsidR="00413E16">
        <w:t xml:space="preserve"> (надкроватный столик, сиденье для ванны, многофункциональная кровать, подъемник в ванну (передвижной, стационарный) надувные ванны для мытья больных)</w:t>
      </w:r>
      <w:r w:rsidR="00F645A4" w:rsidRPr="00D63556">
        <w:t xml:space="preserve">. </w:t>
      </w:r>
    </w:p>
    <w:p w:rsidP="00D936DC" w:rsidR="002B71AA" w:rsidRDefault="00F645A4">
      <w:pPr>
        <w:tabs>
          <w:tab w:pos="993" w:val="left"/>
        </w:tabs>
        <w:spacing w:after="24" w:before="24"/>
        <w:ind w:firstLine="709"/>
        <w:jc w:val="both"/>
      </w:pPr>
      <w:r w:rsidRPr="00D63556">
        <w:t>В 201</w:t>
      </w:r>
      <w:r w:rsidR="00DC31B3" w:rsidRPr="00D63556">
        <w:t>5</w:t>
      </w:r>
      <w:r w:rsidR="0019095D" w:rsidRPr="00D63556">
        <w:t xml:space="preserve"> году с заявлением об обеспечении техническими средствами реабилитации, не входящими в федеральный базовый перечень, обратились </w:t>
      </w:r>
      <w:r w:rsidR="00DC31B3" w:rsidRPr="00D63556">
        <w:t>4</w:t>
      </w:r>
      <w:r w:rsidR="0019095D" w:rsidRPr="00D63556">
        <w:t xml:space="preserve"> инвалид</w:t>
      </w:r>
      <w:r w:rsidR="007145B2" w:rsidRPr="00D63556">
        <w:t xml:space="preserve">а </w:t>
      </w:r>
      <w:r w:rsidR="0019095D" w:rsidRPr="00D63556">
        <w:t>(</w:t>
      </w:r>
      <w:r w:rsidR="00DC31B3" w:rsidRPr="00D63556">
        <w:t>в 2014</w:t>
      </w:r>
      <w:r w:rsidR="009861C9">
        <w:t xml:space="preserve"> году</w:t>
      </w:r>
      <w:r w:rsidR="00DC31B3" w:rsidRPr="00D63556">
        <w:t xml:space="preserve"> – 2 инвалида, </w:t>
      </w:r>
      <w:r w:rsidR="008336D1" w:rsidRPr="00D63556">
        <w:t xml:space="preserve">в 2013 – 7 инвалидов, </w:t>
      </w:r>
      <w:r w:rsidR="0019095D" w:rsidRPr="00D63556">
        <w:t>в 2012 – 13, в 2011 – 26).</w:t>
      </w:r>
    </w:p>
    <w:p w:rsidP="00413E16" w:rsidR="00413E16" w:rsidRDefault="00413E16">
      <w:pPr>
        <w:tabs>
          <w:tab w:pos="993" w:val="left"/>
        </w:tabs>
        <w:spacing w:after="24" w:before="24"/>
        <w:ind w:firstLine="709"/>
        <w:jc w:val="both"/>
      </w:pPr>
      <w:r w:rsidRPr="00413E16">
        <w:t>Всего было выдано 34 технических средства реабилитации, в том числе и дорогостоящие – вертикализатор, многофункциональные кровати, подъемники в ванну.</w:t>
      </w:r>
    </w:p>
    <w:p w:rsidP="00DC31B3" w:rsidR="00413E16" w:rsidRDefault="00413E16">
      <w:pPr>
        <w:ind w:firstLine="567"/>
        <w:jc w:val="center"/>
        <w:rPr>
          <w:b/>
          <w:i/>
        </w:rPr>
      </w:pPr>
    </w:p>
    <w:p w:rsidP="00DC31B3" w:rsidR="00626B46" w:rsidRDefault="00626B46">
      <w:pPr>
        <w:ind w:firstLine="567"/>
        <w:jc w:val="center"/>
        <w:rPr>
          <w:b/>
          <w:i/>
        </w:rPr>
      </w:pPr>
    </w:p>
    <w:p w:rsidP="00DC31B3" w:rsidR="00626B46" w:rsidRDefault="00626B46">
      <w:pPr>
        <w:ind w:firstLine="567"/>
        <w:jc w:val="center"/>
        <w:rPr>
          <w:b/>
          <w:i/>
        </w:rPr>
      </w:pPr>
    </w:p>
    <w:p w:rsidP="00DC31B3" w:rsidR="00626B46" w:rsidRDefault="00626B46">
      <w:pPr>
        <w:ind w:firstLine="567"/>
        <w:jc w:val="center"/>
        <w:rPr>
          <w:b/>
          <w:i/>
        </w:rPr>
      </w:pPr>
    </w:p>
    <w:p w:rsidP="00DC31B3" w:rsidR="00460311" w:rsidRDefault="00502853" w:rsidRPr="0098091B">
      <w:pPr>
        <w:ind w:firstLine="567"/>
        <w:jc w:val="center"/>
        <w:rPr>
          <w:b/>
          <w:i/>
        </w:rPr>
      </w:pPr>
      <w:r w:rsidRPr="0098091B">
        <w:rPr>
          <w:b/>
          <w:i/>
        </w:rPr>
        <w:lastRenderedPageBreak/>
        <w:t>Информация по обучению, образованию и профессиональной реабилитации инвалидов</w:t>
      </w:r>
    </w:p>
    <w:p w:rsidP="00D936DC" w:rsidR="00502853" w:rsidRDefault="00502853" w:rsidRPr="00D63556">
      <w:pPr>
        <w:ind w:firstLine="567"/>
        <w:jc w:val="both"/>
      </w:pPr>
    </w:p>
    <w:p w:rsidP="00D936DC" w:rsidR="00502853" w:rsidRDefault="00502853" w:rsidRPr="00D63556">
      <w:pPr>
        <w:ind w:firstLine="567"/>
        <w:jc w:val="both"/>
      </w:pPr>
      <w:r w:rsidRPr="00D63556">
        <w:t xml:space="preserve">Право на образование детей с ограниченными возможностями здоровья, детей-инвалидов обеспечивается в муниципальной системе образования путем создания специальных образовательных условий, обеспечения психолого-педагогического сопровождения образовательной деятельности в соответствии с индивидуальной программой реабилитации или абилитации детей-инвалидов. </w:t>
      </w:r>
    </w:p>
    <w:p w:rsidP="00D936DC" w:rsidR="00502853" w:rsidRDefault="00502853" w:rsidRPr="00D63556">
      <w:pPr>
        <w:ind w:firstLine="567"/>
        <w:jc w:val="both"/>
      </w:pPr>
      <w:r w:rsidRPr="00D63556">
        <w:t>В зависимости от особенностей развития и состояния здоровья дети-инвалиды получают образования как в отдельных классах, группах муниципальных образовательных организаций, так и совместно со здоровыми сверстниками в условиях общеобразовательных классов, групп общеразвивающей направленности.</w:t>
      </w:r>
    </w:p>
    <w:p w:rsidP="0098091B" w:rsidR="00502853" w:rsidRDefault="00502853" w:rsidRPr="00D63556">
      <w:pPr>
        <w:ind w:firstLine="709"/>
        <w:jc w:val="both"/>
      </w:pPr>
      <w:r w:rsidRPr="00D63556">
        <w:t>Для детей-инвалидов, которые по состоянию здоровья не могут посещать образовательные организации, образовательные программы реализуются на дому. Для детей дошкольного возраста на базе МБДОУ «Детский сад №4 «Снегурочка» функционирует группа кратковременного пребывания «лекотека», в рамках которой проводятся еженедельные бесплатные индивидуальные и групповые занятия детей-инвалидов со специалистами службы психолого-педагогического сопровождения.</w:t>
      </w:r>
    </w:p>
    <w:p w:rsidP="00D936DC" w:rsidR="00F51750" w:rsidRDefault="00F51750" w:rsidRPr="00D63556">
      <w:pPr>
        <w:ind w:firstLine="567"/>
        <w:jc w:val="both"/>
      </w:pPr>
    </w:p>
    <w:p w:rsidP="00DC31B3" w:rsidR="00460311" w:rsidRDefault="00460311" w:rsidRPr="0098091B">
      <w:pPr>
        <w:tabs>
          <w:tab w:pos="2925" w:val="left"/>
        </w:tabs>
        <w:jc w:val="center"/>
        <w:rPr>
          <w:b/>
          <w:i/>
        </w:rPr>
      </w:pPr>
      <w:r w:rsidRPr="0098091B">
        <w:rPr>
          <w:b/>
          <w:i/>
        </w:rPr>
        <w:t>Охват детей-инвалидов системой дошкольного и общего образования</w:t>
      </w:r>
    </w:p>
    <w:p w:rsidP="00DC31B3" w:rsidR="00460311" w:rsidRDefault="00460311" w:rsidRPr="0098091B">
      <w:pPr>
        <w:tabs>
          <w:tab w:pos="2925" w:val="left"/>
        </w:tabs>
        <w:jc w:val="center"/>
        <w:rPr>
          <w:b/>
          <w:i/>
        </w:rPr>
      </w:pPr>
      <w:r w:rsidRPr="0098091B">
        <w:rPr>
          <w:b/>
          <w:i/>
        </w:rPr>
        <w:t>за период с 2011 по 201</w:t>
      </w:r>
      <w:r w:rsidR="00BA7F7A" w:rsidRPr="0098091B">
        <w:rPr>
          <w:b/>
          <w:i/>
        </w:rPr>
        <w:t>5</w:t>
      </w:r>
      <w:r w:rsidRPr="0098091B">
        <w:rPr>
          <w:b/>
          <w:i/>
        </w:rPr>
        <w:t xml:space="preserve"> годы</w:t>
      </w:r>
    </w:p>
    <w:tbl>
      <w:tblPr>
        <w:tblW w:type="auto" w:w="0"/>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402"/>
        <w:gridCol w:w="1134"/>
        <w:gridCol w:w="1134"/>
        <w:gridCol w:w="1276"/>
        <w:gridCol w:w="1276"/>
        <w:gridCol w:w="1843"/>
      </w:tblGrid>
      <w:tr w:rsidR="00BA7F7A" w:rsidRPr="00D63556" w:rsidTr="003A6AB0">
        <w:tc>
          <w:tcPr>
            <w:tcW w:type="dxa" w:w="3402"/>
          </w:tcPr>
          <w:p w:rsidP="00DC31B3" w:rsidR="00BA7F7A" w:rsidRDefault="00BA7F7A" w:rsidRPr="00D63556">
            <w:pPr>
              <w:tabs>
                <w:tab w:pos="2925" w:val="left"/>
              </w:tabs>
              <w:jc w:val="center"/>
              <w:rPr>
                <w:b/>
              </w:rPr>
            </w:pPr>
            <w:r w:rsidRPr="00D63556">
              <w:rPr>
                <w:b/>
              </w:rPr>
              <w:t>Число детей-инвалидов</w:t>
            </w:r>
          </w:p>
        </w:tc>
        <w:tc>
          <w:tcPr>
            <w:tcW w:type="dxa" w:w="1134"/>
          </w:tcPr>
          <w:p w:rsidP="00DC31B3" w:rsidR="00BA7F7A" w:rsidRDefault="00BA7F7A" w:rsidRPr="00D63556">
            <w:pPr>
              <w:tabs>
                <w:tab w:pos="2925" w:val="left"/>
              </w:tabs>
              <w:jc w:val="center"/>
              <w:rPr>
                <w:b/>
              </w:rPr>
            </w:pPr>
            <w:r w:rsidRPr="00D63556">
              <w:rPr>
                <w:b/>
              </w:rPr>
              <w:t>2011</w:t>
            </w:r>
            <w:r w:rsidR="0098091B">
              <w:rPr>
                <w:b/>
              </w:rPr>
              <w:t xml:space="preserve"> год</w:t>
            </w:r>
          </w:p>
        </w:tc>
        <w:tc>
          <w:tcPr>
            <w:tcW w:type="dxa" w:w="1134"/>
          </w:tcPr>
          <w:p w:rsidP="00DC31B3" w:rsidR="00BA7F7A" w:rsidRDefault="00BA7F7A" w:rsidRPr="00D63556">
            <w:pPr>
              <w:tabs>
                <w:tab w:pos="2925" w:val="left"/>
              </w:tabs>
              <w:jc w:val="center"/>
              <w:rPr>
                <w:b/>
              </w:rPr>
            </w:pPr>
            <w:r w:rsidRPr="00D63556">
              <w:rPr>
                <w:b/>
              </w:rPr>
              <w:t>2012</w:t>
            </w:r>
            <w:r w:rsidR="0098091B">
              <w:rPr>
                <w:b/>
              </w:rPr>
              <w:t xml:space="preserve"> год</w:t>
            </w:r>
          </w:p>
        </w:tc>
        <w:tc>
          <w:tcPr>
            <w:tcW w:type="dxa" w:w="1276"/>
          </w:tcPr>
          <w:p w:rsidP="00DC31B3" w:rsidR="00BA7F7A" w:rsidRDefault="00BA7F7A" w:rsidRPr="00D63556">
            <w:pPr>
              <w:tabs>
                <w:tab w:pos="2925" w:val="left"/>
              </w:tabs>
              <w:jc w:val="center"/>
              <w:rPr>
                <w:b/>
              </w:rPr>
            </w:pPr>
            <w:r w:rsidRPr="00D63556">
              <w:rPr>
                <w:b/>
              </w:rPr>
              <w:t>2013</w:t>
            </w:r>
            <w:r w:rsidR="0098091B">
              <w:rPr>
                <w:b/>
              </w:rPr>
              <w:t xml:space="preserve"> год</w:t>
            </w:r>
          </w:p>
        </w:tc>
        <w:tc>
          <w:tcPr>
            <w:tcW w:type="dxa" w:w="1276"/>
          </w:tcPr>
          <w:p w:rsidP="00DC31B3" w:rsidR="00BA7F7A" w:rsidRDefault="00BA7F7A" w:rsidRPr="00D63556">
            <w:pPr>
              <w:tabs>
                <w:tab w:pos="2925" w:val="left"/>
              </w:tabs>
              <w:jc w:val="center"/>
              <w:rPr>
                <w:b/>
              </w:rPr>
            </w:pPr>
            <w:r w:rsidRPr="00D63556">
              <w:rPr>
                <w:b/>
              </w:rPr>
              <w:t>2014</w:t>
            </w:r>
            <w:r w:rsidR="0098091B">
              <w:rPr>
                <w:b/>
              </w:rPr>
              <w:t xml:space="preserve"> год</w:t>
            </w:r>
          </w:p>
        </w:tc>
        <w:tc>
          <w:tcPr>
            <w:tcW w:type="dxa" w:w="1843"/>
          </w:tcPr>
          <w:p w:rsidP="00DC31B3" w:rsidR="00BA7F7A" w:rsidRDefault="00BA7F7A" w:rsidRPr="00D63556">
            <w:pPr>
              <w:tabs>
                <w:tab w:pos="2925" w:val="left"/>
              </w:tabs>
              <w:jc w:val="center"/>
              <w:rPr>
                <w:b/>
              </w:rPr>
            </w:pPr>
            <w:r w:rsidRPr="00D63556">
              <w:rPr>
                <w:b/>
              </w:rPr>
              <w:t>2015</w:t>
            </w:r>
            <w:r w:rsidR="0098091B">
              <w:rPr>
                <w:b/>
              </w:rPr>
              <w:t xml:space="preserve"> год</w:t>
            </w:r>
          </w:p>
        </w:tc>
      </w:tr>
      <w:tr w:rsidR="00BA7F7A" w:rsidRPr="00D63556" w:rsidTr="003A6AB0">
        <w:tc>
          <w:tcPr>
            <w:tcW w:type="dxa" w:w="3402"/>
          </w:tcPr>
          <w:p w:rsidP="0098091B" w:rsidR="00BA7F7A" w:rsidRDefault="00BA7F7A" w:rsidRPr="00D63556">
            <w:pPr>
              <w:tabs>
                <w:tab w:pos="2925" w:val="left"/>
              </w:tabs>
            </w:pPr>
            <w:r w:rsidRPr="00D63556">
              <w:t>посещающих дошкольные образовательные организации</w:t>
            </w:r>
          </w:p>
        </w:tc>
        <w:tc>
          <w:tcPr>
            <w:tcW w:type="dxa" w:w="1134"/>
          </w:tcPr>
          <w:p w:rsidP="00DC31B3" w:rsidR="00BA7F7A" w:rsidRDefault="00BA7F7A" w:rsidRPr="00D63556">
            <w:pPr>
              <w:tabs>
                <w:tab w:pos="2925" w:val="left"/>
              </w:tabs>
              <w:jc w:val="center"/>
            </w:pPr>
            <w:r w:rsidRPr="00D63556">
              <w:t>27</w:t>
            </w:r>
          </w:p>
        </w:tc>
        <w:tc>
          <w:tcPr>
            <w:tcW w:type="dxa" w:w="1134"/>
          </w:tcPr>
          <w:p w:rsidP="00DC31B3" w:rsidR="00BA7F7A" w:rsidRDefault="00BA7F7A" w:rsidRPr="00D63556">
            <w:pPr>
              <w:tabs>
                <w:tab w:pos="2925" w:val="left"/>
              </w:tabs>
              <w:jc w:val="center"/>
            </w:pPr>
            <w:r w:rsidRPr="00D63556">
              <w:t>27</w:t>
            </w:r>
          </w:p>
        </w:tc>
        <w:tc>
          <w:tcPr>
            <w:tcW w:type="dxa" w:w="1276"/>
          </w:tcPr>
          <w:p w:rsidP="00DC31B3" w:rsidR="00BA7F7A" w:rsidRDefault="00BA7F7A" w:rsidRPr="00D63556">
            <w:pPr>
              <w:tabs>
                <w:tab w:pos="2925" w:val="left"/>
              </w:tabs>
              <w:jc w:val="center"/>
            </w:pPr>
            <w:r w:rsidRPr="00D63556">
              <w:t>44</w:t>
            </w:r>
          </w:p>
        </w:tc>
        <w:tc>
          <w:tcPr>
            <w:tcW w:type="dxa" w:w="1276"/>
          </w:tcPr>
          <w:p w:rsidP="00DC31B3" w:rsidR="00BA7F7A" w:rsidRDefault="00BA7F7A" w:rsidRPr="00D63556">
            <w:pPr>
              <w:tabs>
                <w:tab w:pos="2925" w:val="left"/>
              </w:tabs>
              <w:jc w:val="center"/>
            </w:pPr>
            <w:r w:rsidRPr="00D63556">
              <w:t>45</w:t>
            </w:r>
          </w:p>
        </w:tc>
        <w:tc>
          <w:tcPr>
            <w:tcW w:type="dxa" w:w="1843"/>
          </w:tcPr>
          <w:p w:rsidP="00DC31B3" w:rsidR="00BA7F7A" w:rsidRDefault="00BA7F7A" w:rsidRPr="00D63556">
            <w:pPr>
              <w:tabs>
                <w:tab w:pos="2925" w:val="left"/>
              </w:tabs>
              <w:jc w:val="center"/>
            </w:pPr>
            <w:r w:rsidRPr="00D63556">
              <w:t>57</w:t>
            </w:r>
          </w:p>
        </w:tc>
      </w:tr>
      <w:tr w:rsidR="00BA7F7A" w:rsidRPr="00D63556" w:rsidTr="003A6AB0">
        <w:tc>
          <w:tcPr>
            <w:tcW w:type="dxa" w:w="3402"/>
          </w:tcPr>
          <w:p w:rsidP="0098091B" w:rsidR="00BA7F7A" w:rsidRDefault="00BA7F7A" w:rsidRPr="00D63556">
            <w:pPr>
              <w:tabs>
                <w:tab w:pos="2925" w:val="left"/>
              </w:tabs>
            </w:pPr>
            <w:r w:rsidRPr="00D63556">
              <w:t xml:space="preserve">посещающих общеобразовательные организации </w:t>
            </w:r>
          </w:p>
        </w:tc>
        <w:tc>
          <w:tcPr>
            <w:tcW w:type="dxa" w:w="1134"/>
          </w:tcPr>
          <w:p w:rsidP="00DC31B3" w:rsidR="00BA7F7A" w:rsidRDefault="00BA7F7A" w:rsidRPr="00D63556">
            <w:pPr>
              <w:tabs>
                <w:tab w:pos="2925" w:val="left"/>
              </w:tabs>
              <w:jc w:val="center"/>
            </w:pPr>
            <w:r w:rsidRPr="00D63556">
              <w:t>95</w:t>
            </w:r>
          </w:p>
        </w:tc>
        <w:tc>
          <w:tcPr>
            <w:tcW w:type="dxa" w:w="1134"/>
          </w:tcPr>
          <w:p w:rsidP="00DC31B3" w:rsidR="00BA7F7A" w:rsidRDefault="00BA7F7A" w:rsidRPr="00D63556">
            <w:pPr>
              <w:tabs>
                <w:tab w:pos="2925" w:val="left"/>
              </w:tabs>
              <w:jc w:val="center"/>
            </w:pPr>
            <w:r w:rsidRPr="00D63556">
              <w:t>95</w:t>
            </w:r>
          </w:p>
        </w:tc>
        <w:tc>
          <w:tcPr>
            <w:tcW w:type="dxa" w:w="1276"/>
          </w:tcPr>
          <w:p w:rsidP="00DC31B3" w:rsidR="00BA7F7A" w:rsidRDefault="00BA7F7A" w:rsidRPr="00D63556">
            <w:pPr>
              <w:tabs>
                <w:tab w:pos="2925" w:val="left"/>
              </w:tabs>
              <w:jc w:val="center"/>
            </w:pPr>
            <w:r w:rsidRPr="00D63556">
              <w:t>112</w:t>
            </w:r>
          </w:p>
        </w:tc>
        <w:tc>
          <w:tcPr>
            <w:tcW w:type="dxa" w:w="1276"/>
          </w:tcPr>
          <w:p w:rsidP="00DC31B3" w:rsidR="00BA7F7A" w:rsidRDefault="00BA7F7A" w:rsidRPr="00D63556">
            <w:pPr>
              <w:tabs>
                <w:tab w:pos="2925" w:val="left"/>
              </w:tabs>
              <w:jc w:val="center"/>
            </w:pPr>
            <w:r w:rsidRPr="00D63556">
              <w:t>100</w:t>
            </w:r>
          </w:p>
        </w:tc>
        <w:tc>
          <w:tcPr>
            <w:tcW w:type="dxa" w:w="1843"/>
          </w:tcPr>
          <w:p w:rsidP="00DC31B3" w:rsidR="00BA7F7A" w:rsidRDefault="00BA7F7A" w:rsidRPr="00D63556">
            <w:pPr>
              <w:tabs>
                <w:tab w:pos="2925" w:val="left"/>
              </w:tabs>
              <w:jc w:val="center"/>
            </w:pPr>
            <w:r w:rsidRPr="00D63556">
              <w:t>105</w:t>
            </w:r>
          </w:p>
        </w:tc>
      </w:tr>
      <w:tr w:rsidR="00BA7F7A" w:rsidRPr="00D63556" w:rsidTr="003A6AB0">
        <w:tc>
          <w:tcPr>
            <w:tcW w:type="dxa" w:w="3402"/>
          </w:tcPr>
          <w:p w:rsidP="0098091B" w:rsidR="00BA7F7A" w:rsidRDefault="00BA7F7A" w:rsidRPr="00D63556">
            <w:pPr>
              <w:tabs>
                <w:tab w:pos="2925" w:val="left"/>
              </w:tabs>
            </w:pPr>
            <w:r w:rsidRPr="00D63556">
              <w:t>обучающихся в коррекционных классах (по адаптированным образовательным программам)</w:t>
            </w:r>
          </w:p>
        </w:tc>
        <w:tc>
          <w:tcPr>
            <w:tcW w:type="dxa" w:w="1134"/>
          </w:tcPr>
          <w:p w:rsidP="00DC31B3" w:rsidR="00BA7F7A" w:rsidRDefault="00BA7F7A" w:rsidRPr="00D63556">
            <w:pPr>
              <w:tabs>
                <w:tab w:pos="2925" w:val="left"/>
              </w:tabs>
              <w:jc w:val="center"/>
            </w:pPr>
            <w:r w:rsidRPr="00D63556">
              <w:t>51</w:t>
            </w:r>
          </w:p>
        </w:tc>
        <w:tc>
          <w:tcPr>
            <w:tcW w:type="dxa" w:w="1134"/>
          </w:tcPr>
          <w:p w:rsidP="00DC31B3" w:rsidR="00BA7F7A" w:rsidRDefault="00BA7F7A" w:rsidRPr="00D63556">
            <w:pPr>
              <w:tabs>
                <w:tab w:pos="2925" w:val="left"/>
              </w:tabs>
              <w:jc w:val="center"/>
            </w:pPr>
            <w:r w:rsidRPr="00D63556">
              <w:t>50</w:t>
            </w:r>
          </w:p>
        </w:tc>
        <w:tc>
          <w:tcPr>
            <w:tcW w:type="dxa" w:w="1276"/>
          </w:tcPr>
          <w:p w:rsidP="00DC31B3" w:rsidR="00BA7F7A" w:rsidRDefault="00BA7F7A" w:rsidRPr="00D63556">
            <w:pPr>
              <w:tabs>
                <w:tab w:pos="2925" w:val="left"/>
              </w:tabs>
              <w:jc w:val="center"/>
            </w:pPr>
            <w:r w:rsidRPr="00D63556">
              <w:t>59</w:t>
            </w:r>
          </w:p>
        </w:tc>
        <w:tc>
          <w:tcPr>
            <w:tcW w:type="dxa" w:w="1276"/>
          </w:tcPr>
          <w:p w:rsidP="00DC31B3" w:rsidR="00BA7F7A" w:rsidRDefault="00BA7F7A" w:rsidRPr="00D63556">
            <w:pPr>
              <w:tabs>
                <w:tab w:pos="2925" w:val="left"/>
              </w:tabs>
              <w:jc w:val="center"/>
            </w:pPr>
            <w:r w:rsidRPr="00D63556">
              <w:t>49</w:t>
            </w:r>
          </w:p>
        </w:tc>
        <w:tc>
          <w:tcPr>
            <w:tcW w:type="dxa" w:w="1843"/>
          </w:tcPr>
          <w:p w:rsidP="00DC31B3" w:rsidR="00BA7F7A" w:rsidRDefault="00BA7F7A" w:rsidRPr="00D63556">
            <w:pPr>
              <w:tabs>
                <w:tab w:pos="2925" w:val="left"/>
              </w:tabs>
              <w:jc w:val="center"/>
            </w:pPr>
            <w:r w:rsidRPr="00D63556">
              <w:t>55</w:t>
            </w:r>
          </w:p>
        </w:tc>
      </w:tr>
      <w:tr w:rsidR="00BA7F7A" w:rsidRPr="00D63556" w:rsidTr="003A6AB0">
        <w:tc>
          <w:tcPr>
            <w:tcW w:type="dxa" w:w="3402"/>
          </w:tcPr>
          <w:p w:rsidP="0098091B" w:rsidR="00BA7F7A" w:rsidRDefault="00BA7F7A" w:rsidRPr="00D63556">
            <w:pPr>
              <w:tabs>
                <w:tab w:pos="2925" w:val="left"/>
              </w:tabs>
            </w:pPr>
            <w:r w:rsidRPr="00D63556">
              <w:t>получивших образовательную субсидию</w:t>
            </w:r>
          </w:p>
        </w:tc>
        <w:tc>
          <w:tcPr>
            <w:tcW w:type="dxa" w:w="1134"/>
          </w:tcPr>
          <w:p w:rsidP="00DC31B3" w:rsidR="00BA7F7A" w:rsidRDefault="00BA7F7A" w:rsidRPr="00D63556">
            <w:pPr>
              <w:tabs>
                <w:tab w:pos="2925" w:val="left"/>
              </w:tabs>
              <w:jc w:val="center"/>
            </w:pPr>
            <w:r w:rsidRPr="00D63556">
              <w:t>0</w:t>
            </w:r>
          </w:p>
        </w:tc>
        <w:tc>
          <w:tcPr>
            <w:tcW w:type="dxa" w:w="1134"/>
          </w:tcPr>
          <w:p w:rsidP="00DC31B3" w:rsidR="00BA7F7A" w:rsidRDefault="00BA7F7A" w:rsidRPr="00D63556">
            <w:pPr>
              <w:tabs>
                <w:tab w:pos="2925" w:val="left"/>
              </w:tabs>
              <w:jc w:val="center"/>
            </w:pPr>
            <w:r w:rsidRPr="00D63556">
              <w:t>0</w:t>
            </w:r>
          </w:p>
        </w:tc>
        <w:tc>
          <w:tcPr>
            <w:tcW w:type="dxa" w:w="1276"/>
          </w:tcPr>
          <w:p w:rsidP="00DC31B3" w:rsidR="00BA7F7A" w:rsidRDefault="00BA7F7A" w:rsidRPr="00D63556">
            <w:pPr>
              <w:tabs>
                <w:tab w:pos="2925" w:val="left"/>
              </w:tabs>
              <w:jc w:val="center"/>
            </w:pPr>
            <w:r w:rsidRPr="00D63556">
              <w:t>0</w:t>
            </w:r>
          </w:p>
        </w:tc>
        <w:tc>
          <w:tcPr>
            <w:tcW w:type="dxa" w:w="1276"/>
          </w:tcPr>
          <w:p w:rsidP="00DC31B3" w:rsidR="00BA7F7A" w:rsidRDefault="00BA7F7A" w:rsidRPr="00D63556">
            <w:pPr>
              <w:tabs>
                <w:tab w:pos="2925" w:val="left"/>
              </w:tabs>
              <w:jc w:val="center"/>
            </w:pPr>
            <w:r w:rsidRPr="00D63556">
              <w:t>1</w:t>
            </w:r>
          </w:p>
        </w:tc>
        <w:tc>
          <w:tcPr>
            <w:tcW w:type="dxa" w:w="1843"/>
          </w:tcPr>
          <w:p w:rsidP="00DC31B3" w:rsidR="00BA7F7A" w:rsidRDefault="00BA7F7A" w:rsidRPr="00D63556">
            <w:pPr>
              <w:tabs>
                <w:tab w:pos="2925" w:val="left"/>
              </w:tabs>
              <w:jc w:val="center"/>
            </w:pPr>
            <w:r w:rsidRPr="00D63556">
              <w:t>1</w:t>
            </w:r>
          </w:p>
        </w:tc>
      </w:tr>
      <w:tr w:rsidR="00BA7F7A" w:rsidRPr="00D63556" w:rsidTr="003A6AB0">
        <w:tc>
          <w:tcPr>
            <w:tcW w:type="dxa" w:w="3402"/>
          </w:tcPr>
          <w:p w:rsidP="0098091B" w:rsidR="00BA7F7A" w:rsidRDefault="00BA7F7A" w:rsidRPr="00D63556">
            <w:pPr>
              <w:tabs>
                <w:tab w:pos="2925" w:val="left"/>
              </w:tabs>
            </w:pPr>
            <w:r w:rsidRPr="00D63556">
              <w:t>с нарушением интеллекта, получающих образовательные услуги</w:t>
            </w:r>
          </w:p>
        </w:tc>
        <w:tc>
          <w:tcPr>
            <w:tcW w:type="dxa" w:w="1134"/>
          </w:tcPr>
          <w:p w:rsidP="00DC31B3" w:rsidR="00BA7F7A" w:rsidRDefault="00BA7F7A" w:rsidRPr="00D63556">
            <w:pPr>
              <w:tabs>
                <w:tab w:pos="2925" w:val="left"/>
              </w:tabs>
              <w:jc w:val="center"/>
            </w:pPr>
            <w:r w:rsidRPr="00D63556">
              <w:t>40</w:t>
            </w:r>
          </w:p>
        </w:tc>
        <w:tc>
          <w:tcPr>
            <w:tcW w:type="dxa" w:w="1134"/>
          </w:tcPr>
          <w:p w:rsidP="00DC31B3" w:rsidR="00BA7F7A" w:rsidRDefault="00BA7F7A" w:rsidRPr="00D63556">
            <w:pPr>
              <w:tabs>
                <w:tab w:pos="2925" w:val="left"/>
              </w:tabs>
              <w:jc w:val="center"/>
            </w:pPr>
            <w:r w:rsidRPr="00D63556">
              <w:t>41</w:t>
            </w:r>
          </w:p>
        </w:tc>
        <w:tc>
          <w:tcPr>
            <w:tcW w:type="dxa" w:w="1276"/>
          </w:tcPr>
          <w:p w:rsidP="00DC31B3" w:rsidR="00BA7F7A" w:rsidRDefault="00BA7F7A" w:rsidRPr="00D63556">
            <w:pPr>
              <w:tabs>
                <w:tab w:pos="2925" w:val="left"/>
              </w:tabs>
              <w:jc w:val="center"/>
            </w:pPr>
            <w:r w:rsidRPr="00D63556">
              <w:t>39</w:t>
            </w:r>
          </w:p>
        </w:tc>
        <w:tc>
          <w:tcPr>
            <w:tcW w:type="dxa" w:w="1276"/>
          </w:tcPr>
          <w:p w:rsidP="00DC31B3" w:rsidR="00BA7F7A" w:rsidRDefault="00BA7F7A" w:rsidRPr="00D63556">
            <w:pPr>
              <w:tabs>
                <w:tab w:pos="2925" w:val="left"/>
              </w:tabs>
              <w:jc w:val="center"/>
            </w:pPr>
            <w:r w:rsidRPr="00D63556">
              <w:t>41</w:t>
            </w:r>
          </w:p>
        </w:tc>
        <w:tc>
          <w:tcPr>
            <w:tcW w:type="dxa" w:w="1843"/>
          </w:tcPr>
          <w:p w:rsidP="00DC31B3" w:rsidR="00BA7F7A" w:rsidRDefault="00BA7F7A" w:rsidRPr="00D63556">
            <w:pPr>
              <w:tabs>
                <w:tab w:pos="2925" w:val="left"/>
              </w:tabs>
              <w:jc w:val="center"/>
            </w:pPr>
            <w:r w:rsidRPr="00D63556">
              <w:t>48 (в том числе 38 школьников и 10 детей дошкольного возраста</w:t>
            </w:r>
            <w:r w:rsidR="0098091B">
              <w:t>)</w:t>
            </w:r>
          </w:p>
        </w:tc>
      </w:tr>
      <w:tr w:rsidR="00BA7F7A" w:rsidRPr="00D63556" w:rsidTr="003A6AB0">
        <w:tc>
          <w:tcPr>
            <w:tcW w:type="dxa" w:w="3402"/>
          </w:tcPr>
          <w:p w:rsidP="00D936DC" w:rsidR="00BA7F7A" w:rsidRDefault="00BA7F7A" w:rsidRPr="00D63556">
            <w:pPr>
              <w:tabs>
                <w:tab w:pos="2925" w:val="left"/>
              </w:tabs>
              <w:jc w:val="both"/>
            </w:pPr>
            <w:r w:rsidRPr="00D63556">
              <w:t>обучающихся на дому</w:t>
            </w:r>
          </w:p>
        </w:tc>
        <w:tc>
          <w:tcPr>
            <w:tcW w:type="dxa" w:w="1134"/>
          </w:tcPr>
          <w:p w:rsidP="00DC31B3" w:rsidR="00BA7F7A" w:rsidRDefault="00BA7F7A" w:rsidRPr="00D63556">
            <w:pPr>
              <w:tabs>
                <w:tab w:pos="2925" w:val="left"/>
              </w:tabs>
              <w:jc w:val="center"/>
            </w:pPr>
            <w:r w:rsidRPr="00D63556">
              <w:t>26</w:t>
            </w:r>
          </w:p>
        </w:tc>
        <w:tc>
          <w:tcPr>
            <w:tcW w:type="dxa" w:w="1134"/>
          </w:tcPr>
          <w:p w:rsidP="00DC31B3" w:rsidR="00BA7F7A" w:rsidRDefault="00BA7F7A" w:rsidRPr="00D63556">
            <w:pPr>
              <w:tabs>
                <w:tab w:pos="2925" w:val="left"/>
              </w:tabs>
              <w:jc w:val="center"/>
            </w:pPr>
            <w:r w:rsidRPr="00D63556">
              <w:t>25</w:t>
            </w:r>
          </w:p>
        </w:tc>
        <w:tc>
          <w:tcPr>
            <w:tcW w:type="dxa" w:w="1276"/>
          </w:tcPr>
          <w:p w:rsidP="00DC31B3" w:rsidR="00BA7F7A" w:rsidRDefault="00BA7F7A" w:rsidRPr="00D63556">
            <w:pPr>
              <w:tabs>
                <w:tab w:pos="2925" w:val="left"/>
              </w:tabs>
              <w:jc w:val="center"/>
            </w:pPr>
            <w:r w:rsidRPr="00D63556">
              <w:t>25</w:t>
            </w:r>
          </w:p>
        </w:tc>
        <w:tc>
          <w:tcPr>
            <w:tcW w:type="dxa" w:w="1276"/>
          </w:tcPr>
          <w:p w:rsidP="00DC31B3" w:rsidR="00BA7F7A" w:rsidRDefault="00BA7F7A" w:rsidRPr="00D63556">
            <w:pPr>
              <w:tabs>
                <w:tab w:pos="2925" w:val="left"/>
              </w:tabs>
              <w:jc w:val="center"/>
            </w:pPr>
            <w:r w:rsidRPr="00D63556">
              <w:t>25</w:t>
            </w:r>
          </w:p>
        </w:tc>
        <w:tc>
          <w:tcPr>
            <w:tcW w:type="dxa" w:w="1843"/>
          </w:tcPr>
          <w:p w:rsidP="00DC31B3" w:rsidR="00BA7F7A" w:rsidRDefault="00F51750" w:rsidRPr="00D63556">
            <w:pPr>
              <w:tabs>
                <w:tab w:pos="2925" w:val="left"/>
              </w:tabs>
              <w:jc w:val="center"/>
            </w:pPr>
            <w:r w:rsidRPr="00D63556">
              <w:t>22</w:t>
            </w:r>
          </w:p>
        </w:tc>
      </w:tr>
      <w:tr w:rsidR="00F51750" w:rsidRPr="00D63556" w:rsidTr="003A6AB0">
        <w:tc>
          <w:tcPr>
            <w:tcW w:type="dxa" w:w="3402"/>
          </w:tcPr>
          <w:p w:rsidP="0098091B" w:rsidR="00F51750" w:rsidRDefault="0098091B" w:rsidRPr="00D63556">
            <w:pPr>
              <w:tabs>
                <w:tab w:pos="2925" w:val="left"/>
              </w:tabs>
            </w:pPr>
            <w:r>
              <w:t>ог</w:t>
            </w:r>
            <w:r w:rsidR="00F51750" w:rsidRPr="00D63556">
              <w:t>бучающихся в муниципальных дошкольных и общеобразовательных организациях</w:t>
            </w:r>
          </w:p>
        </w:tc>
        <w:tc>
          <w:tcPr>
            <w:tcW w:type="dxa" w:w="1134"/>
          </w:tcPr>
          <w:p w:rsidP="00DC31B3" w:rsidR="00F51750" w:rsidRDefault="00F51750" w:rsidRPr="00D63556">
            <w:pPr>
              <w:tabs>
                <w:tab w:pos="2925" w:val="left"/>
              </w:tabs>
              <w:jc w:val="center"/>
            </w:pPr>
          </w:p>
        </w:tc>
        <w:tc>
          <w:tcPr>
            <w:tcW w:type="dxa" w:w="1134"/>
          </w:tcPr>
          <w:p w:rsidP="00DC31B3" w:rsidR="00F51750" w:rsidRDefault="00F51750" w:rsidRPr="00D63556">
            <w:pPr>
              <w:tabs>
                <w:tab w:pos="2925" w:val="left"/>
              </w:tabs>
              <w:jc w:val="center"/>
            </w:pPr>
          </w:p>
        </w:tc>
        <w:tc>
          <w:tcPr>
            <w:tcW w:type="dxa" w:w="1276"/>
          </w:tcPr>
          <w:p w:rsidP="00DC31B3" w:rsidR="00F51750" w:rsidRDefault="00F51750" w:rsidRPr="00D63556">
            <w:pPr>
              <w:tabs>
                <w:tab w:pos="2925" w:val="left"/>
              </w:tabs>
              <w:jc w:val="center"/>
            </w:pPr>
          </w:p>
        </w:tc>
        <w:tc>
          <w:tcPr>
            <w:tcW w:type="dxa" w:w="1276"/>
          </w:tcPr>
          <w:p w:rsidP="00DC31B3" w:rsidR="00F51750" w:rsidRDefault="00F51750" w:rsidRPr="00D63556">
            <w:pPr>
              <w:tabs>
                <w:tab w:pos="2925" w:val="left"/>
              </w:tabs>
              <w:jc w:val="center"/>
            </w:pPr>
            <w:r w:rsidRPr="00D63556">
              <w:t>145</w:t>
            </w:r>
          </w:p>
        </w:tc>
        <w:tc>
          <w:tcPr>
            <w:tcW w:type="dxa" w:w="1843"/>
          </w:tcPr>
          <w:p w:rsidP="00DC31B3" w:rsidR="00F51750" w:rsidRDefault="00F51750" w:rsidRPr="00D63556">
            <w:pPr>
              <w:tabs>
                <w:tab w:pos="2925" w:val="left"/>
              </w:tabs>
              <w:jc w:val="center"/>
            </w:pPr>
            <w:r w:rsidRPr="00D63556">
              <w:t>157</w:t>
            </w:r>
          </w:p>
        </w:tc>
      </w:tr>
    </w:tbl>
    <w:p w:rsidP="00D936DC" w:rsidR="00460311" w:rsidRDefault="0055493F">
      <w:pPr>
        <w:tabs>
          <w:tab w:pos="2925" w:val="left"/>
        </w:tabs>
        <w:ind w:firstLine="709"/>
        <w:jc w:val="both"/>
      </w:pPr>
      <w:r w:rsidRPr="00C23F10">
        <w:t>Из а</w:t>
      </w:r>
      <w:r w:rsidR="00460311" w:rsidRPr="00C23F10">
        <w:t>нализ</w:t>
      </w:r>
      <w:r w:rsidRPr="00C23F10">
        <w:t>а</w:t>
      </w:r>
      <w:r w:rsidR="00460311" w:rsidRPr="00C23F10">
        <w:t xml:space="preserve"> представленных данных</w:t>
      </w:r>
      <w:r w:rsidR="00C23F10" w:rsidRPr="00C23F10">
        <w:t xml:space="preserve"> следует, что за последний год количество детей-инвалидов,  </w:t>
      </w:r>
      <w:r w:rsidR="00460311" w:rsidRPr="00C23F10">
        <w:t>охваченных сист</w:t>
      </w:r>
      <w:r w:rsidR="00BA7F7A" w:rsidRPr="00C23F10">
        <w:t>ем</w:t>
      </w:r>
      <w:r w:rsidR="00C30953" w:rsidRPr="00C23F10">
        <w:t>ой муниципального образования</w:t>
      </w:r>
      <w:r w:rsidR="00C23F10">
        <w:t>,</w:t>
      </w:r>
      <w:r w:rsidR="00C23F10" w:rsidRPr="00C23F10">
        <w:t xml:space="preserve"> увеличилось на 8% (12 чел</w:t>
      </w:r>
      <w:r w:rsidR="00C23F10">
        <w:t>.</w:t>
      </w:r>
      <w:r w:rsidR="00C23F10" w:rsidRPr="00C23F10">
        <w:t>).</w:t>
      </w:r>
      <w:r w:rsidR="00C30953" w:rsidRPr="00D63556">
        <w:t xml:space="preserve"> </w:t>
      </w:r>
      <w:r w:rsidR="00460311" w:rsidRPr="00D63556">
        <w:t>Увеличение детей-инвалидов, получающих образовательные услуги, во многом связано с расширением спектра возможных форм получения образования детьми с ограниченными возможностями здоровья.</w:t>
      </w:r>
    </w:p>
    <w:p w:rsidP="00D936DC" w:rsidR="00C23F10" w:rsidRDefault="00C23F10" w:rsidRPr="00D63556">
      <w:pPr>
        <w:tabs>
          <w:tab w:pos="2925" w:val="left"/>
        </w:tabs>
        <w:ind w:firstLine="709"/>
        <w:jc w:val="both"/>
      </w:pPr>
    </w:p>
    <w:p w:rsidP="00D9197F" w:rsidR="00460311" w:rsidRDefault="00460311" w:rsidRPr="00D9197F">
      <w:pPr>
        <w:ind w:firstLine="851" w:left="-284" w:right="-143"/>
        <w:jc w:val="center"/>
        <w:rPr>
          <w:noProof/>
        </w:rPr>
      </w:pPr>
      <w:r w:rsidRPr="0098091B">
        <w:rPr>
          <w:b/>
          <w:i/>
        </w:rPr>
        <w:lastRenderedPageBreak/>
        <w:t>Количество детей-инвалидов</w:t>
      </w:r>
      <w:r w:rsidR="0098091B">
        <w:rPr>
          <w:b/>
          <w:i/>
        </w:rPr>
        <w:t>,</w:t>
      </w:r>
      <w:r w:rsidRPr="0098091B">
        <w:rPr>
          <w:b/>
          <w:i/>
        </w:rPr>
        <w:t xml:space="preserve"> обучающихся в образовательных учреждениях и на дому в период 20</w:t>
      </w:r>
      <w:r w:rsidR="0069090E" w:rsidRPr="0098091B">
        <w:rPr>
          <w:b/>
          <w:i/>
        </w:rPr>
        <w:t>1</w:t>
      </w:r>
      <w:r w:rsidR="009268EA" w:rsidRPr="0098091B">
        <w:rPr>
          <w:b/>
          <w:i/>
        </w:rPr>
        <w:t>1</w:t>
      </w:r>
      <w:r w:rsidRPr="0098091B">
        <w:rPr>
          <w:b/>
          <w:i/>
        </w:rPr>
        <w:t>-201</w:t>
      </w:r>
      <w:r w:rsidR="009268EA" w:rsidRPr="0098091B">
        <w:rPr>
          <w:b/>
          <w:i/>
        </w:rPr>
        <w:t>5</w:t>
      </w:r>
      <w:r w:rsidR="00E4543D" w:rsidRPr="0098091B">
        <w:rPr>
          <w:b/>
          <w:i/>
        </w:rPr>
        <w:t>гг.</w:t>
      </w:r>
      <w:r w:rsidRPr="00D9197F">
        <w:rPr>
          <w:i/>
        </w:rPr>
        <w:t xml:space="preserve"> </w:t>
      </w:r>
      <w:r w:rsidR="00DE19E2" w:rsidRPr="00D9197F">
        <w:rPr>
          <w:noProof/>
        </w:rPr>
        <w:drawing>
          <wp:inline distB="0" distL="0" distR="0" distT="0">
            <wp:extent cx="6572250" cy="3611880"/>
            <wp:effectExtent b="0" l="19050" r="0" t="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P="00D936DC" w:rsidR="00BB2FD5" w:rsidRDefault="00BB2FD5">
      <w:pPr>
        <w:tabs>
          <w:tab w:pos="2925" w:val="left"/>
        </w:tabs>
        <w:ind w:firstLine="709"/>
        <w:jc w:val="both"/>
      </w:pPr>
    </w:p>
    <w:p w:rsidP="00413E16" w:rsidR="00460311" w:rsidRDefault="00BA7F7A" w:rsidRPr="00413E16">
      <w:pPr>
        <w:tabs>
          <w:tab w:pos="2925" w:val="left"/>
        </w:tabs>
        <w:ind w:firstLine="709"/>
        <w:jc w:val="both"/>
      </w:pPr>
      <w:r w:rsidRPr="00413E16">
        <w:t>За отчетный период в системе дошкольного образования для детей с ограниченными возможностями здоровья, детей</w:t>
      </w:r>
      <w:r w:rsidR="0098091B" w:rsidRPr="00413E16">
        <w:t>-</w:t>
      </w:r>
      <w:r w:rsidRPr="00413E16">
        <w:t>инвалидов созданы и функционируют:</w:t>
      </w:r>
    </w:p>
    <w:p w:rsidP="00413E16" w:rsidR="00413E16" w:rsidRDefault="00BA7F7A" w:rsidRPr="00413E16">
      <w:pPr>
        <w:pStyle w:val="af1"/>
        <w:numPr>
          <w:ilvl w:val="0"/>
          <w:numId w:val="26"/>
        </w:numPr>
        <w:tabs>
          <w:tab w:pos="709" w:val="left"/>
        </w:tabs>
        <w:spacing w:after="0" w:line="240" w:lineRule="auto"/>
        <w:ind w:firstLine="709" w:left="0"/>
        <w:contextualSpacing w:val="0"/>
        <w:jc w:val="both"/>
        <w:rPr>
          <w:rFonts w:ascii="Times New Roman" w:hAnsi="Times New Roman"/>
          <w:sz w:val="24"/>
          <w:szCs w:val="24"/>
        </w:rPr>
      </w:pPr>
      <w:r w:rsidRPr="00413E16">
        <w:rPr>
          <w:rFonts w:ascii="Times New Roman" w:hAnsi="Times New Roman"/>
          <w:sz w:val="24"/>
          <w:szCs w:val="24"/>
        </w:rPr>
        <w:t>группы компенсирующей направленности, в которых реализуются адаптированные образовате</w:t>
      </w:r>
      <w:r w:rsidR="00A34380" w:rsidRPr="00413E16">
        <w:rPr>
          <w:rFonts w:ascii="Times New Roman" w:hAnsi="Times New Roman"/>
          <w:sz w:val="24"/>
          <w:szCs w:val="24"/>
        </w:rPr>
        <w:t>льные программы для детей с различными нарушениями развития: с тяжелыми нарушениями речи, с задержкой психического развития, с умственной отсталостью, с расстройствами аутистического спектра, с нарушением зрения (слепых детей);</w:t>
      </w:r>
    </w:p>
    <w:p w:rsidP="00413E16" w:rsidR="00413E16" w:rsidRDefault="00460311" w:rsidRPr="00413E16">
      <w:pPr>
        <w:pStyle w:val="af1"/>
        <w:numPr>
          <w:ilvl w:val="0"/>
          <w:numId w:val="26"/>
        </w:numPr>
        <w:tabs>
          <w:tab w:pos="709" w:val="left"/>
        </w:tabs>
        <w:spacing w:after="0" w:line="240" w:lineRule="auto"/>
        <w:ind w:firstLine="709" w:left="0"/>
        <w:contextualSpacing w:val="0"/>
        <w:jc w:val="both"/>
        <w:rPr>
          <w:rFonts w:ascii="Times New Roman" w:hAnsi="Times New Roman"/>
          <w:sz w:val="24"/>
          <w:szCs w:val="24"/>
        </w:rPr>
      </w:pPr>
      <w:r w:rsidRPr="00413E16">
        <w:rPr>
          <w:rFonts w:ascii="Times New Roman" w:hAnsi="Times New Roman"/>
          <w:sz w:val="24"/>
          <w:szCs w:val="24"/>
        </w:rPr>
        <w:t>группы комбинированной направленности, в которых дети с ограниченными возможностями здоровья, дети-инвалиды инклюзированы в образовательн</w:t>
      </w:r>
      <w:r w:rsidR="00A34380" w:rsidRPr="00413E16">
        <w:rPr>
          <w:rFonts w:ascii="Times New Roman" w:hAnsi="Times New Roman"/>
          <w:sz w:val="24"/>
          <w:szCs w:val="24"/>
        </w:rPr>
        <w:t>ую среду с детьми</w:t>
      </w:r>
      <w:r w:rsidR="00431FC5" w:rsidRPr="00413E16">
        <w:rPr>
          <w:rFonts w:ascii="Times New Roman" w:hAnsi="Times New Roman"/>
          <w:sz w:val="24"/>
          <w:szCs w:val="24"/>
        </w:rPr>
        <w:t>,</w:t>
      </w:r>
      <w:r w:rsidR="00A34380" w:rsidRPr="00413E16">
        <w:rPr>
          <w:rFonts w:ascii="Times New Roman" w:hAnsi="Times New Roman"/>
          <w:sz w:val="24"/>
          <w:szCs w:val="24"/>
        </w:rPr>
        <w:t xml:space="preserve"> не имеющими отклонений в развитии и состоянии здоровья;</w:t>
      </w:r>
      <w:r w:rsidRPr="00413E16">
        <w:rPr>
          <w:rFonts w:ascii="Times New Roman" w:hAnsi="Times New Roman"/>
          <w:sz w:val="24"/>
          <w:szCs w:val="24"/>
        </w:rPr>
        <w:t xml:space="preserve"> </w:t>
      </w:r>
    </w:p>
    <w:p w:rsidP="00413E16" w:rsidR="00413E16" w:rsidRDefault="00A34380" w:rsidRPr="00413E16">
      <w:pPr>
        <w:pStyle w:val="af1"/>
        <w:numPr>
          <w:ilvl w:val="0"/>
          <w:numId w:val="26"/>
        </w:numPr>
        <w:tabs>
          <w:tab w:pos="709" w:val="left"/>
        </w:tabs>
        <w:spacing w:line="240" w:lineRule="auto"/>
        <w:ind w:firstLine="709" w:left="0"/>
        <w:contextualSpacing w:val="0"/>
        <w:jc w:val="both"/>
        <w:rPr>
          <w:rFonts w:ascii="Times New Roman" w:hAnsi="Times New Roman"/>
          <w:sz w:val="24"/>
          <w:szCs w:val="24"/>
        </w:rPr>
      </w:pPr>
      <w:r w:rsidRPr="00413E16">
        <w:rPr>
          <w:rFonts w:ascii="Times New Roman" w:hAnsi="Times New Roman"/>
          <w:sz w:val="24"/>
          <w:szCs w:val="24"/>
        </w:rPr>
        <w:t>лекотека для детей-инвалидов, которым по состоянию здоровья не рекомендовано получение образования в условиях массового детского сада.</w:t>
      </w:r>
    </w:p>
    <w:p w:rsidP="00413E16" w:rsidR="00413E16" w:rsidRDefault="00A34380">
      <w:pPr>
        <w:pStyle w:val="af1"/>
        <w:tabs>
          <w:tab w:pos="0" w:val="left"/>
        </w:tabs>
        <w:spacing w:after="0" w:line="240" w:lineRule="auto"/>
        <w:ind w:firstLine="709" w:left="0"/>
        <w:contextualSpacing w:val="0"/>
        <w:jc w:val="both"/>
        <w:rPr>
          <w:rFonts w:ascii="Times New Roman" w:hAnsi="Times New Roman"/>
          <w:sz w:val="24"/>
          <w:szCs w:val="24"/>
        </w:rPr>
      </w:pPr>
      <w:r w:rsidRPr="00413E16">
        <w:rPr>
          <w:rFonts w:ascii="Times New Roman" w:hAnsi="Times New Roman"/>
          <w:sz w:val="24"/>
          <w:szCs w:val="24"/>
        </w:rPr>
        <w:t>Для детей школьного возраста формы получения образования детьми с ограниченными возможностями здоровья, детьми-инвалидами определяются с учетом состояния их здоровья и особенностей развития:</w:t>
      </w:r>
    </w:p>
    <w:p w:rsidP="00413E16" w:rsidR="00413E16" w:rsidRDefault="00A34380" w:rsidRPr="00413E16">
      <w:pPr>
        <w:pStyle w:val="af1"/>
        <w:numPr>
          <w:ilvl w:val="0"/>
          <w:numId w:val="27"/>
        </w:numPr>
        <w:tabs>
          <w:tab w:pos="709" w:val="left"/>
        </w:tabs>
        <w:spacing w:after="0" w:line="240" w:lineRule="auto"/>
        <w:ind w:firstLine="708" w:left="0"/>
        <w:contextualSpacing w:val="0"/>
        <w:jc w:val="both"/>
        <w:rPr>
          <w:rFonts w:ascii="Times New Roman" w:hAnsi="Times New Roman"/>
          <w:sz w:val="24"/>
          <w:szCs w:val="24"/>
        </w:rPr>
      </w:pPr>
      <w:r w:rsidRPr="00413E16">
        <w:rPr>
          <w:rFonts w:ascii="Times New Roman" w:hAnsi="Times New Roman"/>
          <w:sz w:val="24"/>
          <w:szCs w:val="24"/>
        </w:rPr>
        <w:t>дети-инвалиды, не имеющие нарушений интеллектуального развития</w:t>
      </w:r>
      <w:r w:rsidR="00C519CC" w:rsidRPr="00413E16">
        <w:rPr>
          <w:rFonts w:ascii="Times New Roman" w:hAnsi="Times New Roman"/>
          <w:sz w:val="24"/>
          <w:szCs w:val="24"/>
        </w:rPr>
        <w:t>,</w:t>
      </w:r>
      <w:r w:rsidRPr="00413E16">
        <w:rPr>
          <w:rFonts w:ascii="Times New Roman" w:hAnsi="Times New Roman"/>
          <w:sz w:val="24"/>
          <w:szCs w:val="24"/>
        </w:rPr>
        <w:t xml:space="preserve"> инклюзированы в общеобразовательные классы;</w:t>
      </w:r>
    </w:p>
    <w:p w:rsidP="00413E16" w:rsidR="00413E16" w:rsidRDefault="00A34380" w:rsidRPr="00413E16">
      <w:pPr>
        <w:pStyle w:val="af1"/>
        <w:numPr>
          <w:ilvl w:val="0"/>
          <w:numId w:val="27"/>
        </w:numPr>
        <w:tabs>
          <w:tab w:pos="709" w:val="left"/>
        </w:tabs>
        <w:spacing w:after="0" w:line="240" w:lineRule="auto"/>
        <w:ind w:firstLine="708" w:left="0"/>
        <w:contextualSpacing w:val="0"/>
        <w:jc w:val="both"/>
        <w:rPr>
          <w:rFonts w:ascii="Times New Roman" w:hAnsi="Times New Roman"/>
          <w:sz w:val="24"/>
          <w:szCs w:val="24"/>
        </w:rPr>
      </w:pPr>
      <w:r w:rsidRPr="00413E16">
        <w:rPr>
          <w:rFonts w:ascii="Times New Roman" w:hAnsi="Times New Roman"/>
          <w:sz w:val="24"/>
          <w:szCs w:val="24"/>
        </w:rPr>
        <w:t>для детей с задержкой психического развития и нарушениями интеллекта созданы классы, в которых реализуются адаптированные образовательные программы;</w:t>
      </w:r>
    </w:p>
    <w:p w:rsidP="00413E16" w:rsidR="00A34380" w:rsidRDefault="00A34380" w:rsidRPr="00413E16">
      <w:pPr>
        <w:pStyle w:val="af1"/>
        <w:numPr>
          <w:ilvl w:val="0"/>
          <w:numId w:val="27"/>
        </w:numPr>
        <w:tabs>
          <w:tab w:pos="709" w:val="left"/>
        </w:tabs>
        <w:spacing w:after="0" w:line="240" w:lineRule="auto"/>
        <w:ind w:firstLine="708" w:left="0"/>
        <w:contextualSpacing w:val="0"/>
        <w:jc w:val="both"/>
        <w:rPr>
          <w:rFonts w:ascii="Times New Roman" w:hAnsi="Times New Roman"/>
          <w:sz w:val="24"/>
          <w:szCs w:val="24"/>
        </w:rPr>
      </w:pPr>
      <w:r w:rsidRPr="00413E16">
        <w:rPr>
          <w:rFonts w:ascii="Times New Roman" w:hAnsi="Times New Roman"/>
          <w:sz w:val="24"/>
          <w:szCs w:val="24"/>
        </w:rPr>
        <w:t xml:space="preserve">обучение по адаптированной образовательной программе для слабослышащих детей реализуется для </w:t>
      </w:r>
      <w:r w:rsidR="00C519CC" w:rsidRPr="00413E16">
        <w:rPr>
          <w:rFonts w:ascii="Times New Roman" w:hAnsi="Times New Roman"/>
          <w:sz w:val="24"/>
          <w:szCs w:val="24"/>
        </w:rPr>
        <w:t>одного</w:t>
      </w:r>
      <w:r w:rsidRPr="00413E16">
        <w:rPr>
          <w:rFonts w:ascii="Times New Roman" w:hAnsi="Times New Roman"/>
          <w:sz w:val="24"/>
          <w:szCs w:val="24"/>
        </w:rPr>
        <w:t xml:space="preserve"> ученика категории «ребенок-инвалид».</w:t>
      </w:r>
    </w:p>
    <w:p w:rsidP="00C519CC" w:rsidR="00A34380" w:rsidRDefault="00BD3ED5" w:rsidRPr="00D63556">
      <w:pPr>
        <w:ind w:firstLine="708"/>
        <w:jc w:val="both"/>
      </w:pPr>
      <w:r w:rsidRPr="00D63556">
        <w:t>Для детей-инвалидов, которым по состоянию здоровья не рекомендовано обучение в условиях массовой школы, организовано обучение на дому или в медицинской организации.</w:t>
      </w:r>
    </w:p>
    <w:p w:rsidP="00C519CC" w:rsidR="00BD3ED5" w:rsidRDefault="00BD3ED5" w:rsidRPr="00D63556">
      <w:pPr>
        <w:ind w:firstLine="708"/>
        <w:jc w:val="both"/>
      </w:pPr>
      <w:r w:rsidRPr="00D63556">
        <w:t>Дети-инвалиды, обучающиеся на дому, имеют возможность обучения с применением дистанционных образовательных технологий. В 2014-2015 учебном году Региональным центром дистанционного обучения детей-инвалидов на базе Государственного оздоровительного образовательного учреждения санаторного типа для детей, нуждающихся в длительном лечении</w:t>
      </w:r>
      <w:r w:rsidR="00B813CA">
        <w:t>,</w:t>
      </w:r>
      <w:r w:rsidRPr="00D63556">
        <w:t xml:space="preserve"> «Окружная санаторно-лесная школа» организовано обучение с использованием дистанционных образовательных технологий для </w:t>
      </w:r>
      <w:r w:rsidR="00B813CA">
        <w:t>двух</w:t>
      </w:r>
      <w:r w:rsidRPr="00D63556">
        <w:t xml:space="preserve"> детей-инвалидов.</w:t>
      </w:r>
    </w:p>
    <w:p w:rsidP="00B813CA" w:rsidR="00A34380" w:rsidRDefault="00BD3ED5" w:rsidRPr="00D63556">
      <w:pPr>
        <w:ind w:firstLine="708"/>
        <w:jc w:val="both"/>
      </w:pPr>
      <w:r w:rsidRPr="00D63556">
        <w:t>Используемы</w:t>
      </w:r>
      <w:r w:rsidR="00B813CA">
        <w:t>е</w:t>
      </w:r>
      <w:r w:rsidRPr="00D63556">
        <w:t xml:space="preserve"> формы обучения детей с ограниченными возможностями здоровья, детей-инвалидов</w:t>
      </w:r>
      <w:r w:rsidR="00C06B3A" w:rsidRPr="00D63556">
        <w:t xml:space="preserve"> за 2014-2015 годы представлено в таблице 2.</w:t>
      </w:r>
    </w:p>
    <w:p w:rsidP="00626B46" w:rsidR="00C06B3A" w:rsidRDefault="00C06B3A" w:rsidRPr="00D936DC">
      <w:pPr>
        <w:ind w:firstLine="567"/>
        <w:jc w:val="right"/>
        <w:rPr>
          <w:highlight w:val="red"/>
        </w:rPr>
      </w:pPr>
      <w:r w:rsidRPr="00D63556">
        <w:lastRenderedPageBreak/>
        <w:t>Таблица 2</w:t>
      </w:r>
    </w:p>
    <w:p w:rsidP="0027493D" w:rsidR="00C06B3A" w:rsidRDefault="00C06B3A">
      <w:pPr>
        <w:ind w:firstLine="567"/>
        <w:jc w:val="center"/>
        <w:rPr>
          <w:b/>
          <w:i/>
        </w:rPr>
      </w:pPr>
      <w:r w:rsidRPr="00B813CA">
        <w:rPr>
          <w:b/>
          <w:i/>
        </w:rPr>
        <w:t>Используемы</w:t>
      </w:r>
      <w:r w:rsidR="00B813CA">
        <w:rPr>
          <w:b/>
          <w:i/>
        </w:rPr>
        <w:t>е</w:t>
      </w:r>
      <w:r w:rsidRPr="00B813CA">
        <w:rPr>
          <w:b/>
          <w:i/>
        </w:rPr>
        <w:t xml:space="preserve"> формы обучения детей с ограниченными возможностями здоровья, детей-инвалидов</w:t>
      </w:r>
    </w:p>
    <w:tbl>
      <w:tblPr>
        <w:tblW w:type="dxa" w:w="10065"/>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686"/>
        <w:gridCol w:w="3544"/>
        <w:gridCol w:w="2835"/>
      </w:tblGrid>
      <w:tr w:rsidR="00C06B3A" w:rsidRPr="00D63556" w:rsidTr="003A6AB0">
        <w:tc>
          <w:tcPr>
            <w:tcW w:type="dxa" w:w="3686"/>
            <w:tcBorders>
              <w:top w:color="auto" w:space="0" w:sz="4" w:val="single"/>
              <w:left w:color="auto" w:space="0" w:sz="4" w:val="single"/>
              <w:bottom w:color="auto" w:space="0" w:sz="4" w:val="single"/>
              <w:right w:color="auto" w:space="0" w:sz="4" w:val="single"/>
            </w:tcBorders>
            <w:vAlign w:val="center"/>
            <w:hideMark/>
          </w:tcPr>
          <w:p w:rsidP="00F35957" w:rsidR="00C06B3A" w:rsidRDefault="00C06B3A" w:rsidRPr="00D63556">
            <w:pPr>
              <w:jc w:val="center"/>
              <w:rPr>
                <w:b/>
                <w:lang w:eastAsia="en-US"/>
              </w:rPr>
            </w:pPr>
            <w:r w:rsidRPr="00D63556">
              <w:rPr>
                <w:b/>
                <w:lang w:eastAsia="en-US"/>
              </w:rPr>
              <w:t>Форма обучения</w:t>
            </w:r>
          </w:p>
        </w:tc>
        <w:tc>
          <w:tcPr>
            <w:tcW w:type="dxa" w:w="3544"/>
            <w:tcBorders>
              <w:top w:color="auto" w:space="0" w:sz="4" w:val="single"/>
              <w:left w:color="auto" w:space="0" w:sz="4" w:val="single"/>
              <w:bottom w:color="auto" w:space="0" w:sz="4" w:val="single"/>
              <w:right w:color="auto" w:space="0" w:sz="4" w:val="single"/>
            </w:tcBorders>
          </w:tcPr>
          <w:p w:rsidP="00F35957" w:rsidR="00B813CA" w:rsidRDefault="00C06B3A">
            <w:pPr>
              <w:jc w:val="center"/>
              <w:rPr>
                <w:b/>
                <w:lang w:eastAsia="en-US"/>
              </w:rPr>
            </w:pPr>
            <w:r w:rsidRPr="00D63556">
              <w:rPr>
                <w:b/>
                <w:lang w:eastAsia="en-US"/>
              </w:rPr>
              <w:t>2014</w:t>
            </w:r>
            <w:r w:rsidR="00B813CA">
              <w:rPr>
                <w:b/>
                <w:lang w:eastAsia="en-US"/>
              </w:rPr>
              <w:t xml:space="preserve"> год</w:t>
            </w:r>
          </w:p>
          <w:p w:rsidP="00F35957" w:rsidR="00C06B3A" w:rsidRDefault="00C06B3A" w:rsidRPr="00D63556">
            <w:pPr>
              <w:jc w:val="center"/>
              <w:rPr>
                <w:b/>
                <w:lang w:eastAsia="en-US"/>
              </w:rPr>
            </w:pPr>
            <w:r w:rsidRPr="00D63556">
              <w:rPr>
                <w:b/>
                <w:lang w:eastAsia="en-US"/>
              </w:rPr>
              <w:t>(количество групп, классов/количество детей-инвалидов)</w:t>
            </w:r>
          </w:p>
        </w:tc>
        <w:tc>
          <w:tcPr>
            <w:tcW w:type="dxa" w:w="2835"/>
            <w:tcBorders>
              <w:top w:color="auto" w:space="0" w:sz="4" w:val="single"/>
              <w:left w:color="auto" w:space="0" w:sz="4" w:val="single"/>
              <w:bottom w:color="auto" w:space="0" w:sz="4" w:val="single"/>
              <w:right w:color="auto" w:space="0" w:sz="4" w:val="single"/>
            </w:tcBorders>
          </w:tcPr>
          <w:p w:rsidP="00F35957" w:rsidR="00B813CA" w:rsidRDefault="00C06B3A">
            <w:pPr>
              <w:jc w:val="center"/>
              <w:rPr>
                <w:b/>
                <w:lang w:eastAsia="en-US"/>
              </w:rPr>
            </w:pPr>
            <w:r w:rsidRPr="00D63556">
              <w:rPr>
                <w:b/>
                <w:lang w:eastAsia="en-US"/>
              </w:rPr>
              <w:t xml:space="preserve">2015 </w:t>
            </w:r>
            <w:r w:rsidR="00B813CA">
              <w:rPr>
                <w:b/>
                <w:lang w:eastAsia="en-US"/>
              </w:rPr>
              <w:t>год</w:t>
            </w:r>
          </w:p>
          <w:p w:rsidP="00F35957" w:rsidR="00C06B3A" w:rsidRDefault="00C06B3A" w:rsidRPr="00D63556">
            <w:pPr>
              <w:jc w:val="center"/>
              <w:rPr>
                <w:b/>
                <w:lang w:eastAsia="en-US"/>
              </w:rPr>
            </w:pPr>
            <w:r w:rsidRPr="00D63556">
              <w:rPr>
                <w:b/>
                <w:lang w:eastAsia="en-US"/>
              </w:rPr>
              <w:t>(количество групп, классов/количество детей-инвалидов)</w:t>
            </w:r>
          </w:p>
        </w:tc>
      </w:tr>
      <w:tr w:rsidR="00C06B3A" w:rsidRPr="00D63556"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pPr>
              <w:rPr>
                <w:lang w:eastAsia="en-US"/>
              </w:rPr>
            </w:pPr>
            <w:r w:rsidRPr="00D63556">
              <w:t>Группы компенсирующей направленности</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12/25</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t>10/29</w:t>
            </w:r>
          </w:p>
        </w:tc>
      </w:tr>
      <w:tr w:rsidR="00C06B3A" w:rsidRPr="00D63556"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pPr>
              <w:rPr>
                <w:lang w:eastAsia="en-US"/>
              </w:rPr>
            </w:pPr>
            <w:r w:rsidRPr="00D63556">
              <w:t>Группы комбинированной направленности</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11/6</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pPr>
            <w:r w:rsidRPr="00D63556">
              <w:t>13/11</w:t>
            </w:r>
          </w:p>
        </w:tc>
      </w:tr>
      <w:tr w:rsidR="00C06B3A" w:rsidRPr="00D63556"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pPr>
              <w:rPr>
                <w:lang w:eastAsia="en-US"/>
              </w:rPr>
            </w:pPr>
            <w:r w:rsidRPr="00D63556">
              <w:t>Лекотека</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1/7</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t>1/7</w:t>
            </w:r>
          </w:p>
        </w:tc>
      </w:tr>
      <w:tr w:rsidR="00C06B3A" w:rsidRPr="00D63556"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r w:rsidRPr="00D63556">
              <w:t>Классы для детей с умственной отсталостью</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10/31</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pPr>
            <w:r w:rsidRPr="00D63556">
              <w:t>10/38</w:t>
            </w:r>
          </w:p>
        </w:tc>
      </w:tr>
      <w:tr w:rsidR="00C06B3A" w:rsidRPr="00D63556"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r w:rsidRPr="00D63556">
              <w:t>Классы для детей с задержкой психического развития</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15/18</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pPr>
            <w:r w:rsidRPr="00D63556">
              <w:t>15/17</w:t>
            </w:r>
          </w:p>
        </w:tc>
      </w:tr>
      <w:tr w:rsidR="00C06B3A" w:rsidRPr="00D63556"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r w:rsidRPr="00D63556">
              <w:t>Обучается на дому</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25</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pPr>
            <w:r w:rsidRPr="00D63556">
              <w:t>22</w:t>
            </w:r>
          </w:p>
        </w:tc>
      </w:tr>
      <w:tr w:rsidR="00C06B3A" w:rsidRPr="00D63556"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r w:rsidRPr="00D63556">
              <w:t>Обучается с применением дистанционных образовательных технологий</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2</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pPr>
            <w:r w:rsidRPr="00D63556">
              <w:t>2</w:t>
            </w:r>
          </w:p>
        </w:tc>
      </w:tr>
      <w:tr w:rsidR="00C06B3A" w:rsidRPr="00D936DC" w:rsidTr="003A6AB0">
        <w:tc>
          <w:tcPr>
            <w:tcW w:type="dxa" w:w="3686"/>
            <w:tcBorders>
              <w:top w:color="auto" w:space="0" w:sz="4" w:val="single"/>
              <w:left w:color="auto" w:space="0" w:sz="4" w:val="single"/>
              <w:bottom w:color="auto" w:space="0" w:sz="4" w:val="single"/>
              <w:right w:color="auto" w:space="0" w:sz="4" w:val="single"/>
            </w:tcBorders>
            <w:hideMark/>
          </w:tcPr>
          <w:p w:rsidP="00B813CA" w:rsidR="00C06B3A" w:rsidRDefault="00C06B3A" w:rsidRPr="00D63556">
            <w:r w:rsidRPr="00D63556">
              <w:t>Обучается в медицинской организации</w:t>
            </w:r>
          </w:p>
        </w:tc>
        <w:tc>
          <w:tcPr>
            <w:tcW w:type="dxa" w:w="3544"/>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rPr>
                <w:lang w:eastAsia="en-US"/>
              </w:rPr>
            </w:pPr>
            <w:r w:rsidRPr="00D63556">
              <w:rPr>
                <w:lang w:eastAsia="en-US"/>
              </w:rPr>
              <w:t>1</w:t>
            </w:r>
          </w:p>
        </w:tc>
        <w:tc>
          <w:tcPr>
            <w:tcW w:type="dxa" w:w="2835"/>
            <w:tcBorders>
              <w:top w:color="auto" w:space="0" w:sz="4" w:val="single"/>
              <w:left w:color="auto" w:space="0" w:sz="4" w:val="single"/>
              <w:bottom w:color="auto" w:space="0" w:sz="4" w:val="single"/>
              <w:right w:color="auto" w:space="0" w:sz="4" w:val="single"/>
            </w:tcBorders>
          </w:tcPr>
          <w:p w:rsidP="00F35957" w:rsidR="00C06B3A" w:rsidRDefault="00C06B3A" w:rsidRPr="00D63556">
            <w:pPr>
              <w:jc w:val="center"/>
            </w:pPr>
            <w:r w:rsidRPr="00D63556">
              <w:t>1</w:t>
            </w:r>
          </w:p>
        </w:tc>
      </w:tr>
    </w:tbl>
    <w:p w:rsidP="00626B46" w:rsidR="00BD46EC" w:rsidRDefault="00C06B3A">
      <w:pPr>
        <w:ind w:firstLine="708"/>
        <w:jc w:val="both"/>
      </w:pPr>
      <w:r w:rsidRPr="00D63556">
        <w:t>Таким образом, в 2015 году в муниципальной системе образования проводилась целенаправленная работа по созданию условий для получения образования детьми с ограниченными</w:t>
      </w:r>
      <w:r w:rsidR="006B3DD9" w:rsidRPr="00D63556">
        <w:t xml:space="preserve"> возможностями здоровья, детьми-инвалидами. За прошедший год увеличилось количество детей-инвалидов, получающих дошкольное и общее образование в различных формах. </w:t>
      </w:r>
    </w:p>
    <w:p w:rsidP="00626B46" w:rsidR="006B3DD9" w:rsidRDefault="006B3DD9" w:rsidRPr="00D63556">
      <w:pPr>
        <w:ind w:firstLine="708"/>
        <w:jc w:val="both"/>
      </w:pPr>
      <w:r w:rsidRPr="00D63556">
        <w:t>В 2015 году:</w:t>
      </w:r>
    </w:p>
    <w:p w:rsidP="00626B46" w:rsidR="00383BB6" w:rsidRDefault="006B3DD9" w:rsidRPr="00383BB6">
      <w:pPr>
        <w:pStyle w:val="af1"/>
        <w:numPr>
          <w:ilvl w:val="0"/>
          <w:numId w:val="28"/>
        </w:numPr>
        <w:spacing w:line="240" w:lineRule="auto"/>
        <w:ind w:firstLine="284" w:left="0"/>
        <w:jc w:val="both"/>
        <w:rPr>
          <w:rFonts w:ascii="Times New Roman" w:hAnsi="Times New Roman"/>
          <w:sz w:val="24"/>
          <w:szCs w:val="24"/>
        </w:rPr>
      </w:pPr>
      <w:r w:rsidRPr="00383BB6">
        <w:rPr>
          <w:rFonts w:ascii="Times New Roman" w:hAnsi="Times New Roman"/>
          <w:sz w:val="24"/>
          <w:szCs w:val="24"/>
        </w:rPr>
        <w:t>проведено комплектование</w:t>
      </w:r>
      <w:r w:rsidR="00BD46EC" w:rsidRPr="00383BB6">
        <w:rPr>
          <w:rFonts w:ascii="Times New Roman" w:hAnsi="Times New Roman"/>
          <w:sz w:val="24"/>
          <w:szCs w:val="24"/>
        </w:rPr>
        <w:t>,</w:t>
      </w:r>
      <w:r w:rsidRPr="00383BB6">
        <w:rPr>
          <w:rFonts w:ascii="Times New Roman" w:hAnsi="Times New Roman"/>
          <w:sz w:val="24"/>
          <w:szCs w:val="24"/>
        </w:rPr>
        <w:t xml:space="preserve"> и организована работа лекотеки, групп компенсирующей и комбинированной направленности, в которых реализуются адаптированные образовательные программы дошкольного образования для детей с ограниченными возможностями здоровья;</w:t>
      </w:r>
    </w:p>
    <w:p w:rsidP="00626B46" w:rsidR="00383BB6" w:rsidRDefault="006B3DD9" w:rsidRPr="00383BB6">
      <w:pPr>
        <w:pStyle w:val="af1"/>
        <w:numPr>
          <w:ilvl w:val="0"/>
          <w:numId w:val="28"/>
        </w:numPr>
        <w:spacing w:line="240" w:lineRule="auto"/>
        <w:ind w:firstLine="284" w:left="0"/>
        <w:jc w:val="both"/>
        <w:rPr>
          <w:rFonts w:ascii="Times New Roman" w:hAnsi="Times New Roman"/>
          <w:sz w:val="24"/>
          <w:szCs w:val="24"/>
        </w:rPr>
      </w:pPr>
      <w:r w:rsidRPr="00383BB6">
        <w:rPr>
          <w:rFonts w:ascii="Times New Roman" w:hAnsi="Times New Roman"/>
          <w:sz w:val="24"/>
          <w:szCs w:val="24"/>
        </w:rPr>
        <w:t>проведено комплектование</w:t>
      </w:r>
      <w:r w:rsidR="00BD46EC" w:rsidRPr="00383BB6">
        <w:rPr>
          <w:rFonts w:ascii="Times New Roman" w:hAnsi="Times New Roman"/>
          <w:sz w:val="24"/>
          <w:szCs w:val="24"/>
        </w:rPr>
        <w:t>,</w:t>
      </w:r>
      <w:r w:rsidRPr="00383BB6">
        <w:rPr>
          <w:rFonts w:ascii="Times New Roman" w:hAnsi="Times New Roman"/>
          <w:sz w:val="24"/>
          <w:szCs w:val="24"/>
        </w:rPr>
        <w:t xml:space="preserve"> и организована работа классов, в которых реализуются адаптированные образовательные программы для детей с ограниченными возможностями здоровья (организовано обучение в 25 классах);</w:t>
      </w:r>
    </w:p>
    <w:p w:rsidP="00626B46" w:rsidR="00383BB6" w:rsidRDefault="006B3DD9" w:rsidRPr="00383BB6">
      <w:pPr>
        <w:pStyle w:val="af1"/>
        <w:numPr>
          <w:ilvl w:val="0"/>
          <w:numId w:val="28"/>
        </w:numPr>
        <w:spacing w:line="240" w:lineRule="auto"/>
        <w:ind w:firstLine="284" w:left="0"/>
        <w:jc w:val="both"/>
        <w:rPr>
          <w:rFonts w:ascii="Times New Roman" w:hAnsi="Times New Roman"/>
          <w:sz w:val="24"/>
          <w:szCs w:val="24"/>
        </w:rPr>
      </w:pPr>
      <w:r w:rsidRPr="00383BB6">
        <w:rPr>
          <w:rFonts w:ascii="Times New Roman" w:hAnsi="Times New Roman"/>
          <w:sz w:val="24"/>
          <w:szCs w:val="24"/>
        </w:rPr>
        <w:t>организовано обучение на дому для 22 детей-инвалидов, в том числе для 2 детей инвалидов с применением дистанционных образовательных технологий;</w:t>
      </w:r>
    </w:p>
    <w:p w:rsidP="00626B46" w:rsidR="00383BB6" w:rsidRDefault="006B3DD9" w:rsidRPr="00383BB6">
      <w:pPr>
        <w:pStyle w:val="af1"/>
        <w:numPr>
          <w:ilvl w:val="0"/>
          <w:numId w:val="28"/>
        </w:numPr>
        <w:spacing w:line="240" w:lineRule="auto"/>
        <w:ind w:firstLine="284" w:left="0"/>
        <w:jc w:val="both"/>
        <w:rPr>
          <w:rFonts w:ascii="Times New Roman" w:hAnsi="Times New Roman"/>
          <w:sz w:val="24"/>
          <w:szCs w:val="24"/>
        </w:rPr>
      </w:pPr>
      <w:r w:rsidRPr="00383BB6">
        <w:rPr>
          <w:rFonts w:ascii="Times New Roman" w:hAnsi="Times New Roman"/>
          <w:sz w:val="24"/>
          <w:szCs w:val="24"/>
        </w:rPr>
        <w:t>организовано обучение в медицинской организации для 1 ребенка-инвалида;</w:t>
      </w:r>
    </w:p>
    <w:p w:rsidP="00626B46" w:rsidR="00BD3ED5" w:rsidRDefault="006B3DD9" w:rsidRPr="00383BB6">
      <w:pPr>
        <w:pStyle w:val="af1"/>
        <w:numPr>
          <w:ilvl w:val="0"/>
          <w:numId w:val="28"/>
        </w:numPr>
        <w:spacing w:line="240" w:lineRule="auto"/>
        <w:ind w:firstLine="284" w:left="0"/>
        <w:jc w:val="both"/>
        <w:rPr>
          <w:rFonts w:ascii="Times New Roman" w:hAnsi="Times New Roman"/>
          <w:sz w:val="24"/>
          <w:szCs w:val="24"/>
        </w:rPr>
      </w:pPr>
      <w:r w:rsidRPr="00383BB6">
        <w:rPr>
          <w:rFonts w:ascii="Times New Roman" w:hAnsi="Times New Roman"/>
          <w:sz w:val="24"/>
          <w:szCs w:val="24"/>
        </w:rPr>
        <w:t>проводится работа по созданию доступной безбарьерной среды в муниципальных образовательных организациях, обеспечивающих интегрированное образование детей-инвалидов и детей, не имеющих нарушения развития.</w:t>
      </w:r>
    </w:p>
    <w:p w:rsidP="00F35957" w:rsidR="00F2777A" w:rsidRDefault="007C7509" w:rsidRPr="00BB1A82">
      <w:pPr>
        <w:pStyle w:val="11"/>
        <w:ind w:left="0"/>
        <w:jc w:val="center"/>
        <w:rPr>
          <w:rFonts w:ascii="Times New Roman" w:hAnsi="Times New Roman"/>
          <w:b/>
          <w:i/>
          <w:sz w:val="24"/>
          <w:szCs w:val="24"/>
        </w:rPr>
      </w:pPr>
      <w:r w:rsidRPr="00BB1A82">
        <w:rPr>
          <w:rFonts w:ascii="Times New Roman" w:hAnsi="Times New Roman"/>
          <w:b/>
          <w:i/>
          <w:sz w:val="24"/>
          <w:szCs w:val="24"/>
        </w:rPr>
        <w:t>П</w:t>
      </w:r>
      <w:r w:rsidR="00F2777A" w:rsidRPr="00BB1A82">
        <w:rPr>
          <w:rFonts w:ascii="Times New Roman" w:hAnsi="Times New Roman"/>
          <w:b/>
          <w:i/>
          <w:sz w:val="24"/>
          <w:szCs w:val="24"/>
        </w:rPr>
        <w:t>рофесси</w:t>
      </w:r>
      <w:r w:rsidR="00F12236" w:rsidRPr="00BB1A82">
        <w:rPr>
          <w:rFonts w:ascii="Times New Roman" w:hAnsi="Times New Roman"/>
          <w:b/>
          <w:i/>
          <w:sz w:val="24"/>
          <w:szCs w:val="24"/>
        </w:rPr>
        <w:t>ональная реабилитация инвалидов</w:t>
      </w:r>
    </w:p>
    <w:p w:rsidP="00D936DC" w:rsidR="00FB0894" w:rsidRDefault="00FB0894" w:rsidRPr="00D63556">
      <w:pPr>
        <w:ind w:firstLine="709"/>
        <w:jc w:val="both"/>
      </w:pPr>
      <w:r w:rsidRPr="00D63556">
        <w:t xml:space="preserve">Трудоустройство инвалидов в </w:t>
      </w:r>
      <w:r w:rsidR="00BB1A82">
        <w:t xml:space="preserve">Ямало-Ненецком </w:t>
      </w:r>
      <w:r w:rsidRPr="00D63556">
        <w:t>автономном округе осуществляется в соответствии с Законом Российской Фед</w:t>
      </w:r>
      <w:r w:rsidR="00BB1A82">
        <w:t>ерации от 19 апреля 1991 года №</w:t>
      </w:r>
      <w:r w:rsidRPr="00D63556">
        <w:t>1032-1 «О занятости населения в Российской Федерации» и Федеральным Законом от 24 ноября 1995 года №181-ФЗ «О социальной защите инвалидов в Российской Федерации».</w:t>
      </w:r>
    </w:p>
    <w:p w:rsidP="00626B46" w:rsidR="00F12236" w:rsidRDefault="00F12236" w:rsidRPr="00D63556">
      <w:pPr>
        <w:pStyle w:val="11"/>
        <w:spacing w:after="0" w:line="240" w:lineRule="auto"/>
        <w:ind w:firstLine="709" w:left="0"/>
        <w:jc w:val="both"/>
        <w:rPr>
          <w:rFonts w:ascii="Times New Roman" w:hAnsi="Times New Roman"/>
          <w:sz w:val="24"/>
          <w:szCs w:val="24"/>
        </w:rPr>
      </w:pPr>
      <w:r w:rsidRPr="00D63556">
        <w:rPr>
          <w:rFonts w:ascii="Times New Roman" w:hAnsi="Times New Roman"/>
          <w:sz w:val="24"/>
          <w:szCs w:val="24"/>
        </w:rPr>
        <w:t>Мероприятия по осуществлению профессиональной реабилитации инвалидов проводятся государственным казенным учреждением «Центр занятости населения города Салехард»</w:t>
      </w:r>
      <w:r w:rsidR="008B2DD6" w:rsidRPr="00D63556">
        <w:rPr>
          <w:rFonts w:ascii="Times New Roman" w:hAnsi="Times New Roman"/>
          <w:sz w:val="24"/>
          <w:szCs w:val="24"/>
        </w:rPr>
        <w:t xml:space="preserve"> (далее - Центр занятости населения)</w:t>
      </w:r>
      <w:r w:rsidRPr="00D63556">
        <w:rPr>
          <w:rFonts w:ascii="Times New Roman" w:hAnsi="Times New Roman"/>
          <w:sz w:val="24"/>
          <w:szCs w:val="24"/>
        </w:rPr>
        <w:t>.</w:t>
      </w:r>
    </w:p>
    <w:p w:rsidP="00626B46" w:rsidR="00362F8A" w:rsidRDefault="00B91321" w:rsidRPr="00D63556">
      <w:pPr>
        <w:ind w:firstLine="709"/>
        <w:jc w:val="both"/>
      </w:pPr>
      <w:r w:rsidRPr="00D63556">
        <w:t xml:space="preserve">Центром занятости населения </w:t>
      </w:r>
      <w:r w:rsidR="00362F8A" w:rsidRPr="00D63556">
        <w:t>реализуются различные направления активной политики занятости для содействия трудоустройству граждан с ограниченными возможностями:</w:t>
      </w:r>
    </w:p>
    <w:p w:rsidP="00626B46" w:rsidR="00383BB6" w:rsidRDefault="00362F8A" w:rsidRPr="00383BB6">
      <w:pPr>
        <w:pStyle w:val="af1"/>
        <w:numPr>
          <w:ilvl w:val="0"/>
          <w:numId w:val="29"/>
        </w:numPr>
        <w:spacing w:line="240" w:lineRule="auto"/>
        <w:ind w:firstLine="142" w:left="0"/>
        <w:jc w:val="both"/>
        <w:rPr>
          <w:rFonts w:ascii="Times New Roman" w:hAnsi="Times New Roman"/>
          <w:sz w:val="24"/>
          <w:szCs w:val="24"/>
        </w:rPr>
      </w:pPr>
      <w:r w:rsidRPr="00383BB6">
        <w:rPr>
          <w:rFonts w:ascii="Times New Roman" w:hAnsi="Times New Roman"/>
          <w:sz w:val="24"/>
          <w:szCs w:val="24"/>
        </w:rPr>
        <w:t>создание постоянных (в том числе специальных) рабочих мест для трудоустройства незанятых инвалидов;</w:t>
      </w:r>
    </w:p>
    <w:p w:rsidP="00626B46" w:rsidR="00383BB6" w:rsidRDefault="00362F8A" w:rsidRPr="00383BB6">
      <w:pPr>
        <w:pStyle w:val="af1"/>
        <w:numPr>
          <w:ilvl w:val="0"/>
          <w:numId w:val="29"/>
        </w:numPr>
        <w:spacing w:line="240" w:lineRule="auto"/>
        <w:ind w:firstLine="142" w:left="0"/>
        <w:jc w:val="both"/>
        <w:rPr>
          <w:rFonts w:ascii="Times New Roman" w:hAnsi="Times New Roman"/>
          <w:sz w:val="24"/>
          <w:szCs w:val="24"/>
        </w:rPr>
      </w:pPr>
      <w:r w:rsidRPr="00383BB6">
        <w:rPr>
          <w:rFonts w:ascii="Times New Roman" w:hAnsi="Times New Roman"/>
          <w:sz w:val="24"/>
          <w:szCs w:val="24"/>
        </w:rPr>
        <w:lastRenderedPageBreak/>
        <w:t>трудоустройство граждан, испытывающих трудности в поиске работы;</w:t>
      </w:r>
    </w:p>
    <w:p w:rsidP="00626B46" w:rsidR="00383BB6" w:rsidRDefault="00362F8A" w:rsidRPr="00383BB6">
      <w:pPr>
        <w:pStyle w:val="af1"/>
        <w:numPr>
          <w:ilvl w:val="0"/>
          <w:numId w:val="29"/>
        </w:numPr>
        <w:spacing w:line="240" w:lineRule="auto"/>
        <w:ind w:firstLine="142" w:left="0"/>
        <w:jc w:val="both"/>
        <w:rPr>
          <w:rFonts w:ascii="Times New Roman" w:hAnsi="Times New Roman"/>
          <w:sz w:val="24"/>
          <w:szCs w:val="24"/>
        </w:rPr>
      </w:pPr>
      <w:r w:rsidRPr="00383BB6">
        <w:rPr>
          <w:rFonts w:ascii="Times New Roman" w:hAnsi="Times New Roman"/>
          <w:sz w:val="24"/>
          <w:szCs w:val="24"/>
        </w:rPr>
        <w:t>развитие гибких форм занятости и надомного труда;</w:t>
      </w:r>
    </w:p>
    <w:p w:rsidP="00626B46" w:rsidR="00383BB6" w:rsidRDefault="00362F8A" w:rsidRPr="00383BB6">
      <w:pPr>
        <w:pStyle w:val="af1"/>
        <w:numPr>
          <w:ilvl w:val="0"/>
          <w:numId w:val="29"/>
        </w:numPr>
        <w:spacing w:line="240" w:lineRule="auto"/>
        <w:ind w:firstLine="142" w:left="0"/>
        <w:jc w:val="both"/>
        <w:rPr>
          <w:rFonts w:ascii="Times New Roman" w:hAnsi="Times New Roman"/>
          <w:sz w:val="24"/>
          <w:szCs w:val="24"/>
        </w:rPr>
      </w:pPr>
      <w:r w:rsidRPr="00383BB6">
        <w:rPr>
          <w:rFonts w:ascii="Times New Roman" w:hAnsi="Times New Roman"/>
          <w:sz w:val="24"/>
          <w:szCs w:val="24"/>
        </w:rPr>
        <w:t>содействие самозанятости, открытие собственного дела, организация предпринимательской деятельности;</w:t>
      </w:r>
    </w:p>
    <w:p w:rsidP="00626B46" w:rsidR="00383BB6" w:rsidRDefault="00362F8A" w:rsidRPr="00383BB6">
      <w:pPr>
        <w:pStyle w:val="af1"/>
        <w:numPr>
          <w:ilvl w:val="0"/>
          <w:numId w:val="29"/>
        </w:numPr>
        <w:spacing w:line="240" w:lineRule="auto"/>
        <w:ind w:firstLine="142" w:left="0"/>
        <w:jc w:val="both"/>
        <w:rPr>
          <w:rFonts w:ascii="Times New Roman" w:hAnsi="Times New Roman"/>
          <w:sz w:val="24"/>
          <w:szCs w:val="24"/>
        </w:rPr>
      </w:pPr>
      <w:r w:rsidRPr="00383BB6">
        <w:rPr>
          <w:rFonts w:ascii="Times New Roman" w:hAnsi="Times New Roman"/>
          <w:sz w:val="24"/>
          <w:szCs w:val="24"/>
        </w:rPr>
        <w:t>трудоустройство на оплачиваемые общественные работы;</w:t>
      </w:r>
    </w:p>
    <w:p w:rsidP="00626B46" w:rsidR="00383BB6" w:rsidRDefault="00362F8A" w:rsidRPr="00383BB6">
      <w:pPr>
        <w:pStyle w:val="af1"/>
        <w:numPr>
          <w:ilvl w:val="0"/>
          <w:numId w:val="29"/>
        </w:numPr>
        <w:spacing w:line="240" w:lineRule="auto"/>
        <w:ind w:firstLine="142" w:left="0"/>
        <w:jc w:val="both"/>
        <w:rPr>
          <w:rFonts w:ascii="Times New Roman" w:hAnsi="Times New Roman"/>
          <w:sz w:val="24"/>
          <w:szCs w:val="24"/>
        </w:rPr>
      </w:pPr>
      <w:r w:rsidRPr="00383BB6">
        <w:rPr>
          <w:rFonts w:ascii="Times New Roman" w:hAnsi="Times New Roman"/>
          <w:sz w:val="24"/>
          <w:szCs w:val="24"/>
        </w:rPr>
        <w:t>трудоустройство выпускников учреждений профессионального образования в возрасте до 25 лет;</w:t>
      </w:r>
    </w:p>
    <w:p w:rsidP="00626B46" w:rsidR="00383BB6" w:rsidRDefault="00362F8A" w:rsidRPr="00383BB6">
      <w:pPr>
        <w:pStyle w:val="af1"/>
        <w:numPr>
          <w:ilvl w:val="0"/>
          <w:numId w:val="29"/>
        </w:numPr>
        <w:spacing w:line="240" w:lineRule="auto"/>
        <w:ind w:firstLine="142" w:left="0"/>
        <w:jc w:val="both"/>
      </w:pPr>
      <w:r w:rsidRPr="00383BB6">
        <w:rPr>
          <w:rFonts w:ascii="Times New Roman" w:hAnsi="Times New Roman"/>
          <w:sz w:val="24"/>
          <w:szCs w:val="24"/>
        </w:rPr>
        <w:t>организация ярмарок вакансий, в том числе специализированных ярмарок вакансий для инвалидов.</w:t>
      </w:r>
    </w:p>
    <w:p w:rsidP="00626B46" w:rsidR="00383BB6" w:rsidRDefault="00FB0894">
      <w:pPr>
        <w:pStyle w:val="af1"/>
        <w:spacing w:line="240" w:lineRule="auto"/>
        <w:ind w:firstLine="709" w:left="0"/>
        <w:jc w:val="both"/>
        <w:rPr>
          <w:rFonts w:ascii="Times New Roman" w:hAnsi="Times New Roman"/>
          <w:sz w:val="24"/>
          <w:szCs w:val="24"/>
        </w:rPr>
      </w:pPr>
      <w:r w:rsidRPr="00383BB6">
        <w:rPr>
          <w:rFonts w:ascii="Times New Roman" w:hAnsi="Times New Roman"/>
          <w:sz w:val="24"/>
          <w:szCs w:val="24"/>
        </w:rPr>
        <w:t xml:space="preserve">В целях оказания содействия в трудоустройстве граждан </w:t>
      </w:r>
      <w:r w:rsidR="007954C7" w:rsidRPr="00383BB6">
        <w:rPr>
          <w:rFonts w:ascii="Times New Roman" w:hAnsi="Times New Roman"/>
          <w:sz w:val="24"/>
          <w:szCs w:val="24"/>
        </w:rPr>
        <w:t>с ограниченными возможностями здоровья органами занятости населения автономного округа разработана и реализуется государственная программа Ямало-Ненецкого автономного округа «Содействие занятости населения на 2014-2020 годы», утвержденная постановлением Правительства Ямало-Ненецкого автономного округа от 25 декабря</w:t>
      </w:r>
      <w:r w:rsidR="00BB1A82" w:rsidRPr="00383BB6">
        <w:rPr>
          <w:rFonts w:ascii="Times New Roman" w:hAnsi="Times New Roman"/>
          <w:sz w:val="24"/>
          <w:szCs w:val="24"/>
        </w:rPr>
        <w:t xml:space="preserve"> 2013 года №</w:t>
      </w:r>
      <w:r w:rsidR="007954C7" w:rsidRPr="00383BB6">
        <w:rPr>
          <w:rFonts w:ascii="Times New Roman" w:hAnsi="Times New Roman"/>
          <w:sz w:val="24"/>
          <w:szCs w:val="24"/>
        </w:rPr>
        <w:t>1131-П.</w:t>
      </w:r>
    </w:p>
    <w:p w:rsidP="00626B46" w:rsidR="007954C7" w:rsidRDefault="007954C7" w:rsidRPr="00383BB6">
      <w:pPr>
        <w:pStyle w:val="af1"/>
        <w:spacing w:after="0" w:line="240" w:lineRule="auto"/>
        <w:ind w:firstLine="709" w:left="0"/>
        <w:jc w:val="both"/>
        <w:rPr>
          <w:rFonts w:ascii="Times New Roman" w:hAnsi="Times New Roman"/>
          <w:sz w:val="24"/>
          <w:szCs w:val="24"/>
        </w:rPr>
      </w:pPr>
      <w:r w:rsidRPr="00383BB6">
        <w:rPr>
          <w:rFonts w:ascii="Times New Roman" w:hAnsi="Times New Roman"/>
          <w:sz w:val="24"/>
          <w:szCs w:val="24"/>
        </w:rPr>
        <w:t xml:space="preserve">В органы занятости населения ежегодно в среднем обращается около </w:t>
      </w:r>
      <w:r w:rsidRPr="00383BB6">
        <w:rPr>
          <w:rFonts w:ascii="Times New Roman" w:hAnsi="Times New Roman"/>
          <w:b/>
          <w:sz w:val="24"/>
          <w:szCs w:val="24"/>
        </w:rPr>
        <w:t>30</w:t>
      </w:r>
      <w:r w:rsidRPr="00383BB6">
        <w:rPr>
          <w:rFonts w:ascii="Times New Roman" w:hAnsi="Times New Roman"/>
          <w:sz w:val="24"/>
          <w:szCs w:val="24"/>
        </w:rPr>
        <w:t xml:space="preserve"> граждан с ограниченными возможностями здоровья.</w:t>
      </w:r>
    </w:p>
    <w:p w:rsidP="00626B46" w:rsidR="007954C7" w:rsidRDefault="007954C7" w:rsidRPr="00D63556">
      <w:pPr>
        <w:ind w:firstLine="709"/>
        <w:jc w:val="both"/>
      </w:pPr>
      <w:r w:rsidRPr="00D63556">
        <w:t>В целях привлечения граждан данной категории к участию в мероприятиях службы занятости населения проводится масштабная информационная кампания, информационные материалы о возможности участия в мероприятиях по содействию занятости лиц с ограниченными возможностями здоровья ежемесячно размещаются:</w:t>
      </w:r>
    </w:p>
    <w:p w:rsidP="00626B46" w:rsidR="00383BB6" w:rsidRDefault="007954C7" w:rsidRPr="00383BB6">
      <w:pPr>
        <w:pStyle w:val="af1"/>
        <w:numPr>
          <w:ilvl w:val="0"/>
          <w:numId w:val="30"/>
        </w:numPr>
        <w:spacing w:line="240" w:lineRule="auto"/>
        <w:ind w:firstLine="284" w:left="0"/>
        <w:jc w:val="both"/>
        <w:rPr>
          <w:rFonts w:ascii="Times New Roman" w:hAnsi="Times New Roman"/>
          <w:sz w:val="24"/>
          <w:szCs w:val="24"/>
        </w:rPr>
      </w:pPr>
      <w:r w:rsidRPr="00383BB6">
        <w:rPr>
          <w:rFonts w:ascii="Times New Roman" w:hAnsi="Times New Roman"/>
          <w:sz w:val="24"/>
          <w:szCs w:val="24"/>
        </w:rPr>
        <w:t>в социально значимых учреждениях автономного округа (больницы, паспортные столы, отделения социальной защиты населения, отделения пенсионного фонда, отделения фонда социального страхования, отделения бюро медико-социальной экспертизы, комплексные центры социального обслуживания населения, общественные объединения и организации инвалидов, центры занятости населения и т.д.) в виде стендов, плакатов, брошюр, буклетов, объявлений;</w:t>
      </w:r>
    </w:p>
    <w:p w:rsidP="00626B46" w:rsidR="00383BB6" w:rsidRDefault="007954C7" w:rsidRPr="00383BB6">
      <w:pPr>
        <w:pStyle w:val="af1"/>
        <w:numPr>
          <w:ilvl w:val="0"/>
          <w:numId w:val="30"/>
        </w:numPr>
        <w:spacing w:line="240" w:lineRule="auto"/>
        <w:ind w:firstLine="284" w:left="0"/>
        <w:jc w:val="both"/>
        <w:rPr>
          <w:rFonts w:ascii="Times New Roman" w:hAnsi="Times New Roman"/>
          <w:sz w:val="24"/>
          <w:szCs w:val="24"/>
        </w:rPr>
      </w:pPr>
      <w:r w:rsidRPr="00383BB6">
        <w:rPr>
          <w:rFonts w:ascii="Times New Roman" w:hAnsi="Times New Roman"/>
          <w:sz w:val="24"/>
          <w:szCs w:val="24"/>
        </w:rPr>
        <w:t>в окружных и муниципальных средствах массовой информации в виде статей и обращений к работодателям, сюжетов, видеороликов, комментариев экспертов;</w:t>
      </w:r>
    </w:p>
    <w:p w:rsidP="00626B46" w:rsidR="007954C7" w:rsidRDefault="00383BB6" w:rsidRPr="00383BB6">
      <w:pPr>
        <w:pStyle w:val="af1"/>
        <w:numPr>
          <w:ilvl w:val="0"/>
          <w:numId w:val="30"/>
        </w:numPr>
        <w:spacing w:line="240" w:lineRule="auto"/>
        <w:ind w:firstLine="284" w:left="0"/>
        <w:jc w:val="both"/>
      </w:pPr>
      <w:r w:rsidRPr="00383BB6">
        <w:rPr>
          <w:rFonts w:ascii="Times New Roman" w:hAnsi="Times New Roman"/>
          <w:sz w:val="24"/>
          <w:szCs w:val="24"/>
        </w:rPr>
        <w:t xml:space="preserve"> </w:t>
      </w:r>
      <w:r w:rsidR="007954C7" w:rsidRPr="00383BB6">
        <w:rPr>
          <w:rFonts w:ascii="Times New Roman" w:hAnsi="Times New Roman"/>
          <w:sz w:val="24"/>
          <w:szCs w:val="24"/>
        </w:rPr>
        <w:t xml:space="preserve">на </w:t>
      </w:r>
      <w:r w:rsidR="00BB1A82" w:rsidRPr="00383BB6">
        <w:rPr>
          <w:rFonts w:ascii="Times New Roman" w:hAnsi="Times New Roman"/>
          <w:sz w:val="24"/>
          <w:szCs w:val="24"/>
        </w:rPr>
        <w:t>о</w:t>
      </w:r>
      <w:r w:rsidR="007954C7" w:rsidRPr="00383BB6">
        <w:rPr>
          <w:rFonts w:ascii="Times New Roman" w:hAnsi="Times New Roman"/>
          <w:sz w:val="24"/>
          <w:szCs w:val="24"/>
        </w:rPr>
        <w:t>фициальном интернет-сайте департамента</w:t>
      </w:r>
      <w:r w:rsidR="00425390" w:rsidRPr="00383BB6">
        <w:rPr>
          <w:rFonts w:ascii="Times New Roman" w:hAnsi="Times New Roman"/>
          <w:sz w:val="24"/>
          <w:szCs w:val="24"/>
        </w:rPr>
        <w:t xml:space="preserve"> занятости населения </w:t>
      </w:r>
      <w:r w:rsidR="00BB1A82" w:rsidRPr="00383BB6">
        <w:rPr>
          <w:rFonts w:ascii="Times New Roman" w:hAnsi="Times New Roman"/>
          <w:sz w:val="24"/>
          <w:szCs w:val="24"/>
        </w:rPr>
        <w:t xml:space="preserve">Ямало-Ненецкого </w:t>
      </w:r>
      <w:r w:rsidR="00425390" w:rsidRPr="00383BB6">
        <w:rPr>
          <w:rFonts w:ascii="Times New Roman" w:hAnsi="Times New Roman"/>
          <w:sz w:val="24"/>
          <w:szCs w:val="24"/>
        </w:rPr>
        <w:t>автономного округа, официальном сайте органов власти автономного округа, официальных сайтах муниципальных образований в автономном округе и региональных Интернет-ресурсах информационных агентств и служб.</w:t>
      </w:r>
    </w:p>
    <w:p w:rsidP="00F35957" w:rsidR="00425390" w:rsidRDefault="00425390" w:rsidRPr="00BB1A82">
      <w:pPr>
        <w:ind w:firstLine="709"/>
        <w:contextualSpacing/>
        <w:jc w:val="center"/>
        <w:rPr>
          <w:b/>
          <w:i/>
        </w:rPr>
      </w:pPr>
      <w:r w:rsidRPr="00BB1A82">
        <w:rPr>
          <w:b/>
          <w:i/>
        </w:rPr>
        <w:t>Динамика получателей государственных услуг из числа инвалидов</w:t>
      </w:r>
    </w:p>
    <w:p w:rsidP="00F35957" w:rsidR="00BB1A82" w:rsidRDefault="00425390" w:rsidRPr="00BB1A82">
      <w:pPr>
        <w:ind w:firstLine="709"/>
        <w:contextualSpacing/>
        <w:jc w:val="center"/>
        <w:rPr>
          <w:b/>
          <w:i/>
        </w:rPr>
      </w:pPr>
      <w:r w:rsidRPr="00BB1A82">
        <w:rPr>
          <w:b/>
          <w:i/>
        </w:rPr>
        <w:t>в области содействия занятости населения</w:t>
      </w:r>
    </w:p>
    <w:tbl>
      <w:tblPr>
        <w:tblW w:type="dxa" w:w="10348"/>
        <w:tblInd w:type="dxa" w:w="-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EAF1DD" w:val="clear"/>
        <w:tblLayout w:type="fixed"/>
        <w:tblLook w:val="04A0"/>
      </w:tblPr>
      <w:tblGrid>
        <w:gridCol w:w="4395"/>
        <w:gridCol w:w="1417"/>
        <w:gridCol w:w="1134"/>
        <w:gridCol w:w="1134"/>
        <w:gridCol w:w="1134"/>
        <w:gridCol w:w="1134"/>
      </w:tblGrid>
      <w:tr w:rsidR="00425390" w:rsidRPr="00BB1A82" w:rsidTr="003A6AB0">
        <w:tc>
          <w:tcPr>
            <w:tcW w:type="dxa" w:w="4395"/>
            <w:shd w:color="auto" w:fill="EAF1DD" w:val="clear"/>
          </w:tcPr>
          <w:p w:rsidP="00F35957" w:rsidR="00425390" w:rsidRDefault="00425390" w:rsidRPr="00BB1A82">
            <w:pPr>
              <w:contextualSpacing/>
              <w:jc w:val="center"/>
              <w:rPr>
                <w:b/>
              </w:rPr>
            </w:pPr>
            <w:r w:rsidRPr="00BB1A82">
              <w:rPr>
                <w:b/>
              </w:rPr>
              <w:t>Наименование государственной услуги</w:t>
            </w:r>
          </w:p>
        </w:tc>
        <w:tc>
          <w:tcPr>
            <w:tcW w:type="dxa" w:w="1417"/>
            <w:shd w:color="auto" w:fill="EAF1DD" w:val="clear"/>
          </w:tcPr>
          <w:p w:rsidP="00BB1A82" w:rsidR="00425390" w:rsidRDefault="00BB1A82" w:rsidRPr="00BB1A82">
            <w:pPr>
              <w:contextualSpacing/>
              <w:jc w:val="center"/>
              <w:rPr>
                <w:b/>
              </w:rPr>
            </w:pPr>
            <w:r>
              <w:rPr>
                <w:b/>
              </w:rPr>
              <w:t>2011 год</w:t>
            </w:r>
          </w:p>
        </w:tc>
        <w:tc>
          <w:tcPr>
            <w:tcW w:type="dxa" w:w="1134"/>
            <w:shd w:color="auto" w:fill="EAF1DD" w:val="clear"/>
          </w:tcPr>
          <w:p w:rsidP="00BB1A82" w:rsidR="00425390" w:rsidRDefault="00425390" w:rsidRPr="00BB1A82">
            <w:pPr>
              <w:contextualSpacing/>
              <w:jc w:val="center"/>
              <w:rPr>
                <w:b/>
              </w:rPr>
            </w:pPr>
            <w:r w:rsidRPr="00BB1A82">
              <w:rPr>
                <w:b/>
              </w:rPr>
              <w:t>2012 год</w:t>
            </w:r>
          </w:p>
        </w:tc>
        <w:tc>
          <w:tcPr>
            <w:tcW w:type="dxa" w:w="1134"/>
            <w:shd w:color="auto" w:fill="EAF1DD" w:val="clear"/>
          </w:tcPr>
          <w:p w:rsidP="00BB1A82" w:rsidR="00425390" w:rsidRDefault="00425390" w:rsidRPr="00BB1A82">
            <w:pPr>
              <w:contextualSpacing/>
              <w:jc w:val="center"/>
              <w:rPr>
                <w:b/>
              </w:rPr>
            </w:pPr>
            <w:r w:rsidRPr="00BB1A82">
              <w:rPr>
                <w:b/>
              </w:rPr>
              <w:t>2013 год</w:t>
            </w:r>
          </w:p>
        </w:tc>
        <w:tc>
          <w:tcPr>
            <w:tcW w:type="dxa" w:w="1134"/>
            <w:shd w:color="auto" w:fill="EAF1DD" w:val="clear"/>
          </w:tcPr>
          <w:p w:rsidP="00BB1A82" w:rsidR="00425390" w:rsidRDefault="00425390" w:rsidRPr="00BB1A82">
            <w:pPr>
              <w:contextualSpacing/>
              <w:jc w:val="center"/>
              <w:rPr>
                <w:b/>
              </w:rPr>
            </w:pPr>
            <w:r w:rsidRPr="00BB1A82">
              <w:rPr>
                <w:b/>
              </w:rPr>
              <w:t>2014 год</w:t>
            </w:r>
          </w:p>
        </w:tc>
        <w:tc>
          <w:tcPr>
            <w:tcW w:type="dxa" w:w="1134"/>
            <w:shd w:color="auto" w:fill="EAF1DD" w:val="clear"/>
          </w:tcPr>
          <w:p w:rsidP="00BB1A82" w:rsidR="00425390" w:rsidRDefault="00425390" w:rsidRPr="00BB1A82">
            <w:pPr>
              <w:contextualSpacing/>
              <w:jc w:val="center"/>
              <w:rPr>
                <w:b/>
              </w:rPr>
            </w:pPr>
            <w:r w:rsidRPr="00BB1A82">
              <w:rPr>
                <w:b/>
              </w:rPr>
              <w:t>2015 год</w:t>
            </w:r>
          </w:p>
        </w:tc>
      </w:tr>
      <w:tr w:rsidR="00425390" w:rsidRPr="00D63556" w:rsidTr="003A6AB0">
        <w:tc>
          <w:tcPr>
            <w:tcW w:type="dxa" w:w="4395"/>
            <w:shd w:color="auto" w:fill="EAF1DD" w:val="clear"/>
          </w:tcPr>
          <w:p w:rsidP="00BB1A82" w:rsidR="00425390" w:rsidRDefault="00425390" w:rsidRPr="00D63556">
            <w:pPr>
              <w:contextualSpacing/>
            </w:pPr>
            <w:r w:rsidRPr="00D63556">
              <w:t>организация профессиональной ориентации граждан</w:t>
            </w:r>
          </w:p>
        </w:tc>
        <w:tc>
          <w:tcPr>
            <w:tcW w:type="dxa" w:w="1417"/>
            <w:shd w:color="auto" w:fill="EAF1DD" w:val="clear"/>
          </w:tcPr>
          <w:p w:rsidP="00F35957" w:rsidR="00425390" w:rsidRDefault="00425390" w:rsidRPr="00D63556">
            <w:pPr>
              <w:contextualSpacing/>
              <w:jc w:val="center"/>
            </w:pPr>
            <w:r w:rsidRPr="00D63556">
              <w:t>11</w:t>
            </w:r>
            <w:r w:rsidR="00BB1A82">
              <w:t xml:space="preserve"> чел.</w:t>
            </w:r>
          </w:p>
        </w:tc>
        <w:tc>
          <w:tcPr>
            <w:tcW w:type="dxa" w:w="1134"/>
            <w:shd w:color="auto" w:fill="EAF1DD" w:val="clear"/>
          </w:tcPr>
          <w:p w:rsidP="00F35957" w:rsidR="00425390" w:rsidRDefault="00425390" w:rsidRPr="00D63556">
            <w:pPr>
              <w:contextualSpacing/>
              <w:jc w:val="center"/>
            </w:pPr>
            <w:r w:rsidRPr="00D63556">
              <w:t>12</w:t>
            </w:r>
            <w:r w:rsidR="00BB1A82">
              <w:t xml:space="preserve"> чел</w:t>
            </w:r>
          </w:p>
        </w:tc>
        <w:tc>
          <w:tcPr>
            <w:tcW w:type="dxa" w:w="1134"/>
            <w:shd w:color="auto" w:fill="EAF1DD" w:val="clear"/>
          </w:tcPr>
          <w:p w:rsidP="00F35957" w:rsidR="00425390" w:rsidRDefault="00425390" w:rsidRPr="00D63556">
            <w:pPr>
              <w:contextualSpacing/>
              <w:jc w:val="center"/>
            </w:pPr>
            <w:r w:rsidRPr="00D63556">
              <w:t>1</w:t>
            </w:r>
            <w:r w:rsidR="00BB1A82">
              <w:t xml:space="preserve"> чел.</w:t>
            </w:r>
          </w:p>
        </w:tc>
        <w:tc>
          <w:tcPr>
            <w:tcW w:type="dxa" w:w="1134"/>
            <w:shd w:color="auto" w:fill="EAF1DD" w:val="clear"/>
          </w:tcPr>
          <w:p w:rsidP="00F35957" w:rsidR="00425390" w:rsidRDefault="00425390" w:rsidRPr="00D63556">
            <w:pPr>
              <w:contextualSpacing/>
              <w:jc w:val="center"/>
            </w:pPr>
            <w:r w:rsidRPr="00D63556">
              <w:t>25</w:t>
            </w:r>
            <w:r w:rsidR="00BB1A82">
              <w:t xml:space="preserve"> чел.</w:t>
            </w:r>
          </w:p>
        </w:tc>
        <w:tc>
          <w:tcPr>
            <w:tcW w:type="dxa" w:w="1134"/>
            <w:shd w:color="auto" w:fill="EAF1DD" w:val="clear"/>
          </w:tcPr>
          <w:p w:rsidP="00F35957" w:rsidR="00425390" w:rsidRDefault="00425390" w:rsidRPr="00D63556">
            <w:pPr>
              <w:contextualSpacing/>
              <w:jc w:val="center"/>
            </w:pPr>
            <w:r w:rsidRPr="00D63556">
              <w:t>22</w:t>
            </w:r>
            <w:r w:rsidR="00BB1A82">
              <w:t xml:space="preserve"> чел.</w:t>
            </w:r>
          </w:p>
        </w:tc>
      </w:tr>
      <w:tr w:rsidR="00425390" w:rsidRPr="00D63556" w:rsidTr="003A6AB0">
        <w:tc>
          <w:tcPr>
            <w:tcW w:type="dxa" w:w="4395"/>
            <w:shd w:color="auto" w:fill="EAF1DD" w:val="clear"/>
          </w:tcPr>
          <w:p w:rsidP="00BB1A82" w:rsidR="00425390" w:rsidRDefault="00425390" w:rsidRPr="00D63556">
            <w:pPr>
              <w:contextualSpacing/>
            </w:pPr>
            <w:r w:rsidRPr="00D63556">
              <w:t>психологическая поддержка безработных граждан</w:t>
            </w:r>
          </w:p>
        </w:tc>
        <w:tc>
          <w:tcPr>
            <w:tcW w:type="dxa" w:w="1417"/>
            <w:shd w:color="auto" w:fill="EAF1DD" w:val="clear"/>
          </w:tcPr>
          <w:p w:rsidP="00F35957" w:rsidR="00425390" w:rsidRDefault="00425390" w:rsidRPr="00D63556">
            <w:pPr>
              <w:contextualSpacing/>
              <w:jc w:val="center"/>
            </w:pPr>
            <w:r w:rsidRPr="00D63556">
              <w:t>6</w:t>
            </w:r>
            <w:r w:rsidR="00BB1A82">
              <w:t xml:space="preserve"> чел.</w:t>
            </w:r>
          </w:p>
        </w:tc>
        <w:tc>
          <w:tcPr>
            <w:tcW w:type="dxa" w:w="1134"/>
            <w:shd w:color="auto" w:fill="EAF1DD" w:val="clear"/>
          </w:tcPr>
          <w:p w:rsidP="00F35957" w:rsidR="00425390" w:rsidRDefault="00425390" w:rsidRPr="00D63556">
            <w:pPr>
              <w:contextualSpacing/>
              <w:jc w:val="center"/>
            </w:pPr>
            <w:r w:rsidRPr="00D63556">
              <w:t>7</w:t>
            </w:r>
            <w:r w:rsidR="00BB1A82">
              <w:t xml:space="preserve"> чел.</w:t>
            </w:r>
          </w:p>
        </w:tc>
        <w:tc>
          <w:tcPr>
            <w:tcW w:type="dxa" w:w="1134"/>
            <w:shd w:color="auto" w:fill="EAF1DD" w:val="clear"/>
          </w:tcPr>
          <w:p w:rsidP="00F35957" w:rsidR="00425390" w:rsidRDefault="00425390" w:rsidRPr="00D63556">
            <w:pPr>
              <w:contextualSpacing/>
              <w:jc w:val="center"/>
            </w:pPr>
            <w:r w:rsidRPr="00D63556">
              <w:t>5</w:t>
            </w:r>
            <w:r w:rsidR="00BB1A82">
              <w:t xml:space="preserve"> чел.</w:t>
            </w:r>
          </w:p>
        </w:tc>
        <w:tc>
          <w:tcPr>
            <w:tcW w:type="dxa" w:w="1134"/>
            <w:shd w:color="auto" w:fill="EAF1DD" w:val="clear"/>
          </w:tcPr>
          <w:p w:rsidP="00F35957" w:rsidR="00425390" w:rsidRDefault="00425390" w:rsidRPr="00D63556">
            <w:pPr>
              <w:contextualSpacing/>
              <w:jc w:val="center"/>
            </w:pPr>
            <w:r w:rsidRPr="00D63556">
              <w:t>14</w:t>
            </w:r>
            <w:r w:rsidR="00BB1A82">
              <w:t xml:space="preserve"> чел.</w:t>
            </w:r>
          </w:p>
        </w:tc>
        <w:tc>
          <w:tcPr>
            <w:tcW w:type="dxa" w:w="1134"/>
            <w:shd w:color="auto" w:fill="EAF1DD" w:val="clear"/>
          </w:tcPr>
          <w:p w:rsidP="00F35957" w:rsidR="00425390" w:rsidRDefault="00425390" w:rsidRPr="00D63556">
            <w:pPr>
              <w:contextualSpacing/>
              <w:jc w:val="center"/>
            </w:pPr>
            <w:r w:rsidRPr="00D63556">
              <w:t>3</w:t>
            </w:r>
            <w:r w:rsidR="00BB1A82">
              <w:t xml:space="preserve"> чел.</w:t>
            </w:r>
          </w:p>
        </w:tc>
      </w:tr>
      <w:tr w:rsidR="00425390" w:rsidRPr="00D63556" w:rsidTr="003A6AB0">
        <w:tc>
          <w:tcPr>
            <w:tcW w:type="dxa" w:w="4395"/>
            <w:shd w:color="auto" w:fill="EAF1DD" w:val="clear"/>
          </w:tcPr>
          <w:p w:rsidP="00BB1A82" w:rsidR="00425390" w:rsidRDefault="00425390" w:rsidRPr="00D63556">
            <w:pPr>
              <w:contextualSpacing/>
            </w:pPr>
            <w:r w:rsidRPr="00D63556">
              <w:t>услуга по профессиональному обучению и дополнительному профессиональному образованию, включая обучение в другой местности</w:t>
            </w:r>
          </w:p>
        </w:tc>
        <w:tc>
          <w:tcPr>
            <w:tcW w:type="dxa" w:w="1417"/>
            <w:shd w:color="auto" w:fill="EAF1DD" w:val="clear"/>
          </w:tcPr>
          <w:p w:rsidP="00F35957" w:rsidR="00425390" w:rsidRDefault="00425390" w:rsidRPr="00D63556">
            <w:pPr>
              <w:contextualSpacing/>
              <w:jc w:val="center"/>
            </w:pPr>
            <w:r w:rsidRPr="00D63556">
              <w:t>4</w:t>
            </w:r>
            <w:r w:rsidR="00BB1A82">
              <w:t xml:space="preserve"> чел.</w:t>
            </w:r>
          </w:p>
        </w:tc>
        <w:tc>
          <w:tcPr>
            <w:tcW w:type="dxa" w:w="1134"/>
            <w:shd w:color="auto" w:fill="EAF1DD" w:val="clear"/>
          </w:tcPr>
          <w:p w:rsidP="00F35957" w:rsidR="00425390" w:rsidRDefault="00425390" w:rsidRPr="00D63556">
            <w:pPr>
              <w:contextualSpacing/>
              <w:jc w:val="center"/>
            </w:pPr>
            <w:r w:rsidRPr="00D63556">
              <w:t>1</w:t>
            </w:r>
            <w:r w:rsidR="00BB1A82">
              <w:t xml:space="preserve"> чел.</w:t>
            </w:r>
          </w:p>
        </w:tc>
        <w:tc>
          <w:tcPr>
            <w:tcW w:type="dxa" w:w="1134"/>
            <w:shd w:color="auto" w:fill="EAF1DD" w:val="clear"/>
          </w:tcPr>
          <w:p w:rsidP="00F35957" w:rsidR="00425390" w:rsidRDefault="00425390" w:rsidRPr="00D63556">
            <w:pPr>
              <w:contextualSpacing/>
              <w:jc w:val="center"/>
            </w:pPr>
            <w:r w:rsidRPr="00D63556">
              <w:t>0</w:t>
            </w:r>
          </w:p>
        </w:tc>
        <w:tc>
          <w:tcPr>
            <w:tcW w:type="dxa" w:w="1134"/>
            <w:shd w:color="auto" w:fill="EAF1DD" w:val="clear"/>
          </w:tcPr>
          <w:p w:rsidP="00F35957" w:rsidR="00425390" w:rsidRDefault="00425390" w:rsidRPr="00D63556">
            <w:pPr>
              <w:contextualSpacing/>
              <w:jc w:val="center"/>
            </w:pPr>
            <w:r w:rsidRPr="00D63556">
              <w:t>1</w:t>
            </w:r>
            <w:r w:rsidR="00BB1A82">
              <w:t xml:space="preserve"> чел.</w:t>
            </w:r>
          </w:p>
        </w:tc>
        <w:tc>
          <w:tcPr>
            <w:tcW w:type="dxa" w:w="1134"/>
            <w:shd w:color="auto" w:fill="EAF1DD" w:val="clear"/>
          </w:tcPr>
          <w:p w:rsidP="00F35957" w:rsidR="00425390" w:rsidRDefault="00425390" w:rsidRPr="00D63556">
            <w:pPr>
              <w:contextualSpacing/>
              <w:jc w:val="center"/>
            </w:pPr>
            <w:r w:rsidRPr="00D63556">
              <w:t>1</w:t>
            </w:r>
            <w:r w:rsidR="00BB1A82">
              <w:t xml:space="preserve"> чел.</w:t>
            </w:r>
          </w:p>
        </w:tc>
      </w:tr>
      <w:tr w:rsidR="00425390" w:rsidRPr="00D63556" w:rsidTr="003A6AB0">
        <w:tc>
          <w:tcPr>
            <w:tcW w:type="dxa" w:w="4395"/>
            <w:shd w:color="auto" w:fill="EAF1DD" w:val="clear"/>
          </w:tcPr>
          <w:p w:rsidP="00BB1A82" w:rsidR="00425390" w:rsidRDefault="00425390" w:rsidRPr="00D63556">
            <w:pPr>
              <w:contextualSpacing/>
            </w:pPr>
            <w:r w:rsidRPr="00D63556">
              <w:t xml:space="preserve">социальная адаптация безработных граждан </w:t>
            </w:r>
          </w:p>
        </w:tc>
        <w:tc>
          <w:tcPr>
            <w:tcW w:type="dxa" w:w="1417"/>
            <w:shd w:color="auto" w:fill="EAF1DD" w:val="clear"/>
          </w:tcPr>
          <w:p w:rsidP="00F35957" w:rsidR="00425390" w:rsidRDefault="00425390" w:rsidRPr="00D63556">
            <w:pPr>
              <w:contextualSpacing/>
              <w:jc w:val="center"/>
            </w:pPr>
            <w:r w:rsidRPr="00D63556">
              <w:t>3</w:t>
            </w:r>
            <w:r w:rsidR="00BB1A82">
              <w:t xml:space="preserve"> чел.</w:t>
            </w:r>
          </w:p>
        </w:tc>
        <w:tc>
          <w:tcPr>
            <w:tcW w:type="dxa" w:w="1134"/>
            <w:shd w:color="auto" w:fill="EAF1DD" w:val="clear"/>
          </w:tcPr>
          <w:p w:rsidP="00F35957" w:rsidR="00425390" w:rsidRDefault="00425390" w:rsidRPr="00D63556">
            <w:pPr>
              <w:contextualSpacing/>
              <w:jc w:val="center"/>
            </w:pPr>
            <w:r w:rsidRPr="00D63556">
              <w:t>6</w:t>
            </w:r>
            <w:r w:rsidR="00BB1A82">
              <w:t xml:space="preserve"> чел.</w:t>
            </w:r>
          </w:p>
        </w:tc>
        <w:tc>
          <w:tcPr>
            <w:tcW w:type="dxa" w:w="1134"/>
            <w:shd w:color="auto" w:fill="EAF1DD" w:val="clear"/>
          </w:tcPr>
          <w:p w:rsidP="00F35957" w:rsidR="00425390" w:rsidRDefault="00425390" w:rsidRPr="00D63556">
            <w:pPr>
              <w:contextualSpacing/>
              <w:jc w:val="center"/>
            </w:pPr>
            <w:r w:rsidRPr="00D63556">
              <w:t>4</w:t>
            </w:r>
            <w:r w:rsidR="00BB1A82">
              <w:t xml:space="preserve"> чел.</w:t>
            </w:r>
          </w:p>
        </w:tc>
        <w:tc>
          <w:tcPr>
            <w:tcW w:type="dxa" w:w="1134"/>
            <w:shd w:color="auto" w:fill="EAF1DD" w:val="clear"/>
          </w:tcPr>
          <w:p w:rsidP="00F35957" w:rsidR="00425390" w:rsidRDefault="00425390" w:rsidRPr="00D63556">
            <w:pPr>
              <w:contextualSpacing/>
              <w:jc w:val="center"/>
            </w:pPr>
            <w:r w:rsidRPr="00D63556">
              <w:t>8</w:t>
            </w:r>
            <w:r w:rsidR="00BB1A82">
              <w:t xml:space="preserve"> чел.</w:t>
            </w:r>
          </w:p>
        </w:tc>
        <w:tc>
          <w:tcPr>
            <w:tcW w:type="dxa" w:w="1134"/>
            <w:shd w:color="auto" w:fill="EAF1DD" w:val="clear"/>
          </w:tcPr>
          <w:p w:rsidP="00F35957" w:rsidR="00425390" w:rsidRDefault="00425390" w:rsidRPr="00D63556">
            <w:pPr>
              <w:contextualSpacing/>
              <w:jc w:val="center"/>
            </w:pPr>
            <w:r w:rsidRPr="00D63556">
              <w:t>5</w:t>
            </w:r>
            <w:r w:rsidR="00BB1A82">
              <w:t xml:space="preserve"> чел.</w:t>
            </w:r>
          </w:p>
        </w:tc>
      </w:tr>
      <w:tr w:rsidR="00425390" w:rsidRPr="00D63556" w:rsidTr="003A6AB0">
        <w:tc>
          <w:tcPr>
            <w:tcW w:type="dxa" w:w="4395"/>
            <w:shd w:color="auto" w:fill="EAF1DD" w:val="clear"/>
          </w:tcPr>
          <w:p w:rsidP="00BB1A82" w:rsidR="00425390" w:rsidRDefault="00425390" w:rsidRPr="00D63556">
            <w:pPr>
              <w:contextualSpacing/>
            </w:pPr>
            <w:r w:rsidRPr="00D63556">
              <w:t xml:space="preserve">содействие самозанятости безработных граждан </w:t>
            </w:r>
          </w:p>
        </w:tc>
        <w:tc>
          <w:tcPr>
            <w:tcW w:type="dxa" w:w="1417"/>
            <w:shd w:color="auto" w:fill="EAF1DD" w:val="clear"/>
          </w:tcPr>
          <w:p w:rsidP="00F35957" w:rsidR="00425390" w:rsidRDefault="00425390" w:rsidRPr="00D63556">
            <w:pPr>
              <w:contextualSpacing/>
              <w:jc w:val="center"/>
            </w:pPr>
            <w:r w:rsidRPr="00D63556">
              <w:t xml:space="preserve">2 </w:t>
            </w:r>
            <w:r w:rsidR="00BB1A82">
              <w:t xml:space="preserve">чел. </w:t>
            </w:r>
            <w:r w:rsidRPr="00BB1A82">
              <w:rPr>
                <w:sz w:val="22"/>
                <w:szCs w:val="22"/>
              </w:rPr>
              <w:t>(оказание парикмахерских услуг, оказание услуг по перевозке пассажиров)</w:t>
            </w:r>
          </w:p>
        </w:tc>
        <w:tc>
          <w:tcPr>
            <w:tcW w:type="dxa" w:w="1134"/>
            <w:shd w:color="auto" w:fill="EAF1DD" w:val="clear"/>
          </w:tcPr>
          <w:p w:rsidP="00F35957" w:rsidR="00425390" w:rsidRDefault="00425390" w:rsidRPr="00D63556">
            <w:pPr>
              <w:contextualSpacing/>
              <w:jc w:val="center"/>
            </w:pPr>
            <w:r w:rsidRPr="00D63556">
              <w:t>0</w:t>
            </w:r>
          </w:p>
        </w:tc>
        <w:tc>
          <w:tcPr>
            <w:tcW w:type="dxa" w:w="1134"/>
            <w:shd w:color="auto" w:fill="EAF1DD" w:val="clear"/>
          </w:tcPr>
          <w:p w:rsidP="00F35957" w:rsidR="00425390" w:rsidRDefault="00425390" w:rsidRPr="00D63556">
            <w:pPr>
              <w:contextualSpacing/>
              <w:jc w:val="center"/>
            </w:pPr>
            <w:r w:rsidRPr="00D63556">
              <w:t>0</w:t>
            </w:r>
          </w:p>
        </w:tc>
        <w:tc>
          <w:tcPr>
            <w:tcW w:type="dxa" w:w="1134"/>
            <w:shd w:color="auto" w:fill="EAF1DD" w:val="clear"/>
          </w:tcPr>
          <w:p w:rsidP="00F35957" w:rsidR="00425390" w:rsidRDefault="00425390" w:rsidRPr="00D63556">
            <w:pPr>
              <w:contextualSpacing/>
              <w:jc w:val="center"/>
            </w:pPr>
            <w:r w:rsidRPr="00D63556">
              <w:t xml:space="preserve">1 </w:t>
            </w:r>
            <w:r w:rsidR="00BB1A82">
              <w:t xml:space="preserve">чел. </w:t>
            </w:r>
            <w:r w:rsidRPr="00BB1A82">
              <w:rPr>
                <w:sz w:val="22"/>
                <w:szCs w:val="22"/>
              </w:rPr>
              <w:t>(оказание услуг по перевозке пассажиров)</w:t>
            </w:r>
          </w:p>
        </w:tc>
        <w:tc>
          <w:tcPr>
            <w:tcW w:type="dxa" w:w="1134"/>
            <w:shd w:color="auto" w:fill="EAF1DD" w:val="clear"/>
          </w:tcPr>
          <w:p w:rsidP="00BB1A82" w:rsidR="00425390" w:rsidRDefault="00425390" w:rsidRPr="00D63556">
            <w:pPr>
              <w:contextualSpacing/>
              <w:jc w:val="center"/>
            </w:pPr>
            <w:r w:rsidRPr="00D63556">
              <w:t xml:space="preserve">1 </w:t>
            </w:r>
            <w:r w:rsidR="00BB1A82">
              <w:t xml:space="preserve">чел. </w:t>
            </w:r>
            <w:r w:rsidR="00BB1A82" w:rsidRPr="00BB1A82">
              <w:rPr>
                <w:sz w:val="22"/>
                <w:szCs w:val="22"/>
              </w:rPr>
              <w:t>(</w:t>
            </w:r>
            <w:r w:rsidRPr="00BB1A82">
              <w:rPr>
                <w:sz w:val="22"/>
                <w:szCs w:val="22"/>
              </w:rPr>
              <w:t>оказание консультационных услу</w:t>
            </w:r>
            <w:r w:rsidR="00BB1A82" w:rsidRPr="00BB1A82">
              <w:rPr>
                <w:sz w:val="22"/>
                <w:szCs w:val="22"/>
              </w:rPr>
              <w:t>г)</w:t>
            </w:r>
          </w:p>
        </w:tc>
      </w:tr>
    </w:tbl>
    <w:p w:rsidP="00D936DC" w:rsidR="007954C7" w:rsidRDefault="007954C7" w:rsidRPr="00D63556">
      <w:pPr>
        <w:ind w:firstLine="709"/>
        <w:jc w:val="both"/>
      </w:pPr>
    </w:p>
    <w:p w:rsidP="00D53F30" w:rsidR="00FB0894" w:rsidRDefault="00BB1A82" w:rsidRPr="00D63556">
      <w:pPr>
        <w:ind w:firstLine="709"/>
        <w:jc w:val="both"/>
      </w:pPr>
      <w:r>
        <w:t>В 2015 году Ц</w:t>
      </w:r>
      <w:r w:rsidR="004C2C81" w:rsidRPr="00D63556">
        <w:t>ентром занятости населения реализовано новое мероприятие «Система «поддерживаемой занятости» лиц с ограниченными физическими возможностями». В данном мероприятии наставник оказывает помощь инвалиду в исполнении трудовых обязанностей на рабочем месте, помогает адаптироваться к рабочей среде, консультирует работодателя по различным вопросам, являясь неким посредником между инвалидом и работодателем.</w:t>
      </w:r>
    </w:p>
    <w:p w:rsidP="00D53F30" w:rsidR="004C2C81" w:rsidRDefault="004C2C81" w:rsidRPr="00D63556">
      <w:pPr>
        <w:ind w:firstLine="709"/>
        <w:jc w:val="both"/>
      </w:pPr>
      <w:r w:rsidRPr="00D63556">
        <w:t xml:space="preserve">В рамках мероприятия работодателю возмещаются затраты на заработную плату наставника в размере не более минимальной заработной платы, установленной в автономном округе, с учетом страховых взносов в государственные внебюджетные фонды в месяц. </w:t>
      </w:r>
    </w:p>
    <w:p w:rsidP="00D53F30" w:rsidR="004C2C81" w:rsidRDefault="004C2C81" w:rsidRPr="00D63556">
      <w:pPr>
        <w:ind w:firstLine="709"/>
        <w:jc w:val="both"/>
      </w:pPr>
      <w:r w:rsidRPr="00D63556">
        <w:t xml:space="preserve">Для реализации данного мероприятия был заключен договор с работодателем ООО «Служба сервиса «Квадрат» о создании рабочего места на должность делопроизводителя с прикреплением к нему наставника. По мероприятию организовано трудоустройство инвалида </w:t>
      </w:r>
      <w:r w:rsidRPr="00D63556">
        <w:rPr>
          <w:lang w:val="en-US"/>
        </w:rPr>
        <w:t>II</w:t>
      </w:r>
      <w:r w:rsidRPr="00D63556">
        <w:t xml:space="preserve"> группы.</w:t>
      </w:r>
    </w:p>
    <w:p w:rsidP="00D53F30" w:rsidR="004C2C81" w:rsidRDefault="004C2C81" w:rsidRPr="00D63556">
      <w:pPr>
        <w:ind w:firstLine="709"/>
        <w:jc w:val="both"/>
      </w:pPr>
      <w:r w:rsidRPr="00D63556">
        <w:t>Средний период участия в мероприятии 1 месяц. Общий объем финансирования по мероприятию составил 16,0 тыс. рублей, из них фактические затраты произведены в сумме 15,5 тыс. рублей.</w:t>
      </w:r>
    </w:p>
    <w:p w:rsidP="00D53F30" w:rsidR="004C2C81" w:rsidRDefault="00DD3CD4" w:rsidRPr="00D63556">
      <w:pPr>
        <w:ind w:firstLine="709"/>
        <w:jc w:val="both"/>
      </w:pPr>
      <w:r w:rsidRPr="00D63556">
        <w:t xml:space="preserve">В соответствии с Указом Президента Российской Федерации от 07 </w:t>
      </w:r>
      <w:r w:rsidR="00BB1A82">
        <w:t>мая 2012 года №</w:t>
      </w:r>
      <w:r w:rsidR="00383BB6">
        <w:t xml:space="preserve"> </w:t>
      </w:r>
      <w:r w:rsidRPr="00D63556">
        <w:t>597 «О мероприятиях по реализации государственной социальной политики» органами занятости населения автономного округа реализуется мероприятие «Содействие трудоустройству незанятых инвалидов на оборудованные (оснащенные) для них рабочие места».</w:t>
      </w:r>
    </w:p>
    <w:p w:rsidP="00D53F30" w:rsidR="00FB0894" w:rsidRDefault="00DD3CD4" w:rsidRPr="00D63556">
      <w:pPr>
        <w:ind w:firstLine="709"/>
        <w:jc w:val="both"/>
      </w:pPr>
      <w:r w:rsidRPr="00D63556">
        <w:t>В 2013 году в рамках договоров с Ц</w:t>
      </w:r>
      <w:r w:rsidR="002A4018">
        <w:t>ентром занятости населения</w:t>
      </w:r>
      <w:r w:rsidRPr="00D63556">
        <w:t>:</w:t>
      </w:r>
    </w:p>
    <w:p w:rsidP="00D53F30" w:rsidR="00DD3CD4" w:rsidRDefault="00DD3CD4" w:rsidRPr="00D63556">
      <w:pPr>
        <w:ind w:firstLine="709"/>
        <w:jc w:val="both"/>
      </w:pPr>
      <w:r w:rsidRPr="00D63556">
        <w:t>ООО «Артель» оборудовало рабочее место на дому для инвалида второй группы по специальности «бухгалтер»;</w:t>
      </w:r>
    </w:p>
    <w:p w:rsidP="00D53F30" w:rsidR="00FB0894" w:rsidRDefault="00DD3CD4" w:rsidRPr="00D63556">
      <w:pPr>
        <w:ind w:firstLine="709"/>
        <w:jc w:val="both"/>
      </w:pPr>
      <w:r w:rsidRPr="00D63556">
        <w:t>ООО «Служба сервиса «Квадрат» создало рабочее место для инвалида второй группы по специальности «инженер».</w:t>
      </w:r>
    </w:p>
    <w:p w:rsidP="00D53F30" w:rsidR="00DD3CD4" w:rsidRDefault="00DD3CD4" w:rsidRPr="00D63556">
      <w:pPr>
        <w:ind w:firstLine="709"/>
        <w:jc w:val="both"/>
      </w:pPr>
      <w:r w:rsidRPr="00D63556">
        <w:t>В 2014 году в рамках договоров с Ц</w:t>
      </w:r>
      <w:r w:rsidR="002A4018">
        <w:t>ентром занятости населения</w:t>
      </w:r>
      <w:r w:rsidRPr="00D63556">
        <w:t>:</w:t>
      </w:r>
    </w:p>
    <w:p w:rsidP="00D53F30" w:rsidR="00DD3CD4" w:rsidRDefault="00DD3CD4" w:rsidRPr="00D63556">
      <w:pPr>
        <w:ind w:firstLine="709"/>
        <w:jc w:val="both"/>
      </w:pPr>
      <w:r w:rsidRPr="00D63556">
        <w:t xml:space="preserve">ООО «Служба сервиса «Квадрат» оборудовало рабочее место для трудоустройства незанятого инвалида </w:t>
      </w:r>
      <w:r w:rsidRPr="00D63556">
        <w:rPr>
          <w:lang w:val="en-US"/>
        </w:rPr>
        <w:t>II</w:t>
      </w:r>
      <w:r w:rsidRPr="00D63556">
        <w:t xml:space="preserve"> группы по специальности «сервисный инженер»;</w:t>
      </w:r>
    </w:p>
    <w:p w:rsidP="00D53F30" w:rsidR="00FB0894" w:rsidRDefault="00DD3CD4" w:rsidRPr="00D63556">
      <w:pPr>
        <w:ind w:firstLine="709"/>
        <w:jc w:val="both"/>
      </w:pPr>
      <w:r w:rsidRPr="00D63556">
        <w:t xml:space="preserve">МП «Салехардремстрой» оборудовало рабочее место для трудоустройства незанятого инвалида </w:t>
      </w:r>
      <w:r w:rsidRPr="00D63556">
        <w:rPr>
          <w:lang w:val="en-US"/>
        </w:rPr>
        <w:t>II</w:t>
      </w:r>
      <w:r w:rsidRPr="00D63556">
        <w:t xml:space="preserve"> группы по специальности «бухгалтер» и рабочее место для трудоустройства незанятого инвалида </w:t>
      </w:r>
      <w:r w:rsidRPr="00D63556">
        <w:rPr>
          <w:lang w:val="en-US"/>
        </w:rPr>
        <w:t>I</w:t>
      </w:r>
      <w:r w:rsidRPr="00D63556">
        <w:t xml:space="preserve"> группы (инвалид-колясочник) по специальности «техник».</w:t>
      </w:r>
    </w:p>
    <w:p w:rsidP="00D53F30" w:rsidR="00DD3CD4" w:rsidRDefault="00DD3CD4" w:rsidRPr="00D63556">
      <w:pPr>
        <w:ind w:firstLine="709"/>
        <w:jc w:val="both"/>
      </w:pPr>
      <w:r w:rsidRPr="00D63556">
        <w:t>В 2015 году в рамках договоров с Ц</w:t>
      </w:r>
      <w:r w:rsidR="002A4018">
        <w:t>ентром занятости населения</w:t>
      </w:r>
      <w:r w:rsidRPr="00D63556">
        <w:t>:</w:t>
      </w:r>
    </w:p>
    <w:p w:rsidP="00D53F30" w:rsidR="00DD3CD4" w:rsidRDefault="00DD3CD4" w:rsidRPr="00D63556">
      <w:pPr>
        <w:ind w:firstLine="709"/>
        <w:jc w:val="both"/>
      </w:pPr>
      <w:r w:rsidRPr="00D63556">
        <w:t xml:space="preserve">ООО «Служба сервиса «Квадрат» оборудовало 2 рабочих места для трудоустройства незанятого инвалида </w:t>
      </w:r>
      <w:r w:rsidRPr="00D63556">
        <w:rPr>
          <w:lang w:val="en-US"/>
        </w:rPr>
        <w:t>II</w:t>
      </w:r>
      <w:r w:rsidRPr="00D63556">
        <w:t xml:space="preserve"> группы по специальности «программист» и инвалида </w:t>
      </w:r>
      <w:r w:rsidRPr="00D63556">
        <w:rPr>
          <w:lang w:val="en-US"/>
        </w:rPr>
        <w:t>I</w:t>
      </w:r>
      <w:r w:rsidRPr="00D63556">
        <w:t xml:space="preserve"> группы</w:t>
      </w:r>
      <w:r w:rsidR="001E3CD7" w:rsidRPr="00D63556">
        <w:t xml:space="preserve"> по специальности «бухгалтер»;</w:t>
      </w:r>
    </w:p>
    <w:p w:rsidP="00D53F30" w:rsidR="001E3CD7" w:rsidRDefault="001E3CD7" w:rsidRPr="00D63556">
      <w:pPr>
        <w:ind w:firstLine="709"/>
        <w:jc w:val="both"/>
      </w:pPr>
      <w:r w:rsidRPr="00D63556">
        <w:t xml:space="preserve">ЗАО «Ямал-Глобал» оборудовано рабочее место для трудоустройства незанятого инвалида </w:t>
      </w:r>
      <w:r w:rsidRPr="00D63556">
        <w:rPr>
          <w:lang w:val="en-US"/>
        </w:rPr>
        <w:t>I</w:t>
      </w:r>
      <w:r w:rsidR="002A4018">
        <w:t xml:space="preserve"> группы</w:t>
      </w:r>
      <w:r w:rsidRPr="00D63556">
        <w:t xml:space="preserve"> по специальности «диспетчер».</w:t>
      </w:r>
    </w:p>
    <w:p w:rsidP="00D53F30" w:rsidR="001E3CD7" w:rsidRDefault="001E3CD7" w:rsidRPr="00D63556">
      <w:pPr>
        <w:ind w:firstLine="709"/>
        <w:jc w:val="both"/>
      </w:pPr>
    </w:p>
    <w:p w:rsidP="00D53F30" w:rsidR="001E3CD7" w:rsidRDefault="001E3CD7" w:rsidRPr="00D63556">
      <w:pPr>
        <w:ind w:firstLine="709"/>
        <w:jc w:val="center"/>
        <w:rPr>
          <w:b/>
          <w:i/>
        </w:rPr>
      </w:pPr>
      <w:r w:rsidRPr="00D63556">
        <w:rPr>
          <w:b/>
          <w:i/>
        </w:rPr>
        <w:t>Квотирование рабочих мест</w:t>
      </w:r>
    </w:p>
    <w:p w:rsidP="00D53F30" w:rsidR="001E3CD7" w:rsidRDefault="001E3CD7" w:rsidRPr="00D63556">
      <w:pPr>
        <w:ind w:firstLine="709"/>
        <w:jc w:val="both"/>
      </w:pPr>
    </w:p>
    <w:p w:rsidP="00D53F30" w:rsidR="00FB0894" w:rsidRDefault="001E3CD7" w:rsidRPr="00950E3C">
      <w:pPr>
        <w:ind w:firstLine="709"/>
        <w:jc w:val="both"/>
      </w:pPr>
      <w:r w:rsidRPr="00950E3C">
        <w:t xml:space="preserve">Одним из значимых направлений для повышения уровня занятости инвалидов является квотирование рабочих мест для приема на работу инвалидов, которое регламентируется Законом </w:t>
      </w:r>
      <w:r w:rsidR="002A4018" w:rsidRPr="00950E3C">
        <w:t xml:space="preserve">Ямало-Ненецкого </w:t>
      </w:r>
      <w:r w:rsidRPr="00950E3C">
        <w:t>автономного округа от 27 июня</w:t>
      </w:r>
      <w:r w:rsidR="002A4018" w:rsidRPr="00950E3C">
        <w:t xml:space="preserve"> 2008 года №</w:t>
      </w:r>
      <w:r w:rsidRPr="00950E3C">
        <w:t>54-ЗАО «О квотировании рабочих мест для трудоустройства инвалидов в автономном округе».</w:t>
      </w:r>
    </w:p>
    <w:p w:rsidP="00D53F30" w:rsidR="001E3CD7" w:rsidRDefault="001E3CD7" w:rsidRPr="00950E3C">
      <w:pPr>
        <w:ind w:firstLine="709"/>
        <w:jc w:val="both"/>
      </w:pPr>
      <w:r w:rsidRPr="00950E3C">
        <w:t>За период действия Закона автономного округа «О квотировании рабочих мест для трудоустройства инвалидов в Ямало-Ненецком автономном округе» (01.01.2009-31.12.2015) по направлению Центра занятости населения г. Салехард</w:t>
      </w:r>
      <w:r w:rsidR="002A4018" w:rsidRPr="00950E3C">
        <w:t>а</w:t>
      </w:r>
      <w:r w:rsidRPr="00950E3C">
        <w:t xml:space="preserve"> на квотируемые рабочие места трудоустроено 43 инвалида.</w:t>
      </w:r>
    </w:p>
    <w:p w:rsidP="00D53F30" w:rsidR="001E3CD7" w:rsidRDefault="001E3CD7" w:rsidRPr="00950E3C">
      <w:pPr>
        <w:ind w:firstLine="709"/>
        <w:jc w:val="both"/>
      </w:pPr>
      <w:r w:rsidRPr="00950E3C">
        <w:t>В целях повышения эффективности принимаемых мер по содействию трудоустройству инвалидов на квотируемые рабочие места органами службы занятости населения Ямало-Ненецкого автономного округа совершенствуется законодательство в этой области.</w:t>
      </w:r>
    </w:p>
    <w:p w:rsidP="00D53F30" w:rsidR="009A7115" w:rsidRDefault="001E3CD7" w:rsidRPr="00950E3C">
      <w:pPr>
        <w:ind w:firstLine="709"/>
        <w:jc w:val="both"/>
      </w:pPr>
      <w:r w:rsidRPr="00950E3C">
        <w:t xml:space="preserve">Так, Законом </w:t>
      </w:r>
      <w:r w:rsidR="002A4018" w:rsidRPr="00950E3C">
        <w:t xml:space="preserve">Ямало-Ненецкого </w:t>
      </w:r>
      <w:r w:rsidRPr="00950E3C">
        <w:t>автономного о</w:t>
      </w:r>
      <w:r w:rsidR="002A4018" w:rsidRPr="00950E3C">
        <w:t>круга от 27 февраля 2014 года №</w:t>
      </w:r>
      <w:r w:rsidRPr="00950E3C">
        <w:t xml:space="preserve">2-ЗАО внесены изменения в Закон </w:t>
      </w:r>
      <w:r w:rsidR="002A4018" w:rsidRPr="00950E3C">
        <w:t xml:space="preserve">Ямало-Ненецкого </w:t>
      </w:r>
      <w:r w:rsidR="00842FBC" w:rsidRPr="00950E3C">
        <w:t>автономног</w:t>
      </w:r>
      <w:r w:rsidR="002A4018" w:rsidRPr="00950E3C">
        <w:t>о округа от 27 июня 2008 года №</w:t>
      </w:r>
      <w:r w:rsidR="00842FBC" w:rsidRPr="00950E3C">
        <w:t>54-</w:t>
      </w:r>
      <w:r w:rsidR="00842FBC" w:rsidRPr="00950E3C">
        <w:lastRenderedPageBreak/>
        <w:t>ЗАО «О квотировании рабочих мест для трудоустройства инвалидов в Ямало-Ненецком</w:t>
      </w:r>
      <w:r w:rsidR="002A4018" w:rsidRPr="00950E3C">
        <w:t xml:space="preserve"> автономном округе».</w:t>
      </w:r>
      <w:r w:rsidR="00842FBC" w:rsidRPr="00950E3C">
        <w:t xml:space="preserve"> </w:t>
      </w:r>
    </w:p>
    <w:p w:rsidP="00D53F30" w:rsidR="001E3CD7" w:rsidRDefault="002A4018" w:rsidRPr="00950E3C">
      <w:pPr>
        <w:ind w:firstLine="709"/>
        <w:jc w:val="both"/>
      </w:pPr>
      <w:r w:rsidRPr="00950E3C">
        <w:t>О</w:t>
      </w:r>
      <w:r w:rsidR="00842FBC" w:rsidRPr="00950E3C">
        <w:t>сновные изменения:</w:t>
      </w:r>
    </w:p>
    <w:p w:rsidP="001E09FD" w:rsidR="001E09FD" w:rsidRDefault="00842FBC" w:rsidRPr="00950E3C">
      <w:pPr>
        <w:pStyle w:val="af1"/>
        <w:numPr>
          <w:ilvl w:val="0"/>
          <w:numId w:val="31"/>
        </w:numPr>
        <w:ind w:firstLine="284" w:left="0"/>
        <w:jc w:val="both"/>
        <w:rPr>
          <w:rFonts w:ascii="Times New Roman" w:hAnsi="Times New Roman"/>
          <w:sz w:val="24"/>
          <w:szCs w:val="24"/>
        </w:rPr>
      </w:pPr>
      <w:r w:rsidRPr="00950E3C">
        <w:rPr>
          <w:rFonts w:ascii="Times New Roman" w:hAnsi="Times New Roman"/>
          <w:sz w:val="24"/>
          <w:szCs w:val="24"/>
        </w:rPr>
        <w:t>работодатели с численностью работников не менее 35 человек и не более 100 человек должны квотировать рабочие места;</w:t>
      </w:r>
    </w:p>
    <w:p w:rsidP="001E09FD" w:rsidR="001E09FD" w:rsidRDefault="00842FBC" w:rsidRPr="00950E3C">
      <w:pPr>
        <w:pStyle w:val="af1"/>
        <w:numPr>
          <w:ilvl w:val="0"/>
          <w:numId w:val="31"/>
        </w:numPr>
        <w:ind w:firstLine="284" w:left="0"/>
        <w:jc w:val="both"/>
        <w:rPr>
          <w:rFonts w:ascii="Times New Roman" w:hAnsi="Times New Roman"/>
          <w:sz w:val="24"/>
          <w:szCs w:val="24"/>
        </w:rPr>
      </w:pPr>
      <w:r w:rsidRPr="00950E3C">
        <w:rPr>
          <w:rFonts w:ascii="Times New Roman" w:hAnsi="Times New Roman"/>
          <w:sz w:val="24"/>
          <w:szCs w:val="24"/>
        </w:rPr>
        <w:t>исключен альтернативный способ исполнения квоты («аренда рабочего места»);</w:t>
      </w:r>
    </w:p>
    <w:p w:rsidP="001E09FD" w:rsidR="001E09FD" w:rsidRDefault="00842FBC" w:rsidRPr="00950E3C">
      <w:pPr>
        <w:pStyle w:val="af1"/>
        <w:numPr>
          <w:ilvl w:val="0"/>
          <w:numId w:val="31"/>
        </w:numPr>
        <w:ind w:firstLine="284" w:left="0"/>
        <w:jc w:val="both"/>
        <w:rPr>
          <w:rFonts w:ascii="Times New Roman" w:hAnsi="Times New Roman"/>
          <w:sz w:val="24"/>
          <w:szCs w:val="24"/>
        </w:rPr>
      </w:pPr>
      <w:r w:rsidRPr="00950E3C">
        <w:rPr>
          <w:rFonts w:ascii="Times New Roman" w:hAnsi="Times New Roman"/>
          <w:sz w:val="24"/>
          <w:szCs w:val="24"/>
        </w:rPr>
        <w:t>прием на квотируемые рабочие места граждан из числа инвалидов осуществляется раб</w:t>
      </w:r>
      <w:r w:rsidR="009A7115" w:rsidRPr="00950E3C">
        <w:rPr>
          <w:rFonts w:ascii="Times New Roman" w:hAnsi="Times New Roman"/>
          <w:sz w:val="24"/>
          <w:szCs w:val="24"/>
        </w:rPr>
        <w:t>отодателями как по направлению Ц</w:t>
      </w:r>
      <w:r w:rsidRPr="00950E3C">
        <w:rPr>
          <w:rFonts w:ascii="Times New Roman" w:hAnsi="Times New Roman"/>
          <w:sz w:val="24"/>
          <w:szCs w:val="24"/>
        </w:rPr>
        <w:t>ентра занятости населения, так и самостоятельно;</w:t>
      </w:r>
    </w:p>
    <w:p w:rsidP="001E09FD" w:rsidR="00842FBC" w:rsidRDefault="00950E3C" w:rsidRPr="00950E3C">
      <w:pPr>
        <w:pStyle w:val="af1"/>
        <w:numPr>
          <w:ilvl w:val="0"/>
          <w:numId w:val="31"/>
        </w:numPr>
        <w:ind w:firstLine="284" w:left="0"/>
        <w:jc w:val="both"/>
        <w:rPr>
          <w:rFonts w:ascii="Times New Roman" w:hAnsi="Times New Roman"/>
          <w:sz w:val="24"/>
          <w:szCs w:val="24"/>
        </w:rPr>
      </w:pPr>
      <w:r>
        <w:rPr>
          <w:rFonts w:ascii="Times New Roman" w:hAnsi="Times New Roman"/>
          <w:noProof/>
          <w:sz w:val="24"/>
          <w:szCs w:val="24"/>
        </w:rPr>
        <w:drawing>
          <wp:anchor allowOverlap="1" behindDoc="1" distB="0" distL="114300" distR="114300" distT="0" layoutInCell="1" locked="0" relativeHeight="251713024" simplePos="0">
            <wp:simplePos x="0" y="0"/>
            <wp:positionH relativeFrom="column">
              <wp:posOffset>4493260</wp:posOffset>
            </wp:positionH>
            <wp:positionV relativeFrom="paragraph">
              <wp:posOffset>167640</wp:posOffset>
            </wp:positionV>
            <wp:extent cx="2045970" cy="1378585"/>
            <wp:effectExtent b="393065" l="38100" r="11430" t="0"/>
            <wp:wrapTight wrapText="bothSides">
              <wp:wrapPolygon edited="0">
                <wp:start x="201" y="0"/>
                <wp:lineTo x="-402" y="27759"/>
                <wp:lineTo x="21721" y="27759"/>
                <wp:lineTo x="21721" y="2985"/>
                <wp:lineTo x="21520" y="895"/>
                <wp:lineTo x="21117" y="0"/>
                <wp:lineTo x="201" y="0"/>
              </wp:wrapPolygon>
            </wp:wrapTight>
            <wp:docPr descr="http://www.vdk.de/sys/data/globimg/h_00000155B1346766192.jpg"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vdk.de/sys/data/globimg/h_00000155B1346766192.jpg" id="0" name="Picture 1"/>
                    <pic:cNvPicPr>
                      <a:picLocks noChangeArrowheads="1" noChangeAspect="1"/>
                    </pic:cNvPicPr>
                  </pic:nvPicPr>
                  <pic:blipFill>
                    <a:blip cstate="print" r:embed="rId33"/>
                    <a:srcRect/>
                    <a:stretch>
                      <a:fillRect/>
                    </a:stretch>
                  </pic:blipFill>
                  <pic:spPr bwMode="auto">
                    <a:xfrm>
                      <a:off x="0" y="0"/>
                      <a:ext cx="2045970" cy="1378585"/>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sidR="00842FBC" w:rsidRPr="00950E3C">
        <w:rPr>
          <w:rFonts w:ascii="Times New Roman" w:hAnsi="Times New Roman"/>
          <w:sz w:val="24"/>
          <w:szCs w:val="24"/>
        </w:rPr>
        <w:t>другие нормы уточняющего характера.</w:t>
      </w:r>
    </w:p>
    <w:tbl>
      <w:tblPr>
        <w:tblStyle w:val="ae"/>
        <w:tblpPr w:leftFromText="180" w:rightFromText="180" w:tblpX="250" w:tblpY="1" w:vertAnchor="text"/>
        <w:tblOverlap w:val="never"/>
        <w:tblW w:type="auto" w:w="0"/>
        <w:tblLook w:val="04A0"/>
      </w:tblPr>
      <w:tblGrid>
        <w:gridCol w:w="5103"/>
        <w:gridCol w:w="1526"/>
      </w:tblGrid>
      <w:tr w:rsidR="001E09FD" w:rsidRPr="00950E3C" w:rsidTr="008851BF">
        <w:tc>
          <w:tcPr>
            <w:tcW w:type="dxa" w:w="6629"/>
            <w:gridSpan w:val="2"/>
          </w:tcPr>
          <w:p w:rsidP="00950E3C" w:rsidR="001E09FD" w:rsidRDefault="001E09FD" w:rsidRPr="00950E3C">
            <w:pPr>
              <w:jc w:val="center"/>
              <w:rPr>
                <w:b/>
                <w:i/>
                <w:color w:themeColor="text1" w:val="000000"/>
              </w:rPr>
            </w:pPr>
            <w:r w:rsidRPr="00950E3C">
              <w:rPr>
                <w:b/>
                <w:i/>
                <w:color w:themeColor="text1" w:val="000000"/>
              </w:rPr>
              <w:t>По состоянию на 31 декабря 2015 года на регистрационном учете в Центре занятости населения города Салехарда состояло</w:t>
            </w:r>
          </w:p>
        </w:tc>
      </w:tr>
      <w:tr w:rsidR="00950E3C" w:rsidRPr="00950E3C" w:rsidTr="008851BF">
        <w:tc>
          <w:tcPr>
            <w:tcW w:type="dxa" w:w="5103"/>
          </w:tcPr>
          <w:p w:rsidP="00950E3C" w:rsidR="001E09FD" w:rsidRDefault="001E09FD" w:rsidRPr="00950E3C">
            <w:pPr>
              <w:jc w:val="both"/>
            </w:pPr>
            <w:r w:rsidRPr="00950E3C">
              <w:t>Инвалидов, в том числе:</w:t>
            </w:r>
          </w:p>
          <w:p w:rsidP="00950E3C" w:rsidR="001E09FD" w:rsidRDefault="001E09FD" w:rsidRPr="00950E3C">
            <w:pPr>
              <w:jc w:val="both"/>
            </w:pPr>
            <w:r w:rsidRPr="00950E3C">
              <w:t>2 группы</w:t>
            </w:r>
          </w:p>
          <w:p w:rsidP="00950E3C" w:rsidR="001E09FD" w:rsidRDefault="001E09FD" w:rsidRPr="00950E3C">
            <w:pPr>
              <w:jc w:val="both"/>
            </w:pPr>
            <w:r w:rsidRPr="00950E3C">
              <w:t>3 группы</w:t>
            </w:r>
          </w:p>
        </w:tc>
        <w:tc>
          <w:tcPr>
            <w:tcW w:type="dxa" w:w="1526"/>
          </w:tcPr>
          <w:p w:rsidP="00950E3C" w:rsidR="001E09FD" w:rsidRDefault="001E09FD" w:rsidRPr="00950E3C">
            <w:pPr>
              <w:jc w:val="both"/>
              <w:rPr>
                <w:b/>
              </w:rPr>
            </w:pPr>
            <w:r w:rsidRPr="00950E3C">
              <w:rPr>
                <w:b/>
              </w:rPr>
              <w:t>12</w:t>
            </w:r>
          </w:p>
          <w:p w:rsidP="00950E3C" w:rsidR="001E09FD" w:rsidRDefault="001E09FD" w:rsidRPr="00950E3C">
            <w:pPr>
              <w:jc w:val="both"/>
            </w:pPr>
            <w:r w:rsidRPr="00950E3C">
              <w:t>7</w:t>
            </w:r>
          </w:p>
          <w:p w:rsidP="00950E3C" w:rsidR="001E09FD" w:rsidRDefault="001E09FD" w:rsidRPr="00950E3C">
            <w:pPr>
              <w:jc w:val="both"/>
            </w:pPr>
            <w:r w:rsidRPr="00950E3C">
              <w:t xml:space="preserve">5 </w:t>
            </w:r>
          </w:p>
        </w:tc>
      </w:tr>
      <w:tr w:rsidR="00950E3C" w:rsidRPr="00950E3C" w:rsidTr="008851BF">
        <w:tc>
          <w:tcPr>
            <w:tcW w:type="dxa" w:w="5103"/>
          </w:tcPr>
          <w:p w:rsidP="00950E3C" w:rsidR="001E09FD" w:rsidRDefault="001E09FD" w:rsidRPr="00950E3C">
            <w:pPr>
              <w:ind w:firstLine="65"/>
            </w:pPr>
            <w:r w:rsidRPr="00950E3C">
              <w:t>По уровню образования:</w:t>
            </w:r>
          </w:p>
        </w:tc>
        <w:tc>
          <w:tcPr>
            <w:tcW w:type="dxa" w:w="1526"/>
          </w:tcPr>
          <w:p w:rsidP="00950E3C" w:rsidR="001E09FD" w:rsidRDefault="001E09FD" w:rsidRPr="00950E3C">
            <w:pPr>
              <w:jc w:val="both"/>
            </w:pPr>
          </w:p>
        </w:tc>
      </w:tr>
      <w:tr w:rsidR="00950E3C" w:rsidRPr="00950E3C" w:rsidTr="008851BF">
        <w:tc>
          <w:tcPr>
            <w:tcW w:type="dxa" w:w="5103"/>
          </w:tcPr>
          <w:p w:rsidP="00950E3C" w:rsidR="001E09FD" w:rsidRDefault="001E09FD" w:rsidRPr="00950E3C">
            <w:pPr>
              <w:jc w:val="both"/>
            </w:pPr>
            <w:r w:rsidRPr="00950E3C">
              <w:t>имели высшее профессиональное образование</w:t>
            </w:r>
          </w:p>
        </w:tc>
        <w:tc>
          <w:tcPr>
            <w:tcW w:type="dxa" w:w="1526"/>
          </w:tcPr>
          <w:p w:rsidP="00950E3C" w:rsidR="001E09FD" w:rsidRDefault="001E09FD" w:rsidRPr="00950E3C">
            <w:pPr>
              <w:jc w:val="both"/>
            </w:pPr>
            <w:r w:rsidRPr="00950E3C">
              <w:t>3</w:t>
            </w:r>
          </w:p>
        </w:tc>
      </w:tr>
      <w:tr w:rsidR="00950E3C" w:rsidRPr="00950E3C" w:rsidTr="008851BF">
        <w:tc>
          <w:tcPr>
            <w:tcW w:type="dxa" w:w="5103"/>
          </w:tcPr>
          <w:p w:rsidP="00950E3C" w:rsidR="001E09FD" w:rsidRDefault="001E09FD" w:rsidRPr="00950E3C">
            <w:pPr>
              <w:jc w:val="both"/>
            </w:pPr>
            <w:r w:rsidRPr="00950E3C">
              <w:t>не имели профессионального образования</w:t>
            </w:r>
          </w:p>
        </w:tc>
        <w:tc>
          <w:tcPr>
            <w:tcW w:type="dxa" w:w="1526"/>
          </w:tcPr>
          <w:p w:rsidP="00950E3C" w:rsidR="001E09FD" w:rsidRDefault="001E09FD" w:rsidRPr="00950E3C">
            <w:pPr>
              <w:jc w:val="both"/>
            </w:pPr>
            <w:r w:rsidRPr="00950E3C">
              <w:t>9</w:t>
            </w:r>
          </w:p>
        </w:tc>
      </w:tr>
      <w:tr w:rsidR="001E09FD" w:rsidRPr="00950E3C" w:rsidTr="008851BF">
        <w:tc>
          <w:tcPr>
            <w:tcW w:type="dxa" w:w="6629"/>
            <w:gridSpan w:val="2"/>
          </w:tcPr>
          <w:p w:rsidP="00950E3C" w:rsidR="001E09FD" w:rsidRDefault="001E09FD" w:rsidRPr="00950E3C">
            <w:pPr>
              <w:jc w:val="center"/>
              <w:rPr>
                <w:b/>
                <w:i/>
              </w:rPr>
            </w:pPr>
            <w:r w:rsidRPr="00950E3C">
              <w:rPr>
                <w:b/>
                <w:i/>
              </w:rPr>
              <w:t xml:space="preserve">В 2015 году работодателями города Салехарда </w:t>
            </w:r>
            <w:r w:rsidR="00950E3C" w:rsidRPr="00950E3C">
              <w:rPr>
                <w:b/>
                <w:i/>
              </w:rPr>
              <w:t xml:space="preserve">в счет квоты </w:t>
            </w:r>
            <w:r w:rsidRPr="00950E3C">
              <w:rPr>
                <w:b/>
                <w:i/>
              </w:rPr>
              <w:t>фактически создано рабочих мест</w:t>
            </w:r>
            <w:r w:rsidR="00950E3C">
              <w:rPr>
                <w:b/>
                <w:i/>
              </w:rPr>
              <w:t>:</w:t>
            </w:r>
            <w:r w:rsidRPr="00950E3C">
              <w:rPr>
                <w:b/>
                <w:i/>
              </w:rPr>
              <w:t xml:space="preserve"> </w:t>
            </w:r>
          </w:p>
        </w:tc>
      </w:tr>
      <w:tr w:rsidR="001E09FD" w:rsidRPr="00950E3C" w:rsidTr="008851BF">
        <w:tc>
          <w:tcPr>
            <w:tcW w:type="dxa" w:w="5103"/>
          </w:tcPr>
          <w:p w:rsidP="00950E3C" w:rsidR="001E09FD" w:rsidRDefault="00532D18" w:rsidRPr="00950E3C">
            <w:pPr>
              <w:jc w:val="both"/>
            </w:pPr>
            <w:r w:rsidRPr="00950E3C">
              <w:t>В</w:t>
            </w:r>
            <w:r w:rsidR="001E09FD" w:rsidRPr="00950E3C">
              <w:t>ыделено</w:t>
            </w:r>
            <w:r w:rsidRPr="00950E3C">
              <w:t>,</w:t>
            </w:r>
            <w:r w:rsidR="001E09FD" w:rsidRPr="00950E3C">
              <w:t xml:space="preserve"> из них:</w:t>
            </w:r>
          </w:p>
          <w:p w:rsidP="00950E3C" w:rsidR="00532D18" w:rsidRDefault="00950E3C" w:rsidRPr="00950E3C">
            <w:pPr>
              <w:jc w:val="both"/>
            </w:pPr>
            <w:r>
              <w:t xml:space="preserve">- </w:t>
            </w:r>
            <w:r w:rsidR="00532D18" w:rsidRPr="00950E3C">
              <w:t>осуществляют трудовую деятельность инвалиды</w:t>
            </w:r>
          </w:p>
          <w:p w:rsidP="00950E3C" w:rsidR="00532D18" w:rsidRDefault="00950E3C" w:rsidRPr="00950E3C">
            <w:pPr>
              <w:jc w:val="both"/>
            </w:pPr>
            <w:r>
              <w:t xml:space="preserve">- </w:t>
            </w:r>
            <w:r w:rsidR="00532D18" w:rsidRPr="00950E3C">
              <w:t>рабочие места остаются вакантными.</w:t>
            </w:r>
          </w:p>
        </w:tc>
        <w:tc>
          <w:tcPr>
            <w:tcW w:type="dxa" w:w="1526"/>
          </w:tcPr>
          <w:p w:rsidP="00950E3C" w:rsidR="00532D18" w:rsidRDefault="001E09FD" w:rsidRPr="00950E3C">
            <w:pPr>
              <w:jc w:val="both"/>
              <w:rPr>
                <w:b/>
              </w:rPr>
            </w:pPr>
            <w:r w:rsidRPr="00950E3C">
              <w:rPr>
                <w:b/>
              </w:rPr>
              <w:t>225</w:t>
            </w:r>
          </w:p>
          <w:p w:rsidP="00950E3C" w:rsidR="00532D18" w:rsidRDefault="001E09FD" w:rsidRPr="00950E3C">
            <w:pPr>
              <w:jc w:val="both"/>
            </w:pPr>
            <w:r w:rsidRPr="00950E3C">
              <w:t xml:space="preserve"> </w:t>
            </w:r>
            <w:r w:rsidR="00532D18" w:rsidRPr="00950E3C">
              <w:t>95</w:t>
            </w:r>
          </w:p>
          <w:p w:rsidP="00950E3C" w:rsidR="00532D18" w:rsidRDefault="00532D18" w:rsidRPr="00950E3C">
            <w:pPr>
              <w:jc w:val="both"/>
            </w:pPr>
          </w:p>
          <w:p w:rsidP="00950E3C" w:rsidR="001E09FD" w:rsidRDefault="00532D18" w:rsidRPr="00950E3C">
            <w:pPr>
              <w:jc w:val="both"/>
            </w:pPr>
            <w:r w:rsidRPr="00950E3C">
              <w:t>130</w:t>
            </w:r>
          </w:p>
        </w:tc>
      </w:tr>
    </w:tbl>
    <w:p w:rsidP="00D53F30" w:rsidR="00112D39" w:rsidRDefault="00950E3C" w:rsidRPr="00950E3C">
      <w:pPr>
        <w:ind w:firstLine="709"/>
        <w:jc w:val="both"/>
      </w:pPr>
      <w:r w:rsidRPr="00950E3C">
        <w:rPr>
          <w:noProof/>
        </w:rPr>
        <w:drawing>
          <wp:anchor allowOverlap="1" behindDoc="1" distB="0" distL="114300" distR="114300" distT="0" layoutInCell="1" locked="0" relativeHeight="251714048" simplePos="0">
            <wp:simplePos x="0" y="0"/>
            <wp:positionH relativeFrom="column">
              <wp:posOffset>76835</wp:posOffset>
            </wp:positionH>
            <wp:positionV relativeFrom="paragraph">
              <wp:posOffset>-320675</wp:posOffset>
            </wp:positionV>
            <wp:extent cx="2080260" cy="1325880"/>
            <wp:effectExtent b="388620" l="38100" r="15240" t="0"/>
            <wp:wrapTight wrapText="bothSides">
              <wp:wrapPolygon edited="0">
                <wp:start x="198" y="0"/>
                <wp:lineTo x="-396" y="27931"/>
                <wp:lineTo x="21758" y="27931"/>
                <wp:lineTo x="21758" y="3103"/>
                <wp:lineTo x="21560" y="931"/>
                <wp:lineTo x="21165" y="0"/>
                <wp:lineTo x="198" y="0"/>
              </wp:wrapPolygon>
            </wp:wrapTight>
            <wp:docPr descr="http://omsk-news.net/img/20141105/1aea7e5a4ad337e0c1c280c33c3e8dd4.jpg"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omsk-news.net/img/20141105/1aea7e5a4ad337e0c1c280c33c3e8dd4.jpg" id="0" name="Picture 1"/>
                    <pic:cNvPicPr>
                      <a:picLocks noChangeArrowheads="1" noChangeAspect="1"/>
                    </pic:cNvPicPr>
                  </pic:nvPicPr>
                  <pic:blipFill>
                    <a:blip r:embed="rId34"/>
                    <a:srcRect/>
                    <a:stretch>
                      <a:fillRect/>
                    </a:stretch>
                  </pic:blipFill>
                  <pic:spPr bwMode="auto">
                    <a:xfrm>
                      <a:off x="0" y="0"/>
                      <a:ext cx="2080260" cy="1325880"/>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sidR="00112D39" w:rsidRPr="00950E3C">
        <w:t xml:space="preserve">Благодаря взаимодействию с администрацией муниципального образования </w:t>
      </w:r>
      <w:r w:rsidR="009A7115" w:rsidRPr="00950E3C">
        <w:t>г. Салехард,</w:t>
      </w:r>
      <w:r w:rsidR="00112D39" w:rsidRPr="00950E3C">
        <w:t xml:space="preserve"> из общего числа квотир</w:t>
      </w:r>
      <w:r w:rsidR="00AA2A8F" w:rsidRPr="00950E3C">
        <w:t>уемых рабочих мест для трудоустройства инвалидов 181 вакансия создана организациями бюджетной сферы.</w:t>
      </w:r>
    </w:p>
    <w:p w:rsidP="00D53F30" w:rsidR="00AA2A8F" w:rsidRDefault="00AA2A8F" w:rsidRPr="00950E3C">
      <w:pPr>
        <w:ind w:firstLine="709"/>
        <w:jc w:val="both"/>
      </w:pPr>
      <w:r w:rsidRPr="00950E3C">
        <w:t>В то же время основн</w:t>
      </w:r>
      <w:r w:rsidR="009A7115" w:rsidRPr="00950E3C">
        <w:t>ой</w:t>
      </w:r>
      <w:r w:rsidRPr="00950E3C">
        <w:t xml:space="preserve"> проблем</w:t>
      </w:r>
      <w:r w:rsidR="009A7115" w:rsidRPr="00950E3C">
        <w:t>ой</w:t>
      </w:r>
      <w:r w:rsidRPr="00950E3C">
        <w:t>, возникающ</w:t>
      </w:r>
      <w:r w:rsidR="009A7115" w:rsidRPr="00950E3C">
        <w:t>ей</w:t>
      </w:r>
      <w:r w:rsidRPr="00950E3C">
        <w:t xml:space="preserve"> при реализации Закона о квотировании, оста</w:t>
      </w:r>
      <w:r w:rsidR="009A7115" w:rsidRPr="00950E3C">
        <w:t xml:space="preserve">ется </w:t>
      </w:r>
      <w:r w:rsidRPr="00950E3C">
        <w:t>установление работодателями квоты на вакансии, которые длительно не заполняются или являются неподходящими для трудоустройства инвалидов, так как профессионально-квалификационный состав инвалидов, зарегистрированных в центре занятости населения, и рекомендуемые бюро медико-социальной экспертизы условия труда не соответствуют заявленной потребности рабочих мест и должностей.</w:t>
      </w:r>
    </w:p>
    <w:p w:rsidP="00D53F30" w:rsidR="00AA2A8F" w:rsidRDefault="00AA2A8F" w:rsidRPr="00950E3C">
      <w:pPr>
        <w:ind w:firstLine="709"/>
        <w:jc w:val="both"/>
      </w:pPr>
      <w:r w:rsidRPr="00950E3C">
        <w:t xml:space="preserve">В соответствии с Порядком квотирования рабочих мест для трудоустройства инвалидов </w:t>
      </w:r>
      <w:r w:rsidR="009A7115" w:rsidRPr="00950E3C">
        <w:t xml:space="preserve">в </w:t>
      </w:r>
      <w:r w:rsidRPr="00950E3C">
        <w:t>автономно</w:t>
      </w:r>
      <w:r w:rsidR="009A7115" w:rsidRPr="00950E3C">
        <w:t>м</w:t>
      </w:r>
      <w:r w:rsidRPr="00950E3C">
        <w:t xml:space="preserve"> округе, утвержденным постановлением Администрации </w:t>
      </w:r>
      <w:r w:rsidR="009A7115" w:rsidRPr="00950E3C">
        <w:t xml:space="preserve">Ямало-Ненецкого </w:t>
      </w:r>
      <w:r w:rsidRPr="00950E3C">
        <w:t>автономног</w:t>
      </w:r>
      <w:r w:rsidR="009A7115" w:rsidRPr="00950E3C">
        <w:t>о округа от 17 июля 2008 года №</w:t>
      </w:r>
      <w:r w:rsidRPr="00950E3C">
        <w:t>380-А</w:t>
      </w:r>
      <w:r w:rsidR="00C534B0" w:rsidRPr="00950E3C">
        <w:t>, работодателям ежемесячно направляются списки инвалидов, находящихся на регистрационном учете в центрах занятости населения</w:t>
      </w:r>
      <w:r w:rsidR="00F47FE6" w:rsidRPr="00950E3C">
        <w:t>, включающие квалификационные характеристики и показания индивидуальной программы реабилитации инвалидов с учетом  требований законодательства о персональных данных.</w:t>
      </w:r>
    </w:p>
    <w:p w:rsidP="00D53F30" w:rsidR="00FB0894" w:rsidRDefault="00F47FE6" w:rsidRPr="00950E3C">
      <w:pPr>
        <w:ind w:firstLine="709"/>
        <w:jc w:val="both"/>
      </w:pPr>
      <w:r w:rsidRPr="00950E3C">
        <w:t xml:space="preserve">Однако данная мера не всегда способствует созданию рабочих мест в соответствии с рекомендациями индивидуальных программ реабилитации незанятых инвалидов. </w:t>
      </w:r>
    </w:p>
    <w:p w:rsidP="00D53F30" w:rsidR="00FB0894" w:rsidRDefault="00FB0894" w:rsidRPr="00D63556">
      <w:pPr>
        <w:ind w:firstLine="709"/>
        <w:jc w:val="both"/>
      </w:pPr>
    </w:p>
    <w:p w:rsidP="00D53F30" w:rsidR="00664445" w:rsidRDefault="00F2777A" w:rsidRPr="009A7115">
      <w:pPr>
        <w:pStyle w:val="11"/>
        <w:spacing w:line="240" w:lineRule="auto"/>
        <w:ind w:left="0"/>
        <w:jc w:val="center"/>
        <w:rPr>
          <w:rFonts w:ascii="Times New Roman" w:hAnsi="Times New Roman"/>
          <w:b/>
          <w:i/>
          <w:sz w:val="24"/>
          <w:szCs w:val="24"/>
        </w:rPr>
      </w:pPr>
      <w:r w:rsidRPr="009A7115">
        <w:rPr>
          <w:rFonts w:ascii="Times New Roman" w:hAnsi="Times New Roman"/>
          <w:b/>
          <w:i/>
          <w:sz w:val="24"/>
          <w:szCs w:val="24"/>
        </w:rPr>
        <w:t>Социальная реабилитация инвалидов</w:t>
      </w:r>
    </w:p>
    <w:p w:rsidP="00413E16" w:rsidR="00664445" w:rsidRDefault="00664445" w:rsidRPr="00D63556">
      <w:pPr>
        <w:pStyle w:val="ConsPlusNormal"/>
        <w:ind w:firstLine="567"/>
        <w:jc w:val="both"/>
        <w:rPr>
          <w:rFonts w:ascii="Times New Roman" w:cs="Times New Roman" w:hAnsi="Times New Roman"/>
          <w:sz w:val="24"/>
          <w:szCs w:val="24"/>
        </w:rPr>
      </w:pPr>
      <w:r w:rsidRPr="00D63556">
        <w:rPr>
          <w:rFonts w:ascii="Times New Roman" w:cs="Times New Roman" w:hAnsi="Times New Roman"/>
          <w:sz w:val="24"/>
          <w:szCs w:val="24"/>
        </w:rPr>
        <w:t>Социальная реабилитаци</w:t>
      </w:r>
      <w:r w:rsidR="00182575" w:rsidRPr="00D63556">
        <w:rPr>
          <w:rFonts w:ascii="Times New Roman" w:cs="Times New Roman" w:hAnsi="Times New Roman"/>
          <w:sz w:val="24"/>
          <w:szCs w:val="24"/>
        </w:rPr>
        <w:t>я</w:t>
      </w:r>
      <w:r w:rsidRPr="00D63556">
        <w:rPr>
          <w:rFonts w:ascii="Times New Roman" w:cs="Times New Roman" w:hAnsi="Times New Roman"/>
          <w:sz w:val="24"/>
          <w:szCs w:val="24"/>
        </w:rPr>
        <w:t xml:space="preserve"> в учреждении осуществляется на базе отделений социальной реабилитации, дневного пребывания, социального обслуживания на дому, специализированного отделения социально-медицинского обслуживания на дому и отделения социального сервиса. </w:t>
      </w:r>
      <w:r w:rsidR="00182575" w:rsidRPr="00D63556">
        <w:rPr>
          <w:rFonts w:ascii="Times New Roman" w:cs="Times New Roman" w:hAnsi="Times New Roman"/>
          <w:sz w:val="24"/>
          <w:szCs w:val="24"/>
        </w:rPr>
        <w:t>Отделениями п</w:t>
      </w:r>
      <w:r w:rsidRPr="00D63556">
        <w:rPr>
          <w:rFonts w:ascii="Times New Roman" w:cs="Times New Roman" w:hAnsi="Times New Roman"/>
          <w:sz w:val="24"/>
          <w:szCs w:val="24"/>
        </w:rPr>
        <w:t xml:space="preserve">роводятся мероприятия по социальной реабилитации инвалидов, в том числе детей-инвалидов, включающие в себя: внедрение инновационных форм и технологий социального обслуживания, оснащение современным реабилитационным оборудованием, </w:t>
      </w:r>
      <w:r w:rsidRPr="00D63556">
        <w:rPr>
          <w:rFonts w:ascii="Times New Roman" w:cs="Times New Roman" w:hAnsi="Times New Roman"/>
          <w:sz w:val="24"/>
          <w:szCs w:val="24"/>
        </w:rPr>
        <w:lastRenderedPageBreak/>
        <w:t>применение на практике наиболее эффективных методик работы с инвалидами, предоставление различных видов социальных услуг данной категории</w:t>
      </w:r>
      <w:r w:rsidR="00182575" w:rsidRPr="00D63556">
        <w:rPr>
          <w:rFonts w:ascii="Times New Roman" w:cs="Times New Roman" w:hAnsi="Times New Roman"/>
          <w:sz w:val="24"/>
          <w:szCs w:val="24"/>
        </w:rPr>
        <w:t xml:space="preserve"> граждан</w:t>
      </w:r>
      <w:r w:rsidRPr="00D63556">
        <w:rPr>
          <w:rFonts w:ascii="Times New Roman" w:cs="Times New Roman" w:hAnsi="Times New Roman"/>
          <w:sz w:val="24"/>
          <w:szCs w:val="24"/>
        </w:rPr>
        <w:t>.</w:t>
      </w:r>
    </w:p>
    <w:p w:rsidP="00D53F30" w:rsidR="00664445" w:rsidRDefault="00664445" w:rsidRPr="00D63556">
      <w:pPr>
        <w:tabs>
          <w:tab w:pos="567" w:val="left"/>
        </w:tabs>
        <w:ind w:firstLine="567"/>
        <w:jc w:val="both"/>
      </w:pPr>
      <w:r w:rsidRPr="00D63556">
        <w:t>В 2015 году деятельность учреждения осуществлялась в соответствии с Федеральным за</w:t>
      </w:r>
      <w:r w:rsidR="00ED1D62">
        <w:t>коном от 28 декабря 2013 года №</w:t>
      </w:r>
      <w:r w:rsidRPr="00D63556">
        <w:t>442-ФЗ «Об основах социального обслуживания граждан в Российской Федерации» (далее – 442</w:t>
      </w:r>
      <w:r w:rsidR="00ED1D62">
        <w:t>-</w:t>
      </w:r>
      <w:r w:rsidRPr="00D63556">
        <w:t>ФЗ), Законом Ямало</w:t>
      </w:r>
      <w:r w:rsidR="00ED1D62">
        <w:t>-</w:t>
      </w:r>
      <w:r w:rsidRPr="00D63556">
        <w:t>Ненецкого автономного о</w:t>
      </w:r>
      <w:r w:rsidR="00ED1D62">
        <w:t>круга от 01 декабря 2014 года №</w:t>
      </w:r>
      <w:r w:rsidRPr="00D63556">
        <w:t>109-ЗАО «О некоторых вопросах организации социального обслуживания граждан в Ямало</w:t>
      </w:r>
      <w:r w:rsidR="00ED1D62">
        <w:t>-</w:t>
      </w:r>
      <w:r w:rsidRPr="00D63556">
        <w:t>Ненецком автономном округе», постановлением Правительства Ямало</w:t>
      </w:r>
      <w:r w:rsidR="00ED1D62">
        <w:t>-</w:t>
      </w:r>
      <w:r w:rsidRPr="00D63556">
        <w:t>Ненецкого автономного о</w:t>
      </w:r>
      <w:r w:rsidR="00ED1D62">
        <w:t>круга от 25 декабря 2015 года №</w:t>
      </w:r>
      <w:r w:rsidRPr="00D63556">
        <w:t xml:space="preserve">1087-П «О порядке предоставления социальных услуг поставщиками социальных услуг» (далее </w:t>
      </w:r>
      <w:r w:rsidR="00ED1D62">
        <w:t xml:space="preserve">- </w:t>
      </w:r>
      <w:r w:rsidRPr="00D63556">
        <w:t xml:space="preserve">Постановление №1087-П), нормативными правовыми и локальными нормативными актами, регламентирующими вопросы социального обслуживания населения, и </w:t>
      </w:r>
      <w:r w:rsidR="00ED1D62">
        <w:t xml:space="preserve">была </w:t>
      </w:r>
      <w:r w:rsidRPr="00D63556">
        <w:t>направлена на предоставление социальных услуг инвалидам (в том числе, детям</w:t>
      </w:r>
      <w:r w:rsidR="00ED1D62">
        <w:t>-</w:t>
      </w:r>
      <w:r w:rsidRPr="00D63556">
        <w:t>инвалидам) в соответствии с индивидуальными программами предоставления социальных услуг и срочных социальных услуг.</w:t>
      </w:r>
    </w:p>
    <w:p w:rsidP="00D53F30" w:rsidR="00664445" w:rsidRDefault="00664445" w:rsidRPr="00D63556">
      <w:pPr>
        <w:tabs>
          <w:tab w:pos="567" w:val="left"/>
        </w:tabs>
        <w:ind w:firstLine="567"/>
        <w:jc w:val="both"/>
      </w:pPr>
      <w:r w:rsidRPr="00D63556">
        <w:t>С 2015 года специалистами учреждения предоставлялись услуги согласно Стандартам социальных услуг, утвержденных Постановлением №1087-П, в соответствии с которыми увеличилось количество видов социальных услуг. Были добавлены услуги в целях повышения коммуникативного потенциала получателей социальных услуг, имеющих ограничения жизнедеятельности, в том числе детей</w:t>
      </w:r>
      <w:r w:rsidR="00ED1D62">
        <w:t>-</w:t>
      </w:r>
      <w:r w:rsidRPr="00D63556">
        <w:t>инвалидов и социально</w:t>
      </w:r>
      <w:r w:rsidR="00ED1D62">
        <w:t>-</w:t>
      </w:r>
      <w:r w:rsidRPr="00D63556">
        <w:t>трудовые услуги, что позволило увеличить количество реабилитационных мероприятий, предоставляемых учреждением, произошли изменения в отдельных социальных услугах.</w:t>
      </w:r>
    </w:p>
    <w:p w:rsidP="00D53F30" w:rsidR="00664445" w:rsidRDefault="00664445" w:rsidRPr="00D63556">
      <w:pPr>
        <w:tabs>
          <w:tab w:pos="567" w:val="left"/>
        </w:tabs>
        <w:ind w:firstLine="567" w:right="-2"/>
        <w:jc w:val="both"/>
      </w:pPr>
      <w:r w:rsidRPr="00D63556">
        <w:t>Кроме того, с 2015 года предоставление социального обслуживания осуществлялось по новой схеме, в частности</w:t>
      </w:r>
      <w:r w:rsidR="00ED1D62">
        <w:t>,</w:t>
      </w:r>
      <w:r w:rsidRPr="00D63556">
        <w:t xml:space="preserve"> рассмотрение Департаментом социальной защиты </w:t>
      </w:r>
      <w:r w:rsidR="00182575" w:rsidRPr="00D63556">
        <w:t>Ямало-Ненецкого</w:t>
      </w:r>
      <w:r w:rsidRPr="00D63556">
        <w:t xml:space="preserve"> автономного округа обстоятельств признания гражданина нуждающимся в социальном обслуживании и/или в срочных социальных услугах.</w:t>
      </w:r>
    </w:p>
    <w:p w:rsidP="00D936DC" w:rsidR="00CB2F1A" w:rsidRDefault="00CB2F1A" w:rsidRPr="00D63556">
      <w:pPr>
        <w:jc w:val="both"/>
        <w:rPr>
          <w:b/>
        </w:rPr>
      </w:pPr>
    </w:p>
    <w:p w:rsidP="000C1B49" w:rsidR="008559D9" w:rsidRDefault="00E8622E" w:rsidRPr="00D63556">
      <w:pPr>
        <w:jc w:val="center"/>
        <w:rPr>
          <w:b/>
        </w:rPr>
      </w:pPr>
      <w:r w:rsidRPr="00D63556">
        <w:rPr>
          <w:b/>
        </w:rPr>
        <w:t>Количественные показатели обслуженных граждан</w:t>
      </w:r>
      <w:r w:rsidR="008559D9" w:rsidRPr="00D63556">
        <w:rPr>
          <w:b/>
        </w:rPr>
        <w:t xml:space="preserve"> с инвалидностью</w:t>
      </w:r>
      <w:r w:rsidRPr="00D63556">
        <w:rPr>
          <w:b/>
        </w:rPr>
        <w:t>,</w:t>
      </w:r>
    </w:p>
    <w:p w:rsidP="000C1B49" w:rsidR="00E8622E" w:rsidRDefault="00E8622E" w:rsidRPr="00D63556">
      <w:pPr>
        <w:jc w:val="center"/>
        <w:rPr>
          <w:b/>
        </w:rPr>
      </w:pPr>
      <w:r w:rsidRPr="00D63556">
        <w:rPr>
          <w:b/>
        </w:rPr>
        <w:t>а также предоставленных им социально-реабилитационных услуг в динамике 201</w:t>
      </w:r>
      <w:r w:rsidR="00CB1EB2">
        <w:rPr>
          <w:b/>
        </w:rPr>
        <w:t>2</w:t>
      </w:r>
      <w:r w:rsidRPr="00D63556">
        <w:rPr>
          <w:b/>
        </w:rPr>
        <w:t>-201</w:t>
      </w:r>
      <w:r w:rsidR="00182575" w:rsidRPr="00D63556">
        <w:rPr>
          <w:b/>
        </w:rPr>
        <w:t>5</w:t>
      </w:r>
      <w:r w:rsidRPr="00D63556">
        <w:rPr>
          <w:b/>
        </w:rPr>
        <w:t xml:space="preserve"> г</w:t>
      </w:r>
      <w:r w:rsidR="00C55449" w:rsidRPr="00D63556">
        <w:rPr>
          <w:b/>
        </w:rPr>
        <w:t>г.</w:t>
      </w:r>
    </w:p>
    <w:p w:rsidP="00D936DC" w:rsidR="00844614" w:rsidRDefault="00844614" w:rsidRPr="00D63556">
      <w:pPr>
        <w:jc w:val="both"/>
        <w:rPr>
          <w:b/>
        </w:rPr>
      </w:pPr>
    </w:p>
    <w:p w:rsidP="000C1B49" w:rsidR="00847AFC" w:rsidRDefault="00847AFC" w:rsidRPr="00D63556">
      <w:pPr>
        <w:ind w:firstLine="360"/>
        <w:jc w:val="center"/>
        <w:rPr>
          <w:b/>
          <w:i/>
        </w:rPr>
      </w:pPr>
      <w:r w:rsidRPr="00D63556">
        <w:rPr>
          <w:b/>
          <w:i/>
        </w:rPr>
        <w:t>Динамика количества обслуженных граждан и предоставленных социальных услуг</w:t>
      </w:r>
    </w:p>
    <w:p w:rsidP="008851BF" w:rsidR="00847AFC" w:rsidRDefault="00847AFC" w:rsidRPr="00D63556">
      <w:pPr>
        <w:ind w:firstLine="360"/>
        <w:jc w:val="center"/>
        <w:rPr>
          <w:i/>
        </w:rPr>
      </w:pPr>
      <w:r w:rsidRPr="00D63556">
        <w:rPr>
          <w:b/>
          <w:i/>
        </w:rPr>
        <w:t>за период с 201</w:t>
      </w:r>
      <w:r w:rsidR="00CB1EB2">
        <w:rPr>
          <w:b/>
          <w:i/>
        </w:rPr>
        <w:t>2</w:t>
      </w:r>
      <w:r w:rsidRPr="00D63556">
        <w:rPr>
          <w:b/>
          <w:i/>
        </w:rPr>
        <w:t xml:space="preserve"> по 201</w:t>
      </w:r>
      <w:r w:rsidR="00CB1EB2">
        <w:rPr>
          <w:b/>
          <w:i/>
        </w:rPr>
        <w:t>5</w:t>
      </w:r>
      <w:r w:rsidRPr="00D63556">
        <w:rPr>
          <w:b/>
          <w:i/>
        </w:rPr>
        <w:t xml:space="preserve"> год</w:t>
      </w:r>
    </w:p>
    <w:tbl>
      <w:tblPr>
        <w:tblW w:type="pct" w:w="4896"/>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A0"/>
      </w:tblPr>
      <w:tblGrid>
        <w:gridCol w:w="575"/>
        <w:gridCol w:w="1945"/>
        <w:gridCol w:w="1121"/>
        <w:gridCol w:w="972"/>
        <w:gridCol w:w="976"/>
        <w:gridCol w:w="982"/>
        <w:gridCol w:w="854"/>
        <w:gridCol w:w="840"/>
        <w:gridCol w:w="976"/>
        <w:gridCol w:w="825"/>
      </w:tblGrid>
      <w:tr w:rsidR="007C7509" w:rsidRPr="00D63556" w:rsidTr="00AF5975">
        <w:tc>
          <w:tcPr>
            <w:tcW w:type="pct" w:w="285"/>
            <w:vMerge w:val="restart"/>
          </w:tcPr>
          <w:p w:rsidP="000C1B49" w:rsidR="00847AFC" w:rsidRDefault="00847AFC" w:rsidRPr="00D63556">
            <w:pPr>
              <w:jc w:val="center"/>
              <w:rPr>
                <w:b/>
                <w:i/>
              </w:rPr>
            </w:pPr>
            <w:r w:rsidRPr="00D63556">
              <w:rPr>
                <w:b/>
                <w:i/>
              </w:rPr>
              <w:t>№</w:t>
            </w:r>
          </w:p>
          <w:p w:rsidP="000C1B49" w:rsidR="00847AFC" w:rsidRDefault="00847AFC" w:rsidRPr="00D63556">
            <w:pPr>
              <w:jc w:val="center"/>
              <w:rPr>
                <w:b/>
                <w:i/>
              </w:rPr>
            </w:pPr>
            <w:r w:rsidRPr="00D63556">
              <w:rPr>
                <w:b/>
                <w:i/>
              </w:rPr>
              <w:t>п/п</w:t>
            </w:r>
          </w:p>
        </w:tc>
        <w:tc>
          <w:tcPr>
            <w:tcW w:type="pct" w:w="966"/>
            <w:vMerge w:val="restart"/>
          </w:tcPr>
          <w:p w:rsidP="000C1B49" w:rsidR="00847AFC" w:rsidRDefault="00847AFC" w:rsidRPr="00D63556">
            <w:pPr>
              <w:jc w:val="center"/>
              <w:rPr>
                <w:b/>
                <w:i/>
              </w:rPr>
            </w:pPr>
            <w:r w:rsidRPr="00D63556">
              <w:rPr>
                <w:b/>
                <w:i/>
              </w:rPr>
              <w:t>Структурные подразделения</w:t>
            </w:r>
          </w:p>
        </w:tc>
        <w:tc>
          <w:tcPr>
            <w:tcW w:type="pct" w:w="2012"/>
            <w:gridSpan w:val="4"/>
          </w:tcPr>
          <w:p w:rsidP="000C1B49" w:rsidR="00847AFC" w:rsidRDefault="00847AFC" w:rsidRPr="00D63556">
            <w:pPr>
              <w:jc w:val="center"/>
              <w:rPr>
                <w:b/>
                <w:i/>
              </w:rPr>
            </w:pPr>
            <w:r w:rsidRPr="00D63556">
              <w:rPr>
                <w:b/>
                <w:i/>
              </w:rPr>
              <w:t>*Количество обслуженных граждан с ограниченными возможностями здоровья</w:t>
            </w:r>
          </w:p>
        </w:tc>
        <w:tc>
          <w:tcPr>
            <w:tcW w:type="pct" w:w="1737"/>
            <w:gridSpan w:val="4"/>
          </w:tcPr>
          <w:p w:rsidP="000C1B49" w:rsidR="00847AFC" w:rsidRDefault="00847AFC" w:rsidRPr="00D63556">
            <w:pPr>
              <w:jc w:val="center"/>
              <w:rPr>
                <w:b/>
                <w:i/>
              </w:rPr>
            </w:pPr>
            <w:r w:rsidRPr="00D63556">
              <w:rPr>
                <w:b/>
                <w:i/>
              </w:rPr>
              <w:t>Количество оказанных социальных  услуг</w:t>
            </w:r>
          </w:p>
          <w:p w:rsidP="000C1B49" w:rsidR="00847AFC" w:rsidRDefault="00847AFC" w:rsidRPr="00D63556">
            <w:pPr>
              <w:jc w:val="center"/>
              <w:rPr>
                <w:b/>
                <w:i/>
              </w:rPr>
            </w:pPr>
            <w:r w:rsidRPr="00D63556">
              <w:rPr>
                <w:b/>
                <w:i/>
              </w:rPr>
              <w:t>гражданам с ограниченными возможностями здоровья</w:t>
            </w:r>
          </w:p>
        </w:tc>
      </w:tr>
      <w:tr w:rsidR="007C7509" w:rsidRPr="00D63556" w:rsidTr="00AF5975">
        <w:tc>
          <w:tcPr>
            <w:tcW w:type="pct" w:w="285"/>
            <w:vMerge/>
          </w:tcPr>
          <w:p w:rsidP="000C1B49" w:rsidR="00BF0689" w:rsidRDefault="00BF0689" w:rsidRPr="00D63556">
            <w:pPr>
              <w:jc w:val="center"/>
              <w:rPr>
                <w:b/>
                <w:i/>
              </w:rPr>
            </w:pPr>
          </w:p>
        </w:tc>
        <w:tc>
          <w:tcPr>
            <w:tcW w:type="pct" w:w="966"/>
            <w:vMerge/>
          </w:tcPr>
          <w:p w:rsidP="000C1B49" w:rsidR="00BF0689" w:rsidRDefault="00BF0689" w:rsidRPr="00D63556">
            <w:pPr>
              <w:jc w:val="center"/>
              <w:rPr>
                <w:b/>
                <w:i/>
              </w:rPr>
            </w:pPr>
          </w:p>
        </w:tc>
        <w:tc>
          <w:tcPr>
            <w:tcW w:type="pct" w:w="557"/>
          </w:tcPr>
          <w:p w:rsidP="004E74BC" w:rsidR="00BF0689" w:rsidRDefault="00BF0689" w:rsidRPr="00D63556">
            <w:pPr>
              <w:jc w:val="center"/>
              <w:rPr>
                <w:b/>
                <w:i/>
              </w:rPr>
            </w:pPr>
            <w:r w:rsidRPr="00D63556">
              <w:rPr>
                <w:b/>
                <w:i/>
              </w:rPr>
              <w:t>2012</w:t>
            </w:r>
          </w:p>
        </w:tc>
        <w:tc>
          <w:tcPr>
            <w:tcW w:type="pct" w:w="483"/>
          </w:tcPr>
          <w:p w:rsidP="004E74BC" w:rsidR="00BF0689" w:rsidRDefault="00BF0689" w:rsidRPr="00D63556">
            <w:pPr>
              <w:jc w:val="center"/>
              <w:rPr>
                <w:b/>
                <w:i/>
              </w:rPr>
            </w:pPr>
            <w:r w:rsidRPr="00D63556">
              <w:rPr>
                <w:b/>
                <w:i/>
              </w:rPr>
              <w:t>2013</w:t>
            </w:r>
          </w:p>
        </w:tc>
        <w:tc>
          <w:tcPr>
            <w:tcW w:type="pct" w:w="485"/>
          </w:tcPr>
          <w:p w:rsidP="000C1B49" w:rsidR="00BF0689" w:rsidRDefault="00BF0689" w:rsidRPr="00D63556">
            <w:pPr>
              <w:jc w:val="center"/>
              <w:rPr>
                <w:b/>
                <w:i/>
              </w:rPr>
            </w:pPr>
            <w:r w:rsidRPr="00D63556">
              <w:rPr>
                <w:b/>
                <w:i/>
              </w:rPr>
              <w:t>2014</w:t>
            </w:r>
          </w:p>
        </w:tc>
        <w:tc>
          <w:tcPr>
            <w:tcW w:type="pct" w:w="488"/>
          </w:tcPr>
          <w:p w:rsidP="000C1B49" w:rsidR="00BF0689" w:rsidRDefault="00BF0689" w:rsidRPr="00D63556">
            <w:pPr>
              <w:jc w:val="center"/>
              <w:rPr>
                <w:b/>
                <w:i/>
              </w:rPr>
            </w:pPr>
            <w:r w:rsidRPr="00D63556">
              <w:rPr>
                <w:b/>
                <w:i/>
              </w:rPr>
              <w:t>2015</w:t>
            </w:r>
          </w:p>
        </w:tc>
        <w:tc>
          <w:tcPr>
            <w:tcW w:type="pct" w:w="424"/>
          </w:tcPr>
          <w:p w:rsidP="004E74BC" w:rsidR="00BF0689" w:rsidRDefault="00BF0689" w:rsidRPr="00D63556">
            <w:pPr>
              <w:jc w:val="center"/>
              <w:rPr>
                <w:b/>
                <w:i/>
              </w:rPr>
            </w:pPr>
            <w:r w:rsidRPr="00D63556">
              <w:rPr>
                <w:b/>
                <w:i/>
              </w:rPr>
              <w:t>2012</w:t>
            </w:r>
          </w:p>
        </w:tc>
        <w:tc>
          <w:tcPr>
            <w:tcW w:type="pct" w:w="417"/>
          </w:tcPr>
          <w:p w:rsidP="004E74BC" w:rsidR="00BF0689" w:rsidRDefault="00BF0689" w:rsidRPr="00D63556">
            <w:pPr>
              <w:jc w:val="center"/>
              <w:rPr>
                <w:b/>
                <w:i/>
              </w:rPr>
            </w:pPr>
            <w:r w:rsidRPr="00D63556">
              <w:rPr>
                <w:b/>
                <w:i/>
              </w:rPr>
              <w:t>2013</w:t>
            </w:r>
          </w:p>
        </w:tc>
        <w:tc>
          <w:tcPr>
            <w:tcW w:type="pct" w:w="485"/>
          </w:tcPr>
          <w:p w:rsidP="000C1B49" w:rsidR="00BF0689" w:rsidRDefault="00BF0689" w:rsidRPr="00D63556">
            <w:pPr>
              <w:jc w:val="center"/>
              <w:rPr>
                <w:b/>
                <w:i/>
              </w:rPr>
            </w:pPr>
            <w:r w:rsidRPr="00D63556">
              <w:rPr>
                <w:b/>
                <w:i/>
              </w:rPr>
              <w:t>2014</w:t>
            </w:r>
          </w:p>
        </w:tc>
        <w:tc>
          <w:tcPr>
            <w:tcW w:type="pct" w:w="412"/>
          </w:tcPr>
          <w:p w:rsidP="000C1B49" w:rsidR="00BF0689" w:rsidRDefault="00BF0689" w:rsidRPr="00D63556">
            <w:pPr>
              <w:jc w:val="center"/>
              <w:rPr>
                <w:b/>
                <w:i/>
              </w:rPr>
            </w:pPr>
            <w:r w:rsidRPr="00D63556">
              <w:rPr>
                <w:b/>
                <w:i/>
              </w:rPr>
              <w:t>2015</w:t>
            </w:r>
          </w:p>
        </w:tc>
      </w:tr>
      <w:tr w:rsidR="007C7509" w:rsidRPr="00D63556" w:rsidTr="00AF5975">
        <w:tc>
          <w:tcPr>
            <w:tcW w:type="pct" w:w="285"/>
          </w:tcPr>
          <w:p w:rsidP="000C1B49" w:rsidR="00BF0689" w:rsidRDefault="00BF0689" w:rsidRPr="00D63556">
            <w:pPr>
              <w:jc w:val="center"/>
            </w:pPr>
            <w:r w:rsidRPr="00D63556">
              <w:t>1</w:t>
            </w:r>
          </w:p>
        </w:tc>
        <w:tc>
          <w:tcPr>
            <w:tcW w:type="pct" w:w="966"/>
          </w:tcPr>
          <w:p w:rsidP="000C1B49" w:rsidR="00BF0689" w:rsidRDefault="00BF0689" w:rsidRPr="00D63556">
            <w:pPr>
              <w:jc w:val="center"/>
            </w:pPr>
            <w:r w:rsidRPr="00D63556">
              <w:t>2</w:t>
            </w:r>
          </w:p>
        </w:tc>
        <w:tc>
          <w:tcPr>
            <w:tcW w:type="pct" w:w="557"/>
          </w:tcPr>
          <w:p w:rsidP="000C1B49" w:rsidR="00BF0689" w:rsidRDefault="00BF0689" w:rsidRPr="00D63556">
            <w:pPr>
              <w:jc w:val="center"/>
            </w:pPr>
            <w:r w:rsidRPr="00D63556">
              <w:t>3</w:t>
            </w:r>
          </w:p>
        </w:tc>
        <w:tc>
          <w:tcPr>
            <w:tcW w:type="pct" w:w="483"/>
          </w:tcPr>
          <w:p w:rsidP="000C1B49" w:rsidR="00BF0689" w:rsidRDefault="00BF0689" w:rsidRPr="00D63556">
            <w:pPr>
              <w:jc w:val="center"/>
            </w:pPr>
            <w:r w:rsidRPr="00D63556">
              <w:t>4</w:t>
            </w:r>
          </w:p>
        </w:tc>
        <w:tc>
          <w:tcPr>
            <w:tcW w:type="pct" w:w="485"/>
          </w:tcPr>
          <w:p w:rsidP="000C1B49" w:rsidR="00BF0689" w:rsidRDefault="00BF0689" w:rsidRPr="00D63556">
            <w:pPr>
              <w:jc w:val="center"/>
            </w:pPr>
            <w:r w:rsidRPr="00D63556">
              <w:t>5</w:t>
            </w:r>
          </w:p>
        </w:tc>
        <w:tc>
          <w:tcPr>
            <w:tcW w:type="pct" w:w="488"/>
          </w:tcPr>
          <w:p w:rsidP="000C1B49" w:rsidR="00BF0689" w:rsidRDefault="00BF0689" w:rsidRPr="00D63556">
            <w:pPr>
              <w:jc w:val="center"/>
            </w:pPr>
            <w:r w:rsidRPr="00D63556">
              <w:t>6</w:t>
            </w:r>
          </w:p>
        </w:tc>
        <w:tc>
          <w:tcPr>
            <w:tcW w:type="pct" w:w="424"/>
          </w:tcPr>
          <w:p w:rsidP="000C1B49" w:rsidR="00BF0689" w:rsidRDefault="00BF0689" w:rsidRPr="00D63556">
            <w:pPr>
              <w:jc w:val="center"/>
            </w:pPr>
            <w:r w:rsidRPr="00D63556">
              <w:t>7</w:t>
            </w:r>
          </w:p>
        </w:tc>
        <w:tc>
          <w:tcPr>
            <w:tcW w:type="pct" w:w="417"/>
          </w:tcPr>
          <w:p w:rsidP="000C1B49" w:rsidR="00BF0689" w:rsidRDefault="00BF0689" w:rsidRPr="00D63556">
            <w:pPr>
              <w:jc w:val="center"/>
            </w:pPr>
            <w:r w:rsidRPr="00D63556">
              <w:t>8</w:t>
            </w:r>
          </w:p>
        </w:tc>
        <w:tc>
          <w:tcPr>
            <w:tcW w:type="pct" w:w="485"/>
          </w:tcPr>
          <w:p w:rsidP="000C1B49" w:rsidR="00BF0689" w:rsidRDefault="00BF0689" w:rsidRPr="00D63556">
            <w:pPr>
              <w:jc w:val="center"/>
            </w:pPr>
            <w:r w:rsidRPr="00D63556">
              <w:t>9</w:t>
            </w:r>
          </w:p>
        </w:tc>
        <w:tc>
          <w:tcPr>
            <w:tcW w:type="pct" w:w="412"/>
          </w:tcPr>
          <w:p w:rsidP="000C1B49" w:rsidR="00BF0689" w:rsidRDefault="00BF0689" w:rsidRPr="00D63556">
            <w:pPr>
              <w:jc w:val="center"/>
            </w:pPr>
            <w:r w:rsidRPr="00D63556">
              <w:t>10</w:t>
            </w:r>
          </w:p>
        </w:tc>
      </w:tr>
      <w:tr w:rsidR="007C7509" w:rsidRPr="00D63556" w:rsidTr="00AF5975">
        <w:tc>
          <w:tcPr>
            <w:tcW w:type="pct" w:w="285"/>
          </w:tcPr>
          <w:p w:rsidP="00D936DC" w:rsidR="00BF0689" w:rsidRDefault="00BF0689" w:rsidRPr="00D63556">
            <w:pPr>
              <w:jc w:val="both"/>
              <w:rPr>
                <w:b/>
                <w:i/>
              </w:rPr>
            </w:pPr>
            <w:r w:rsidRPr="00D63556">
              <w:rPr>
                <w:b/>
                <w:i/>
              </w:rPr>
              <w:t>1.</w:t>
            </w:r>
          </w:p>
        </w:tc>
        <w:tc>
          <w:tcPr>
            <w:tcW w:type="pct" w:w="966"/>
          </w:tcPr>
          <w:p w:rsidP="00D936DC" w:rsidR="00BF0689" w:rsidRDefault="00BF0689" w:rsidRPr="00D63556">
            <w:pPr>
              <w:jc w:val="both"/>
              <w:rPr>
                <w:b/>
                <w:i/>
              </w:rPr>
            </w:pPr>
            <w:r w:rsidRPr="00D63556">
              <w:rPr>
                <w:b/>
                <w:i/>
              </w:rPr>
              <w:t>Отделение социальной реабилитации</w:t>
            </w:r>
          </w:p>
        </w:tc>
        <w:tc>
          <w:tcPr>
            <w:tcW w:type="pct" w:w="557"/>
          </w:tcPr>
          <w:p w:rsidP="000C1B49" w:rsidR="00BF0689" w:rsidRDefault="00BF0689" w:rsidRPr="00D63556">
            <w:pPr>
              <w:jc w:val="center"/>
              <w:rPr>
                <w:b/>
              </w:rPr>
            </w:pPr>
            <w:r w:rsidRPr="00D63556">
              <w:rPr>
                <w:b/>
              </w:rPr>
              <w:t>61</w:t>
            </w:r>
            <w:r w:rsidR="004E74BC">
              <w:rPr>
                <w:b/>
              </w:rPr>
              <w:t xml:space="preserve"> чел.</w:t>
            </w:r>
          </w:p>
          <w:p w:rsidP="000C1B49" w:rsidR="00BF0689" w:rsidRDefault="00BF0689" w:rsidRPr="00D63556">
            <w:pPr>
              <w:jc w:val="center"/>
            </w:pPr>
            <w:r w:rsidRPr="00D63556">
              <w:t>(20 инв</w:t>
            </w:r>
            <w:r w:rsidR="004E74BC">
              <w:t>.</w:t>
            </w:r>
            <w:r w:rsidRPr="00D63556">
              <w:t xml:space="preserve"> старше</w:t>
            </w:r>
          </w:p>
          <w:p w:rsidP="000C1B49" w:rsidR="00BF0689" w:rsidRDefault="00BF0689" w:rsidRPr="00D63556">
            <w:pPr>
              <w:jc w:val="center"/>
            </w:pPr>
            <w:smartTag w:element="metricconverter" w:uri="urn:schemas-microsoft-com:office:smarttags">
              <w:smartTagPr>
                <w:attr w:name="ProductID" w:val="18 л"/>
              </w:smartTagPr>
              <w:r w:rsidRPr="00D63556">
                <w:t>18 л</w:t>
              </w:r>
            </w:smartTag>
            <w:r w:rsidR="004E74BC">
              <w:t>./</w:t>
            </w:r>
            <w:r w:rsidRPr="00D63556">
              <w:t>41 ДИ)</w:t>
            </w:r>
          </w:p>
        </w:tc>
        <w:tc>
          <w:tcPr>
            <w:tcW w:type="pct" w:w="483"/>
          </w:tcPr>
          <w:p w:rsidP="000C1B49" w:rsidR="004E74BC" w:rsidRDefault="00BF0689" w:rsidRPr="004E74BC">
            <w:pPr>
              <w:jc w:val="center"/>
              <w:rPr>
                <w:b/>
              </w:rPr>
            </w:pPr>
            <w:r w:rsidRPr="00D63556">
              <w:rPr>
                <w:b/>
              </w:rPr>
              <w:t>79</w:t>
            </w:r>
            <w:r w:rsidRPr="00D63556">
              <w:t xml:space="preserve"> </w:t>
            </w:r>
            <w:r w:rsidR="004E74BC" w:rsidRPr="004E74BC">
              <w:rPr>
                <w:b/>
              </w:rPr>
              <w:t>чел.</w:t>
            </w:r>
          </w:p>
          <w:p w:rsidP="000C1B49" w:rsidR="00BF0689" w:rsidRDefault="00BF0689" w:rsidRPr="00D63556">
            <w:pPr>
              <w:jc w:val="center"/>
            </w:pPr>
            <w:r w:rsidRPr="00D63556">
              <w:t>(41 инв. старше</w:t>
            </w:r>
          </w:p>
          <w:p w:rsidP="000C1B49" w:rsidR="00BF0689" w:rsidRDefault="00BF0689" w:rsidRPr="00D63556">
            <w:pPr>
              <w:jc w:val="center"/>
            </w:pPr>
            <w:smartTag w:element="metricconverter" w:uri="urn:schemas-microsoft-com:office:smarttags">
              <w:smartTagPr>
                <w:attr w:name="ProductID" w:val="18 л"/>
              </w:smartTagPr>
              <w:r w:rsidRPr="00D63556">
                <w:t>18 л</w:t>
              </w:r>
            </w:smartTag>
            <w:r w:rsidR="004E74BC">
              <w:t>./</w:t>
            </w:r>
            <w:r w:rsidRPr="00D63556">
              <w:t>38 ДИ)</w:t>
            </w:r>
          </w:p>
        </w:tc>
        <w:tc>
          <w:tcPr>
            <w:tcW w:type="pct" w:w="485"/>
          </w:tcPr>
          <w:p w:rsidP="000C1B49" w:rsidR="004E74BC" w:rsidRDefault="00BF0689" w:rsidRPr="004E74BC">
            <w:pPr>
              <w:jc w:val="center"/>
              <w:rPr>
                <w:b/>
              </w:rPr>
            </w:pPr>
            <w:r w:rsidRPr="00D63556">
              <w:rPr>
                <w:b/>
              </w:rPr>
              <w:t>73</w:t>
            </w:r>
            <w:r w:rsidRPr="00D63556">
              <w:t xml:space="preserve"> </w:t>
            </w:r>
            <w:r w:rsidR="004E74BC">
              <w:rPr>
                <w:b/>
              </w:rPr>
              <w:t>чел.</w:t>
            </w:r>
          </w:p>
          <w:p w:rsidP="000C1B49" w:rsidR="00BF0689" w:rsidRDefault="004E74BC" w:rsidRPr="00D63556">
            <w:pPr>
              <w:jc w:val="center"/>
            </w:pPr>
            <w:r>
              <w:t>(18 инв. старше 18 лет/</w:t>
            </w:r>
            <w:r w:rsidR="00BF0689" w:rsidRPr="00D63556">
              <w:t>55 ДИ)</w:t>
            </w:r>
          </w:p>
        </w:tc>
        <w:tc>
          <w:tcPr>
            <w:tcW w:type="pct" w:w="488"/>
          </w:tcPr>
          <w:p w:rsidP="000C1B49" w:rsidR="004E74BC" w:rsidRDefault="00BF0689" w:rsidRPr="004E74BC">
            <w:pPr>
              <w:jc w:val="center"/>
              <w:rPr>
                <w:b/>
              </w:rPr>
            </w:pPr>
            <w:r w:rsidRPr="00D63556">
              <w:rPr>
                <w:b/>
              </w:rPr>
              <w:t>65</w:t>
            </w:r>
            <w:r w:rsidRPr="00D63556">
              <w:t xml:space="preserve"> </w:t>
            </w:r>
            <w:r w:rsidR="004E74BC">
              <w:rPr>
                <w:b/>
              </w:rPr>
              <w:t>чел.</w:t>
            </w:r>
          </w:p>
          <w:p w:rsidP="000C1B49" w:rsidR="00BF0689" w:rsidRDefault="00BF0689" w:rsidRPr="00D63556">
            <w:pPr>
              <w:jc w:val="center"/>
            </w:pPr>
            <w:r w:rsidRPr="00D63556">
              <w:t>(10 инв. старше 18 лет/55 ДИ)</w:t>
            </w:r>
          </w:p>
        </w:tc>
        <w:tc>
          <w:tcPr>
            <w:tcW w:type="pct" w:w="424"/>
          </w:tcPr>
          <w:p w:rsidP="000C1B49" w:rsidR="00BF0689" w:rsidRDefault="00BF0689" w:rsidRPr="00D63556">
            <w:pPr>
              <w:jc w:val="center"/>
              <w:rPr>
                <w:b/>
              </w:rPr>
            </w:pPr>
            <w:r w:rsidRPr="00D63556">
              <w:rPr>
                <w:b/>
              </w:rPr>
              <w:t>10404</w:t>
            </w:r>
          </w:p>
          <w:p w:rsidP="000C1B49" w:rsidR="00BF0689" w:rsidRDefault="00BF0689" w:rsidRPr="00D63556">
            <w:pPr>
              <w:jc w:val="center"/>
            </w:pPr>
            <w:r w:rsidRPr="00D63556">
              <w:t xml:space="preserve">(986 инв. старше </w:t>
            </w:r>
            <w:smartTag w:element="metricconverter" w:uri="urn:schemas-microsoft-com:office:smarttags">
              <w:smartTagPr>
                <w:attr w:name="ProductID" w:val="18 л"/>
              </w:smartTagPr>
              <w:r w:rsidRPr="00D63556">
                <w:t>18 л</w:t>
              </w:r>
            </w:smartTag>
            <w:r w:rsidR="004E74BC">
              <w:t>./</w:t>
            </w:r>
            <w:r w:rsidRPr="00D63556">
              <w:t>9418 ДИ)</w:t>
            </w:r>
          </w:p>
        </w:tc>
        <w:tc>
          <w:tcPr>
            <w:tcW w:type="pct" w:w="417"/>
          </w:tcPr>
          <w:p w:rsidP="000C1B49" w:rsidR="00BF0689" w:rsidRDefault="00BF0689" w:rsidRPr="00D63556">
            <w:pPr>
              <w:jc w:val="center"/>
            </w:pPr>
            <w:r w:rsidRPr="00D63556">
              <w:rPr>
                <w:b/>
              </w:rPr>
              <w:t xml:space="preserve">10815 </w:t>
            </w:r>
            <w:r w:rsidRPr="00D63556">
              <w:t xml:space="preserve">(5018 инв. старше </w:t>
            </w:r>
            <w:smartTag w:element="metricconverter" w:uri="urn:schemas-microsoft-com:office:smarttags">
              <w:smartTagPr>
                <w:attr w:name="ProductID" w:val="18 л"/>
              </w:smartTagPr>
              <w:r w:rsidRPr="00D63556">
                <w:t>18 л</w:t>
              </w:r>
            </w:smartTag>
            <w:r w:rsidR="004E74BC">
              <w:t>./</w:t>
            </w:r>
            <w:r w:rsidRPr="00D63556">
              <w:t>5797 ДИ)</w:t>
            </w:r>
          </w:p>
        </w:tc>
        <w:tc>
          <w:tcPr>
            <w:tcW w:type="pct" w:w="485"/>
          </w:tcPr>
          <w:p w:rsidP="000C1B49" w:rsidR="00BF0689" w:rsidRDefault="00BF0689" w:rsidRPr="00D63556">
            <w:pPr>
              <w:jc w:val="center"/>
            </w:pPr>
            <w:r w:rsidRPr="00D63556">
              <w:rPr>
                <w:b/>
              </w:rPr>
              <w:t>26326</w:t>
            </w:r>
            <w:r w:rsidRPr="00D63556">
              <w:t xml:space="preserve"> (9498 инв.</w:t>
            </w:r>
          </w:p>
          <w:p w:rsidP="004E74BC" w:rsidR="00BF0689" w:rsidRDefault="00BF0689" w:rsidRPr="00D63556">
            <w:pPr>
              <w:jc w:val="center"/>
            </w:pPr>
            <w:r w:rsidRPr="00D63556">
              <w:t>старше 18 лет/16828ДИ)</w:t>
            </w:r>
          </w:p>
        </w:tc>
        <w:tc>
          <w:tcPr>
            <w:tcW w:type="pct" w:w="412"/>
          </w:tcPr>
          <w:p w:rsidP="000C1B49" w:rsidR="00BF0689" w:rsidRDefault="00CB2F1A" w:rsidRPr="004E74BC">
            <w:pPr>
              <w:jc w:val="center"/>
              <w:rPr>
                <w:color w:val="FF0000"/>
              </w:rPr>
            </w:pPr>
            <w:r w:rsidRPr="00D63556">
              <w:rPr>
                <w:b/>
              </w:rPr>
              <w:t xml:space="preserve">12800 </w:t>
            </w:r>
            <w:r w:rsidRPr="00D63556">
              <w:t xml:space="preserve">(1469 инв. Старше 18 </w:t>
            </w:r>
            <w:r w:rsidRPr="00C23F10">
              <w:t>лет/11331 ДИ)</w:t>
            </w:r>
          </w:p>
        </w:tc>
      </w:tr>
      <w:tr w:rsidR="007C7509" w:rsidRPr="00D63556" w:rsidTr="00AF5975">
        <w:tc>
          <w:tcPr>
            <w:tcW w:type="pct" w:w="285"/>
          </w:tcPr>
          <w:p w:rsidP="00D936DC" w:rsidR="00BF0689" w:rsidRDefault="00BF0689" w:rsidRPr="00D63556">
            <w:pPr>
              <w:jc w:val="both"/>
              <w:rPr>
                <w:b/>
                <w:i/>
              </w:rPr>
            </w:pPr>
            <w:r w:rsidRPr="00D63556">
              <w:rPr>
                <w:b/>
                <w:i/>
              </w:rPr>
              <w:t>2.</w:t>
            </w:r>
          </w:p>
        </w:tc>
        <w:tc>
          <w:tcPr>
            <w:tcW w:type="pct" w:w="966"/>
          </w:tcPr>
          <w:p w:rsidP="00D936DC" w:rsidR="00BF0689" w:rsidRDefault="00BF0689" w:rsidRPr="00D63556">
            <w:pPr>
              <w:jc w:val="both"/>
              <w:rPr>
                <w:b/>
                <w:i/>
              </w:rPr>
            </w:pPr>
            <w:r w:rsidRPr="00D63556">
              <w:rPr>
                <w:b/>
                <w:i/>
              </w:rPr>
              <w:t>Специализированное отделение социально-медицинского обслуживания на дому</w:t>
            </w:r>
          </w:p>
        </w:tc>
        <w:tc>
          <w:tcPr>
            <w:tcW w:type="pct" w:w="557"/>
          </w:tcPr>
          <w:p w:rsidP="000C1B49" w:rsidR="00BF0689" w:rsidRDefault="00BF0689" w:rsidRPr="00D63556">
            <w:pPr>
              <w:jc w:val="center"/>
              <w:rPr>
                <w:b/>
              </w:rPr>
            </w:pPr>
            <w:r w:rsidRPr="00D63556">
              <w:rPr>
                <w:b/>
              </w:rPr>
              <w:t>83</w:t>
            </w:r>
          </w:p>
          <w:p w:rsidP="000C1B49" w:rsidR="00BF0689" w:rsidRDefault="00BF0689" w:rsidRPr="00D63556">
            <w:pPr>
              <w:jc w:val="center"/>
            </w:pPr>
            <w:r w:rsidRPr="00D63556">
              <w:t>(1 РИ)</w:t>
            </w:r>
          </w:p>
        </w:tc>
        <w:tc>
          <w:tcPr>
            <w:tcW w:type="pct" w:w="483"/>
          </w:tcPr>
          <w:p w:rsidP="000C1B49" w:rsidR="00BF0689" w:rsidRDefault="00BF0689" w:rsidRPr="00D63556">
            <w:pPr>
              <w:jc w:val="center"/>
            </w:pPr>
            <w:r w:rsidRPr="00D63556">
              <w:rPr>
                <w:b/>
              </w:rPr>
              <w:t>92</w:t>
            </w:r>
          </w:p>
          <w:p w:rsidP="000C1B49" w:rsidR="00BF0689" w:rsidRDefault="00BF0689" w:rsidRPr="00D63556">
            <w:pPr>
              <w:jc w:val="center"/>
            </w:pPr>
            <w:r w:rsidRPr="00D63556">
              <w:t>(2 РИ)</w:t>
            </w:r>
          </w:p>
        </w:tc>
        <w:tc>
          <w:tcPr>
            <w:tcW w:type="pct" w:w="485"/>
          </w:tcPr>
          <w:p w:rsidP="000C1B49" w:rsidR="00BF0689" w:rsidRDefault="00BF0689" w:rsidRPr="00D63556">
            <w:pPr>
              <w:jc w:val="center"/>
            </w:pPr>
            <w:r w:rsidRPr="00D63556">
              <w:rPr>
                <w:b/>
              </w:rPr>
              <w:t>93</w:t>
            </w:r>
          </w:p>
          <w:p w:rsidP="000C1B49" w:rsidR="00BF0689" w:rsidRDefault="00BF0689" w:rsidRPr="00D63556">
            <w:pPr>
              <w:jc w:val="center"/>
            </w:pPr>
            <w:r w:rsidRPr="00D63556">
              <w:t>(1 РИ)</w:t>
            </w:r>
          </w:p>
        </w:tc>
        <w:tc>
          <w:tcPr>
            <w:tcW w:type="pct" w:w="488"/>
          </w:tcPr>
          <w:p w:rsidP="000C1B49" w:rsidR="00BF0689" w:rsidRDefault="00BF0689" w:rsidRPr="00D63556">
            <w:pPr>
              <w:jc w:val="center"/>
            </w:pPr>
            <w:r w:rsidRPr="00D63556">
              <w:rPr>
                <w:b/>
              </w:rPr>
              <w:t xml:space="preserve">80 </w:t>
            </w:r>
            <w:r w:rsidRPr="00D63556">
              <w:t>(1РИ)</w:t>
            </w:r>
          </w:p>
        </w:tc>
        <w:tc>
          <w:tcPr>
            <w:tcW w:type="pct" w:w="424"/>
          </w:tcPr>
          <w:p w:rsidP="000C1B49" w:rsidR="00BF0689" w:rsidRDefault="00BF0689" w:rsidRPr="00D63556">
            <w:pPr>
              <w:jc w:val="center"/>
              <w:rPr>
                <w:b/>
              </w:rPr>
            </w:pPr>
            <w:r w:rsidRPr="00D63556">
              <w:rPr>
                <w:b/>
              </w:rPr>
              <w:t>44927</w:t>
            </w:r>
          </w:p>
          <w:p w:rsidP="000C1B49" w:rsidR="00BF0689" w:rsidRDefault="00BF0689" w:rsidRPr="00D63556">
            <w:pPr>
              <w:jc w:val="center"/>
            </w:pPr>
            <w:r w:rsidRPr="00D63556">
              <w:t>(667 ДИ)</w:t>
            </w:r>
          </w:p>
        </w:tc>
        <w:tc>
          <w:tcPr>
            <w:tcW w:type="pct" w:w="417"/>
          </w:tcPr>
          <w:p w:rsidP="000C1B49" w:rsidR="00BF0689" w:rsidRDefault="00BF0689" w:rsidRPr="00D63556">
            <w:pPr>
              <w:jc w:val="center"/>
            </w:pPr>
            <w:r w:rsidRPr="00D63556">
              <w:rPr>
                <w:b/>
              </w:rPr>
              <w:t>55502</w:t>
            </w:r>
            <w:r w:rsidRPr="00D63556">
              <w:t xml:space="preserve"> (340 ДИ)</w:t>
            </w:r>
          </w:p>
        </w:tc>
        <w:tc>
          <w:tcPr>
            <w:tcW w:type="pct" w:w="485"/>
          </w:tcPr>
          <w:p w:rsidP="000C1B49" w:rsidR="00BF0689" w:rsidRDefault="00BF0689" w:rsidRPr="00D63556">
            <w:pPr>
              <w:jc w:val="center"/>
            </w:pPr>
            <w:r w:rsidRPr="00D63556">
              <w:rPr>
                <w:b/>
              </w:rPr>
              <w:t xml:space="preserve">54521 </w:t>
            </w:r>
            <w:r w:rsidRPr="00D63556">
              <w:t>(210 ДИ)</w:t>
            </w:r>
          </w:p>
        </w:tc>
        <w:tc>
          <w:tcPr>
            <w:tcW w:type="pct" w:w="412"/>
          </w:tcPr>
          <w:p w:rsidP="000C1B49" w:rsidR="00BF0689" w:rsidRDefault="00CB2F1A" w:rsidRPr="00D63556">
            <w:pPr>
              <w:jc w:val="center"/>
            </w:pPr>
            <w:r w:rsidRPr="00D63556">
              <w:rPr>
                <w:b/>
              </w:rPr>
              <w:t xml:space="preserve">66631 </w:t>
            </w:r>
            <w:r w:rsidRPr="00D63556">
              <w:t>(34 РИ)</w:t>
            </w:r>
          </w:p>
        </w:tc>
      </w:tr>
      <w:tr w:rsidR="007C7509" w:rsidRPr="00D63556" w:rsidTr="00AF5975">
        <w:tc>
          <w:tcPr>
            <w:tcW w:type="pct" w:w="285"/>
          </w:tcPr>
          <w:p w:rsidP="00D936DC" w:rsidR="00BF0689" w:rsidRDefault="00BF0689" w:rsidRPr="00D63556">
            <w:pPr>
              <w:jc w:val="both"/>
              <w:rPr>
                <w:b/>
                <w:i/>
              </w:rPr>
            </w:pPr>
            <w:r w:rsidRPr="00D63556">
              <w:rPr>
                <w:b/>
                <w:i/>
              </w:rPr>
              <w:t>3.</w:t>
            </w:r>
          </w:p>
        </w:tc>
        <w:tc>
          <w:tcPr>
            <w:tcW w:type="pct" w:w="966"/>
          </w:tcPr>
          <w:p w:rsidP="00D936DC" w:rsidR="00BF0689" w:rsidRDefault="00BF0689" w:rsidRPr="00D63556">
            <w:pPr>
              <w:jc w:val="both"/>
              <w:rPr>
                <w:b/>
                <w:i/>
              </w:rPr>
            </w:pPr>
            <w:r w:rsidRPr="00D63556">
              <w:rPr>
                <w:b/>
                <w:i/>
              </w:rPr>
              <w:t xml:space="preserve">Отделение социального обслуживания </w:t>
            </w:r>
            <w:r w:rsidRPr="00D63556">
              <w:rPr>
                <w:b/>
                <w:i/>
              </w:rPr>
              <w:lastRenderedPageBreak/>
              <w:t>на дому</w:t>
            </w:r>
          </w:p>
        </w:tc>
        <w:tc>
          <w:tcPr>
            <w:tcW w:type="pct" w:w="557"/>
          </w:tcPr>
          <w:p w:rsidP="000C1B49" w:rsidR="00BF0689" w:rsidRDefault="00BF0689" w:rsidRPr="00D63556">
            <w:pPr>
              <w:jc w:val="center"/>
              <w:rPr>
                <w:b/>
              </w:rPr>
            </w:pPr>
            <w:r w:rsidRPr="00D63556">
              <w:rPr>
                <w:b/>
              </w:rPr>
              <w:lastRenderedPageBreak/>
              <w:t>*</w:t>
            </w:r>
          </w:p>
        </w:tc>
        <w:tc>
          <w:tcPr>
            <w:tcW w:type="pct" w:w="483"/>
          </w:tcPr>
          <w:p w:rsidP="000C1B49" w:rsidR="00BF0689" w:rsidRDefault="00BF0689" w:rsidRPr="00D63556">
            <w:pPr>
              <w:jc w:val="center"/>
              <w:rPr>
                <w:b/>
              </w:rPr>
            </w:pPr>
            <w:r w:rsidRPr="00D63556">
              <w:rPr>
                <w:b/>
              </w:rPr>
              <w:t>*</w:t>
            </w:r>
          </w:p>
        </w:tc>
        <w:tc>
          <w:tcPr>
            <w:tcW w:type="pct" w:w="485"/>
          </w:tcPr>
          <w:p w:rsidP="000C1B49" w:rsidR="00BF0689" w:rsidRDefault="00BF0689" w:rsidRPr="00D63556">
            <w:pPr>
              <w:jc w:val="center"/>
              <w:rPr>
                <w:b/>
              </w:rPr>
            </w:pPr>
            <w:r w:rsidRPr="00D63556">
              <w:rPr>
                <w:b/>
              </w:rPr>
              <w:t>11</w:t>
            </w:r>
          </w:p>
        </w:tc>
        <w:tc>
          <w:tcPr>
            <w:tcW w:type="pct" w:w="488"/>
          </w:tcPr>
          <w:p w:rsidP="000C1B49" w:rsidR="00BF0689" w:rsidRDefault="00BF0689" w:rsidRPr="00D63556">
            <w:pPr>
              <w:jc w:val="center"/>
              <w:rPr>
                <w:b/>
              </w:rPr>
            </w:pPr>
            <w:r w:rsidRPr="00D63556">
              <w:rPr>
                <w:b/>
              </w:rPr>
              <w:t>4</w:t>
            </w:r>
          </w:p>
        </w:tc>
        <w:tc>
          <w:tcPr>
            <w:tcW w:type="pct" w:w="424"/>
          </w:tcPr>
          <w:p w:rsidP="000C1B49" w:rsidR="00BF0689" w:rsidRDefault="00BF0689" w:rsidRPr="00D63556">
            <w:pPr>
              <w:jc w:val="center"/>
              <w:rPr>
                <w:b/>
              </w:rPr>
            </w:pPr>
            <w:r w:rsidRPr="00D63556">
              <w:rPr>
                <w:b/>
              </w:rPr>
              <w:t>*</w:t>
            </w:r>
          </w:p>
        </w:tc>
        <w:tc>
          <w:tcPr>
            <w:tcW w:type="pct" w:w="417"/>
          </w:tcPr>
          <w:p w:rsidP="000C1B49" w:rsidR="00BF0689" w:rsidRDefault="00BF0689" w:rsidRPr="00D63556">
            <w:pPr>
              <w:jc w:val="center"/>
              <w:rPr>
                <w:b/>
              </w:rPr>
            </w:pPr>
            <w:r w:rsidRPr="00D63556">
              <w:rPr>
                <w:b/>
              </w:rPr>
              <w:t>*</w:t>
            </w:r>
          </w:p>
        </w:tc>
        <w:tc>
          <w:tcPr>
            <w:tcW w:type="pct" w:w="485"/>
          </w:tcPr>
          <w:p w:rsidP="000C1B49" w:rsidR="00BF0689" w:rsidRDefault="00BF0689" w:rsidRPr="00D63556">
            <w:pPr>
              <w:jc w:val="center"/>
              <w:rPr>
                <w:b/>
              </w:rPr>
            </w:pPr>
            <w:r w:rsidRPr="00D63556">
              <w:rPr>
                <w:b/>
              </w:rPr>
              <w:t>1967</w:t>
            </w:r>
          </w:p>
        </w:tc>
        <w:tc>
          <w:tcPr>
            <w:tcW w:type="pct" w:w="412"/>
          </w:tcPr>
          <w:p w:rsidP="000C1B49" w:rsidR="00BF0689" w:rsidRDefault="000B5C61" w:rsidRPr="00D63556">
            <w:pPr>
              <w:jc w:val="center"/>
              <w:rPr>
                <w:b/>
              </w:rPr>
            </w:pPr>
            <w:r w:rsidRPr="00D63556">
              <w:rPr>
                <w:b/>
              </w:rPr>
              <w:t>2366</w:t>
            </w:r>
          </w:p>
        </w:tc>
      </w:tr>
      <w:tr w:rsidR="007C7509" w:rsidRPr="00D63556" w:rsidTr="00AF5975">
        <w:tc>
          <w:tcPr>
            <w:tcW w:type="pct" w:w="285"/>
          </w:tcPr>
          <w:p w:rsidP="00D936DC" w:rsidR="00BF0689" w:rsidRDefault="00BF0689" w:rsidRPr="00D63556">
            <w:pPr>
              <w:jc w:val="both"/>
              <w:rPr>
                <w:b/>
                <w:i/>
              </w:rPr>
            </w:pPr>
            <w:r w:rsidRPr="00D63556">
              <w:rPr>
                <w:b/>
                <w:i/>
              </w:rPr>
              <w:lastRenderedPageBreak/>
              <w:t>4.</w:t>
            </w:r>
          </w:p>
        </w:tc>
        <w:tc>
          <w:tcPr>
            <w:tcW w:type="pct" w:w="966"/>
          </w:tcPr>
          <w:p w:rsidP="00D936DC" w:rsidR="00BF0689" w:rsidRDefault="00BF0689" w:rsidRPr="00D63556">
            <w:pPr>
              <w:jc w:val="both"/>
              <w:rPr>
                <w:b/>
                <w:i/>
              </w:rPr>
            </w:pPr>
            <w:r w:rsidRPr="00D63556">
              <w:rPr>
                <w:b/>
                <w:i/>
              </w:rPr>
              <w:t>Отделение дневного пребывания</w:t>
            </w:r>
          </w:p>
        </w:tc>
        <w:tc>
          <w:tcPr>
            <w:tcW w:type="pct" w:w="557"/>
          </w:tcPr>
          <w:p w:rsidP="000C1B49" w:rsidR="00BF0689" w:rsidRDefault="00BF0689" w:rsidRPr="00D63556">
            <w:pPr>
              <w:jc w:val="center"/>
              <w:rPr>
                <w:b/>
              </w:rPr>
            </w:pPr>
            <w:r w:rsidRPr="00D63556">
              <w:rPr>
                <w:b/>
              </w:rPr>
              <w:t>22</w:t>
            </w:r>
          </w:p>
        </w:tc>
        <w:tc>
          <w:tcPr>
            <w:tcW w:type="pct" w:w="483"/>
          </w:tcPr>
          <w:p w:rsidP="000C1B49" w:rsidR="00BF0689" w:rsidRDefault="00BF0689" w:rsidRPr="00D63556">
            <w:pPr>
              <w:jc w:val="center"/>
              <w:rPr>
                <w:b/>
              </w:rPr>
            </w:pPr>
            <w:r w:rsidRPr="00D63556">
              <w:rPr>
                <w:b/>
              </w:rPr>
              <w:t>*</w:t>
            </w:r>
          </w:p>
        </w:tc>
        <w:tc>
          <w:tcPr>
            <w:tcW w:type="pct" w:w="485"/>
          </w:tcPr>
          <w:p w:rsidP="000C1B49" w:rsidR="00BF0689" w:rsidRDefault="00BF0689" w:rsidRPr="00D63556">
            <w:pPr>
              <w:jc w:val="center"/>
              <w:rPr>
                <w:b/>
              </w:rPr>
            </w:pPr>
            <w:r w:rsidRPr="00D63556">
              <w:rPr>
                <w:b/>
              </w:rPr>
              <w:t>29</w:t>
            </w:r>
          </w:p>
        </w:tc>
        <w:tc>
          <w:tcPr>
            <w:tcW w:type="pct" w:w="488"/>
          </w:tcPr>
          <w:p w:rsidP="000C1B49" w:rsidR="00BF0689" w:rsidRDefault="00BF0689" w:rsidRPr="00D63556">
            <w:pPr>
              <w:jc w:val="center"/>
              <w:rPr>
                <w:b/>
              </w:rPr>
            </w:pPr>
            <w:r w:rsidRPr="00D63556">
              <w:rPr>
                <w:b/>
              </w:rPr>
              <w:t>11</w:t>
            </w:r>
          </w:p>
        </w:tc>
        <w:tc>
          <w:tcPr>
            <w:tcW w:type="pct" w:w="424"/>
          </w:tcPr>
          <w:p w:rsidP="000C1B49" w:rsidR="00BF0689" w:rsidRDefault="00BF0689" w:rsidRPr="00D63556">
            <w:pPr>
              <w:jc w:val="center"/>
              <w:rPr>
                <w:b/>
              </w:rPr>
            </w:pPr>
            <w:r w:rsidRPr="00D63556">
              <w:rPr>
                <w:b/>
              </w:rPr>
              <w:t>2991</w:t>
            </w:r>
          </w:p>
        </w:tc>
        <w:tc>
          <w:tcPr>
            <w:tcW w:type="pct" w:w="417"/>
          </w:tcPr>
          <w:p w:rsidP="000C1B49" w:rsidR="00BF0689" w:rsidRDefault="00BF0689" w:rsidRPr="00D63556">
            <w:pPr>
              <w:jc w:val="center"/>
              <w:rPr>
                <w:b/>
              </w:rPr>
            </w:pPr>
            <w:r w:rsidRPr="00D63556">
              <w:rPr>
                <w:b/>
              </w:rPr>
              <w:t>*</w:t>
            </w:r>
          </w:p>
        </w:tc>
        <w:tc>
          <w:tcPr>
            <w:tcW w:type="pct" w:w="485"/>
          </w:tcPr>
          <w:p w:rsidP="000C1B49" w:rsidR="00BF0689" w:rsidRDefault="00BF0689" w:rsidRPr="00D63556">
            <w:pPr>
              <w:jc w:val="center"/>
              <w:rPr>
                <w:b/>
              </w:rPr>
            </w:pPr>
            <w:r w:rsidRPr="00D63556">
              <w:rPr>
                <w:b/>
              </w:rPr>
              <w:t>8767</w:t>
            </w:r>
          </w:p>
        </w:tc>
        <w:tc>
          <w:tcPr>
            <w:tcW w:type="pct" w:w="412"/>
          </w:tcPr>
          <w:p w:rsidP="000C1B49" w:rsidR="00BF0689" w:rsidRDefault="000B5C61" w:rsidRPr="00D63556">
            <w:pPr>
              <w:jc w:val="center"/>
              <w:rPr>
                <w:b/>
              </w:rPr>
            </w:pPr>
            <w:r w:rsidRPr="00D63556">
              <w:rPr>
                <w:b/>
              </w:rPr>
              <w:t>16820</w:t>
            </w:r>
          </w:p>
        </w:tc>
      </w:tr>
      <w:tr w:rsidR="007C7509" w:rsidRPr="00D63556" w:rsidTr="00AF5975">
        <w:tc>
          <w:tcPr>
            <w:tcW w:type="pct" w:w="285"/>
          </w:tcPr>
          <w:p w:rsidP="00D936DC" w:rsidR="00BF0689" w:rsidRDefault="00BF0689" w:rsidRPr="00D63556">
            <w:pPr>
              <w:jc w:val="both"/>
              <w:rPr>
                <w:b/>
                <w:i/>
              </w:rPr>
            </w:pPr>
            <w:r w:rsidRPr="00D63556">
              <w:rPr>
                <w:b/>
                <w:i/>
              </w:rPr>
              <w:t>5.</w:t>
            </w:r>
          </w:p>
        </w:tc>
        <w:tc>
          <w:tcPr>
            <w:tcW w:type="pct" w:w="966"/>
          </w:tcPr>
          <w:p w:rsidP="00D936DC" w:rsidR="00BF0689" w:rsidRDefault="00BF0689" w:rsidRPr="00D63556">
            <w:pPr>
              <w:jc w:val="both"/>
              <w:rPr>
                <w:b/>
                <w:i/>
              </w:rPr>
            </w:pPr>
            <w:r w:rsidRPr="00D63556">
              <w:rPr>
                <w:b/>
                <w:i/>
              </w:rPr>
              <w:t>Отделение срочного социального сервиса</w:t>
            </w:r>
          </w:p>
        </w:tc>
        <w:tc>
          <w:tcPr>
            <w:tcW w:type="pct" w:w="557"/>
          </w:tcPr>
          <w:p w:rsidP="000C1B49" w:rsidR="00BF0689" w:rsidRDefault="00BF0689" w:rsidRPr="00D63556">
            <w:pPr>
              <w:jc w:val="center"/>
              <w:rPr>
                <w:b/>
              </w:rPr>
            </w:pPr>
            <w:r w:rsidRPr="00D63556">
              <w:rPr>
                <w:b/>
              </w:rPr>
              <w:t>140</w:t>
            </w:r>
          </w:p>
          <w:p w:rsidP="000C1B49" w:rsidR="00BF0689" w:rsidRDefault="00BF0689" w:rsidRPr="00D63556">
            <w:pPr>
              <w:jc w:val="center"/>
            </w:pPr>
            <w:r w:rsidRPr="00D63556">
              <w:t>(27 ДИ)</w:t>
            </w:r>
          </w:p>
        </w:tc>
        <w:tc>
          <w:tcPr>
            <w:tcW w:type="pct" w:w="483"/>
          </w:tcPr>
          <w:p w:rsidP="000C1B49" w:rsidR="00BF0689" w:rsidRDefault="00BF0689" w:rsidRPr="00D63556">
            <w:pPr>
              <w:jc w:val="center"/>
            </w:pPr>
            <w:r w:rsidRPr="00D63556">
              <w:rPr>
                <w:b/>
              </w:rPr>
              <w:t>118</w:t>
            </w:r>
          </w:p>
          <w:p w:rsidP="000C1B49" w:rsidR="00BF0689" w:rsidRDefault="00BF0689" w:rsidRPr="00D63556">
            <w:pPr>
              <w:jc w:val="center"/>
            </w:pPr>
            <w:r w:rsidRPr="00D63556">
              <w:t>(26 ДИ)</w:t>
            </w:r>
          </w:p>
        </w:tc>
        <w:tc>
          <w:tcPr>
            <w:tcW w:type="pct" w:w="485"/>
          </w:tcPr>
          <w:p w:rsidP="000C1B49" w:rsidR="00BF0689" w:rsidRDefault="00BF0689" w:rsidRPr="00D63556">
            <w:pPr>
              <w:jc w:val="center"/>
            </w:pPr>
            <w:r w:rsidRPr="00D63556">
              <w:rPr>
                <w:b/>
              </w:rPr>
              <w:t>116</w:t>
            </w:r>
          </w:p>
          <w:p w:rsidP="000C1B49" w:rsidR="00BF0689" w:rsidRDefault="00BF0689" w:rsidRPr="00D63556">
            <w:pPr>
              <w:jc w:val="center"/>
            </w:pPr>
            <w:r w:rsidRPr="00D63556">
              <w:t>(20 ДИ)</w:t>
            </w:r>
          </w:p>
        </w:tc>
        <w:tc>
          <w:tcPr>
            <w:tcW w:type="pct" w:w="488"/>
          </w:tcPr>
          <w:p w:rsidP="000C1B49" w:rsidR="00BF0689" w:rsidRDefault="00BF0689" w:rsidRPr="00D63556">
            <w:pPr>
              <w:jc w:val="center"/>
              <w:rPr>
                <w:b/>
              </w:rPr>
            </w:pPr>
            <w:r w:rsidRPr="00D63556">
              <w:rPr>
                <w:b/>
              </w:rPr>
              <w:t>58</w:t>
            </w:r>
          </w:p>
        </w:tc>
        <w:tc>
          <w:tcPr>
            <w:tcW w:type="pct" w:w="424"/>
          </w:tcPr>
          <w:p w:rsidP="000C1B49" w:rsidR="00BF0689" w:rsidRDefault="00BF0689" w:rsidRPr="00D63556">
            <w:pPr>
              <w:jc w:val="center"/>
              <w:rPr>
                <w:b/>
              </w:rPr>
            </w:pPr>
            <w:r w:rsidRPr="00D63556">
              <w:rPr>
                <w:b/>
              </w:rPr>
              <w:t>475</w:t>
            </w:r>
          </w:p>
          <w:p w:rsidP="000C1B49" w:rsidR="00BF0689" w:rsidRDefault="00BF0689" w:rsidRPr="00D63556">
            <w:pPr>
              <w:jc w:val="center"/>
            </w:pPr>
            <w:r w:rsidRPr="00D63556">
              <w:t>(27ДИ)</w:t>
            </w:r>
          </w:p>
        </w:tc>
        <w:tc>
          <w:tcPr>
            <w:tcW w:type="pct" w:w="417"/>
          </w:tcPr>
          <w:p w:rsidP="000C1B49" w:rsidR="00BF0689" w:rsidRDefault="00BF0689" w:rsidRPr="00D63556">
            <w:pPr>
              <w:jc w:val="center"/>
            </w:pPr>
            <w:r w:rsidRPr="00D63556">
              <w:rPr>
                <w:b/>
              </w:rPr>
              <w:t>534</w:t>
            </w:r>
          </w:p>
          <w:p w:rsidP="000C1B49" w:rsidR="00BF0689" w:rsidRDefault="00BF0689" w:rsidRPr="00D63556">
            <w:pPr>
              <w:jc w:val="center"/>
            </w:pPr>
            <w:r w:rsidRPr="00D63556">
              <w:t>(26 ДИ)</w:t>
            </w:r>
          </w:p>
        </w:tc>
        <w:tc>
          <w:tcPr>
            <w:tcW w:type="pct" w:w="485"/>
          </w:tcPr>
          <w:p w:rsidP="000C1B49" w:rsidR="00BF0689" w:rsidRDefault="00BF0689" w:rsidRPr="00D63556">
            <w:pPr>
              <w:jc w:val="center"/>
              <w:rPr>
                <w:b/>
              </w:rPr>
            </w:pPr>
            <w:r w:rsidRPr="00D63556">
              <w:rPr>
                <w:b/>
              </w:rPr>
              <w:t>586</w:t>
            </w:r>
          </w:p>
          <w:p w:rsidP="000C1B49" w:rsidR="00BF0689" w:rsidRDefault="00BF0689" w:rsidRPr="00D63556">
            <w:pPr>
              <w:jc w:val="center"/>
            </w:pPr>
            <w:r w:rsidRPr="00D63556">
              <w:t>(20 ДИ)</w:t>
            </w:r>
          </w:p>
        </w:tc>
        <w:tc>
          <w:tcPr>
            <w:tcW w:type="pct" w:w="412"/>
          </w:tcPr>
          <w:p w:rsidP="000C1B49" w:rsidR="00BF0689" w:rsidRDefault="000B5C61" w:rsidRPr="00D63556">
            <w:pPr>
              <w:jc w:val="center"/>
              <w:rPr>
                <w:b/>
              </w:rPr>
            </w:pPr>
            <w:r w:rsidRPr="00D63556">
              <w:rPr>
                <w:b/>
              </w:rPr>
              <w:t>2575</w:t>
            </w:r>
          </w:p>
        </w:tc>
      </w:tr>
      <w:tr w:rsidR="007C7509" w:rsidRPr="00D63556" w:rsidTr="00AF5975">
        <w:tc>
          <w:tcPr>
            <w:tcW w:type="pct" w:w="285"/>
          </w:tcPr>
          <w:p w:rsidP="00D936DC" w:rsidR="00BF0689" w:rsidRDefault="00BF0689" w:rsidRPr="00D63556">
            <w:pPr>
              <w:jc w:val="both"/>
              <w:rPr>
                <w:b/>
                <w:i/>
              </w:rPr>
            </w:pPr>
            <w:r w:rsidRPr="00D63556">
              <w:rPr>
                <w:b/>
                <w:i/>
              </w:rPr>
              <w:t>6.</w:t>
            </w:r>
          </w:p>
        </w:tc>
        <w:tc>
          <w:tcPr>
            <w:tcW w:type="pct" w:w="966"/>
          </w:tcPr>
          <w:p w:rsidP="00D936DC" w:rsidR="00BF0689" w:rsidRDefault="00BF0689" w:rsidRPr="00D63556">
            <w:pPr>
              <w:jc w:val="both"/>
              <w:rPr>
                <w:b/>
                <w:i/>
              </w:rPr>
            </w:pPr>
            <w:r w:rsidRPr="00D63556">
              <w:rPr>
                <w:b/>
                <w:i/>
              </w:rPr>
              <w:t>Отделение социального сервиса</w:t>
            </w:r>
          </w:p>
        </w:tc>
        <w:tc>
          <w:tcPr>
            <w:tcW w:type="pct" w:w="557"/>
          </w:tcPr>
          <w:p w:rsidP="000C1B49" w:rsidR="00BF0689" w:rsidRDefault="00BF0689" w:rsidRPr="00D63556">
            <w:pPr>
              <w:jc w:val="center"/>
            </w:pPr>
            <w:r w:rsidRPr="00D63556">
              <w:t>**</w:t>
            </w:r>
          </w:p>
        </w:tc>
        <w:tc>
          <w:tcPr>
            <w:tcW w:type="pct" w:w="483"/>
          </w:tcPr>
          <w:p w:rsidP="000C1B49" w:rsidR="00BF0689" w:rsidRDefault="00BF0689" w:rsidRPr="00D63556">
            <w:pPr>
              <w:jc w:val="center"/>
            </w:pPr>
            <w:r w:rsidRPr="00D63556">
              <w:rPr>
                <w:b/>
              </w:rPr>
              <w:t>188</w:t>
            </w:r>
          </w:p>
          <w:p w:rsidP="000C1B49" w:rsidR="00BF0689" w:rsidRDefault="00BF0689" w:rsidRPr="00D63556">
            <w:pPr>
              <w:jc w:val="center"/>
            </w:pPr>
            <w:r w:rsidRPr="00D63556">
              <w:t>(22 ДИ)</w:t>
            </w:r>
          </w:p>
        </w:tc>
        <w:tc>
          <w:tcPr>
            <w:tcW w:type="pct" w:w="485"/>
          </w:tcPr>
          <w:p w:rsidP="000C1B49" w:rsidR="00BF0689" w:rsidRDefault="00BF0689" w:rsidRPr="00D63556">
            <w:pPr>
              <w:jc w:val="center"/>
              <w:rPr>
                <w:b/>
              </w:rPr>
            </w:pPr>
            <w:r w:rsidRPr="00D63556">
              <w:rPr>
                <w:b/>
              </w:rPr>
              <w:t>257</w:t>
            </w:r>
          </w:p>
          <w:p w:rsidP="000C1B49" w:rsidR="00BF0689" w:rsidRDefault="00BF0689" w:rsidRPr="00D63556">
            <w:pPr>
              <w:jc w:val="center"/>
            </w:pPr>
            <w:r w:rsidRPr="00D63556">
              <w:t>(39 ДИ)</w:t>
            </w:r>
          </w:p>
        </w:tc>
        <w:tc>
          <w:tcPr>
            <w:tcW w:type="pct" w:w="488"/>
          </w:tcPr>
          <w:p w:rsidP="000C1B49" w:rsidR="00BF0689" w:rsidRDefault="00BF0689" w:rsidRPr="00D63556">
            <w:pPr>
              <w:jc w:val="center"/>
            </w:pPr>
            <w:r w:rsidRPr="00D63556">
              <w:rPr>
                <w:b/>
              </w:rPr>
              <w:t>90</w:t>
            </w:r>
            <w:r w:rsidRPr="00D63556">
              <w:t xml:space="preserve"> (20 ДИ)</w:t>
            </w:r>
          </w:p>
        </w:tc>
        <w:tc>
          <w:tcPr>
            <w:tcW w:type="pct" w:w="424"/>
          </w:tcPr>
          <w:p w:rsidP="000C1B49" w:rsidR="00BF0689" w:rsidRDefault="00BF0689" w:rsidRPr="00D63556">
            <w:pPr>
              <w:jc w:val="center"/>
            </w:pPr>
            <w:r w:rsidRPr="00D63556">
              <w:t>**</w:t>
            </w:r>
          </w:p>
        </w:tc>
        <w:tc>
          <w:tcPr>
            <w:tcW w:type="pct" w:w="417"/>
          </w:tcPr>
          <w:p w:rsidP="000C1B49" w:rsidR="00BF0689" w:rsidRDefault="00BF0689" w:rsidRPr="00D63556">
            <w:pPr>
              <w:jc w:val="center"/>
            </w:pPr>
            <w:r w:rsidRPr="00D63556">
              <w:rPr>
                <w:b/>
              </w:rPr>
              <w:t>1584</w:t>
            </w:r>
          </w:p>
          <w:p w:rsidP="000C1B49" w:rsidR="00BF0689" w:rsidRDefault="00BF0689" w:rsidRPr="00D63556">
            <w:pPr>
              <w:jc w:val="center"/>
            </w:pPr>
            <w:r w:rsidRPr="00D63556">
              <w:t>(90 ДИ)</w:t>
            </w:r>
          </w:p>
        </w:tc>
        <w:tc>
          <w:tcPr>
            <w:tcW w:type="pct" w:w="485"/>
          </w:tcPr>
          <w:p w:rsidP="000C1B49" w:rsidR="00BF0689" w:rsidRDefault="00BF0689" w:rsidRPr="00D63556">
            <w:pPr>
              <w:jc w:val="center"/>
              <w:rPr>
                <w:b/>
              </w:rPr>
            </w:pPr>
            <w:r w:rsidRPr="00D63556">
              <w:rPr>
                <w:b/>
              </w:rPr>
              <w:t>1603</w:t>
            </w:r>
          </w:p>
          <w:p w:rsidP="000C1B49" w:rsidR="00BF0689" w:rsidRDefault="00BF0689" w:rsidRPr="00D63556">
            <w:pPr>
              <w:jc w:val="center"/>
              <w:rPr>
                <w:b/>
              </w:rPr>
            </w:pPr>
            <w:r w:rsidRPr="00D63556">
              <w:t>(307 ДИ)</w:t>
            </w:r>
          </w:p>
        </w:tc>
        <w:tc>
          <w:tcPr>
            <w:tcW w:type="pct" w:w="412"/>
          </w:tcPr>
          <w:p w:rsidP="000C1B49" w:rsidR="00BF0689" w:rsidRDefault="000B5C61" w:rsidRPr="00D63556">
            <w:pPr>
              <w:jc w:val="center"/>
              <w:rPr>
                <w:b/>
              </w:rPr>
            </w:pPr>
            <w:r w:rsidRPr="00D63556">
              <w:rPr>
                <w:b/>
              </w:rPr>
              <w:t>468</w:t>
            </w:r>
          </w:p>
        </w:tc>
      </w:tr>
      <w:tr w:rsidR="007C7509" w:rsidRPr="00D63556" w:rsidTr="00AF5975">
        <w:tc>
          <w:tcPr>
            <w:tcW w:type="pct" w:w="285"/>
          </w:tcPr>
          <w:p w:rsidP="00D936DC" w:rsidR="00BF0689" w:rsidRDefault="00BF0689" w:rsidRPr="00D63556">
            <w:pPr>
              <w:jc w:val="both"/>
              <w:rPr>
                <w:b/>
                <w:i/>
              </w:rPr>
            </w:pPr>
            <w:r w:rsidRPr="00D63556">
              <w:rPr>
                <w:b/>
                <w:i/>
              </w:rPr>
              <w:t>7.</w:t>
            </w:r>
          </w:p>
        </w:tc>
        <w:tc>
          <w:tcPr>
            <w:tcW w:type="pct" w:w="966"/>
          </w:tcPr>
          <w:p w:rsidP="004E74BC" w:rsidR="00BF0689" w:rsidRDefault="00BF0689" w:rsidRPr="00D63556">
            <w:pPr>
              <w:rPr>
                <w:b/>
                <w:i/>
              </w:rPr>
            </w:pPr>
            <w:r w:rsidRPr="00D63556">
              <w:rPr>
                <w:b/>
                <w:i/>
              </w:rPr>
              <w:t>Отделение социального обслуживания на дому (филиал в Шурышкарском районе)</w:t>
            </w:r>
          </w:p>
        </w:tc>
        <w:tc>
          <w:tcPr>
            <w:tcW w:type="pct" w:w="557"/>
          </w:tcPr>
          <w:p w:rsidP="000C1B49" w:rsidR="00BF0689" w:rsidRDefault="00BF0689" w:rsidRPr="00D63556">
            <w:pPr>
              <w:jc w:val="center"/>
            </w:pPr>
            <w:r w:rsidRPr="00D63556">
              <w:t>-</w:t>
            </w:r>
          </w:p>
        </w:tc>
        <w:tc>
          <w:tcPr>
            <w:tcW w:type="pct" w:w="483"/>
          </w:tcPr>
          <w:p w:rsidP="000C1B49" w:rsidR="00BF0689" w:rsidRDefault="00BF0689" w:rsidRPr="00D63556">
            <w:pPr>
              <w:jc w:val="center"/>
              <w:rPr>
                <w:b/>
              </w:rPr>
            </w:pPr>
            <w:r w:rsidRPr="00D63556">
              <w:rPr>
                <w:b/>
              </w:rPr>
              <w:t>-</w:t>
            </w:r>
          </w:p>
        </w:tc>
        <w:tc>
          <w:tcPr>
            <w:tcW w:type="pct" w:w="485"/>
          </w:tcPr>
          <w:p w:rsidP="000C1B49" w:rsidR="00BF0689" w:rsidRDefault="00BF0689" w:rsidRPr="00D63556">
            <w:pPr>
              <w:jc w:val="center"/>
              <w:rPr>
                <w:b/>
              </w:rPr>
            </w:pPr>
            <w:r w:rsidRPr="00D63556">
              <w:rPr>
                <w:b/>
              </w:rPr>
              <w:t>-</w:t>
            </w:r>
          </w:p>
        </w:tc>
        <w:tc>
          <w:tcPr>
            <w:tcW w:type="pct" w:w="488"/>
          </w:tcPr>
          <w:p w:rsidP="000C1B49" w:rsidR="00BF0689" w:rsidRDefault="00BF0689" w:rsidRPr="00D63556">
            <w:pPr>
              <w:jc w:val="center"/>
              <w:rPr>
                <w:b/>
              </w:rPr>
            </w:pPr>
            <w:r w:rsidRPr="00D63556">
              <w:rPr>
                <w:b/>
              </w:rPr>
              <w:t>35</w:t>
            </w:r>
          </w:p>
        </w:tc>
        <w:tc>
          <w:tcPr>
            <w:tcW w:type="pct" w:w="424"/>
          </w:tcPr>
          <w:p w:rsidP="000C1B49" w:rsidR="00BF0689" w:rsidRDefault="00BF0689" w:rsidRPr="00D63556">
            <w:pPr>
              <w:jc w:val="center"/>
            </w:pPr>
          </w:p>
        </w:tc>
        <w:tc>
          <w:tcPr>
            <w:tcW w:type="pct" w:w="417"/>
          </w:tcPr>
          <w:p w:rsidP="000C1B49" w:rsidR="00BF0689" w:rsidRDefault="00BF0689" w:rsidRPr="00D63556">
            <w:pPr>
              <w:jc w:val="center"/>
              <w:rPr>
                <w:b/>
              </w:rPr>
            </w:pPr>
          </w:p>
        </w:tc>
        <w:tc>
          <w:tcPr>
            <w:tcW w:type="pct" w:w="485"/>
          </w:tcPr>
          <w:p w:rsidP="000C1B49" w:rsidR="00BF0689" w:rsidRDefault="00BF0689" w:rsidRPr="00D63556">
            <w:pPr>
              <w:jc w:val="center"/>
              <w:rPr>
                <w:b/>
              </w:rPr>
            </w:pPr>
          </w:p>
        </w:tc>
        <w:tc>
          <w:tcPr>
            <w:tcW w:type="pct" w:w="412"/>
          </w:tcPr>
          <w:p w:rsidP="000C1B49" w:rsidR="00BF0689" w:rsidRDefault="000B5C61" w:rsidRPr="00D63556">
            <w:pPr>
              <w:jc w:val="center"/>
              <w:rPr>
                <w:b/>
              </w:rPr>
            </w:pPr>
            <w:r w:rsidRPr="00D63556">
              <w:rPr>
                <w:b/>
              </w:rPr>
              <w:t xml:space="preserve">959 </w:t>
            </w:r>
            <w:r w:rsidRPr="00D63556">
              <w:t>(104 ДИ)</w:t>
            </w:r>
          </w:p>
        </w:tc>
      </w:tr>
      <w:tr w:rsidR="007C7509" w:rsidRPr="00D63556" w:rsidTr="00AF5975">
        <w:tc>
          <w:tcPr>
            <w:tcW w:type="pct" w:w="285"/>
          </w:tcPr>
          <w:p w:rsidP="00D936DC" w:rsidR="00BF0689" w:rsidRDefault="00BF0689" w:rsidRPr="00D63556">
            <w:pPr>
              <w:jc w:val="both"/>
              <w:rPr>
                <w:b/>
              </w:rPr>
            </w:pPr>
          </w:p>
        </w:tc>
        <w:tc>
          <w:tcPr>
            <w:tcW w:type="pct" w:w="966"/>
          </w:tcPr>
          <w:p w:rsidP="00D936DC" w:rsidR="00BF0689" w:rsidRDefault="00BF0689" w:rsidRPr="00D63556">
            <w:pPr>
              <w:jc w:val="both"/>
              <w:rPr>
                <w:b/>
              </w:rPr>
            </w:pPr>
            <w:r w:rsidRPr="00D63556">
              <w:rPr>
                <w:b/>
              </w:rPr>
              <w:t>ИТОГО:</w:t>
            </w:r>
          </w:p>
        </w:tc>
        <w:tc>
          <w:tcPr>
            <w:tcW w:type="pct" w:w="557"/>
          </w:tcPr>
          <w:p w:rsidP="000C1B49" w:rsidR="00BF0689" w:rsidRDefault="004E74BC" w:rsidRPr="00D63556">
            <w:pPr>
              <w:jc w:val="center"/>
              <w:rPr>
                <w:b/>
              </w:rPr>
            </w:pPr>
            <w:r>
              <w:rPr>
                <w:b/>
              </w:rPr>
              <w:t>306/</w:t>
            </w:r>
            <w:r w:rsidR="00BF0689" w:rsidRPr="00D63556">
              <w:rPr>
                <w:b/>
              </w:rPr>
              <w:t>69 ДИ</w:t>
            </w:r>
          </w:p>
        </w:tc>
        <w:tc>
          <w:tcPr>
            <w:tcW w:type="pct" w:w="483"/>
          </w:tcPr>
          <w:p w:rsidP="000C1B49" w:rsidR="00BF0689" w:rsidRDefault="00BF0689" w:rsidRPr="00D63556">
            <w:pPr>
              <w:jc w:val="center"/>
              <w:rPr>
                <w:b/>
              </w:rPr>
            </w:pPr>
            <w:r w:rsidRPr="00D63556">
              <w:rPr>
                <w:b/>
              </w:rPr>
              <w:t>323*/</w:t>
            </w:r>
          </w:p>
          <w:p w:rsidP="000C1B49" w:rsidR="00BF0689" w:rsidRDefault="00BF0689" w:rsidRPr="00D63556">
            <w:pPr>
              <w:jc w:val="center"/>
              <w:rPr>
                <w:b/>
              </w:rPr>
            </w:pPr>
            <w:r w:rsidRPr="00D63556">
              <w:rPr>
                <w:b/>
              </w:rPr>
              <w:t>88 ДИ</w:t>
            </w:r>
          </w:p>
        </w:tc>
        <w:tc>
          <w:tcPr>
            <w:tcW w:type="pct" w:w="485"/>
          </w:tcPr>
          <w:p w:rsidP="000C1B49" w:rsidR="00BF0689" w:rsidRDefault="004E74BC" w:rsidRPr="00D63556">
            <w:pPr>
              <w:jc w:val="center"/>
              <w:rPr>
                <w:b/>
              </w:rPr>
            </w:pPr>
            <w:r>
              <w:rPr>
                <w:b/>
              </w:rPr>
              <w:t>363***/</w:t>
            </w:r>
            <w:r w:rsidR="00BF0689" w:rsidRPr="00D63556">
              <w:rPr>
                <w:b/>
              </w:rPr>
              <w:t>89 ДИ</w:t>
            </w:r>
          </w:p>
        </w:tc>
        <w:tc>
          <w:tcPr>
            <w:tcW w:type="pct" w:w="488"/>
          </w:tcPr>
          <w:p w:rsidP="000C1B49" w:rsidR="00BF0689" w:rsidRDefault="00BF0689" w:rsidRPr="00D63556">
            <w:pPr>
              <w:jc w:val="center"/>
              <w:rPr>
                <w:b/>
              </w:rPr>
            </w:pPr>
            <w:r w:rsidRPr="00D63556">
              <w:rPr>
                <w:b/>
              </w:rPr>
              <w:t>2</w:t>
            </w:r>
            <w:r w:rsidR="00AF52A9" w:rsidRPr="00D63556">
              <w:rPr>
                <w:b/>
              </w:rPr>
              <w:t>8</w:t>
            </w:r>
            <w:r w:rsidRPr="00D63556">
              <w:rPr>
                <w:b/>
              </w:rPr>
              <w:t>8*/65 ДИ</w:t>
            </w:r>
          </w:p>
        </w:tc>
        <w:tc>
          <w:tcPr>
            <w:tcW w:type="pct" w:w="424"/>
          </w:tcPr>
          <w:p w:rsidP="000C1B49" w:rsidR="00BF0689" w:rsidRDefault="004E74BC" w:rsidRPr="00D63556">
            <w:pPr>
              <w:jc w:val="center"/>
              <w:rPr>
                <w:b/>
              </w:rPr>
            </w:pPr>
            <w:r>
              <w:rPr>
                <w:b/>
              </w:rPr>
              <w:t>58797/</w:t>
            </w:r>
            <w:r w:rsidR="00BF0689" w:rsidRPr="00D63556">
              <w:rPr>
                <w:b/>
              </w:rPr>
              <w:t>10112 ДИ</w:t>
            </w:r>
          </w:p>
        </w:tc>
        <w:tc>
          <w:tcPr>
            <w:tcW w:type="pct" w:w="417"/>
          </w:tcPr>
          <w:p w:rsidP="000C1B49" w:rsidR="00BF0689" w:rsidRDefault="00BF0689" w:rsidRPr="00D63556">
            <w:pPr>
              <w:jc w:val="center"/>
              <w:rPr>
                <w:b/>
              </w:rPr>
            </w:pPr>
            <w:r w:rsidRPr="00D63556">
              <w:rPr>
                <w:b/>
              </w:rPr>
              <w:t>68435/</w:t>
            </w:r>
          </w:p>
          <w:p w:rsidP="000C1B49" w:rsidR="00BF0689" w:rsidRDefault="00BF0689" w:rsidRPr="00D63556">
            <w:pPr>
              <w:jc w:val="center"/>
              <w:rPr>
                <w:b/>
              </w:rPr>
            </w:pPr>
            <w:r w:rsidRPr="00D63556">
              <w:rPr>
                <w:b/>
              </w:rPr>
              <w:t>6253 ДИ</w:t>
            </w:r>
          </w:p>
        </w:tc>
        <w:tc>
          <w:tcPr>
            <w:tcW w:type="pct" w:w="485"/>
          </w:tcPr>
          <w:p w:rsidP="000C1B49" w:rsidR="00BF0689" w:rsidRDefault="00BF0689" w:rsidRPr="00D63556">
            <w:pPr>
              <w:jc w:val="center"/>
              <w:rPr>
                <w:b/>
              </w:rPr>
            </w:pPr>
            <w:r w:rsidRPr="00D63556">
              <w:rPr>
                <w:b/>
              </w:rPr>
              <w:t>93770/</w:t>
            </w:r>
          </w:p>
          <w:p w:rsidP="000C1B49" w:rsidR="00BF0689" w:rsidRDefault="00BF0689" w:rsidRPr="00D63556">
            <w:pPr>
              <w:jc w:val="center"/>
              <w:rPr>
                <w:b/>
              </w:rPr>
            </w:pPr>
            <w:r w:rsidRPr="00D63556">
              <w:rPr>
                <w:b/>
              </w:rPr>
              <w:t>17365 ДИ</w:t>
            </w:r>
          </w:p>
        </w:tc>
        <w:tc>
          <w:tcPr>
            <w:tcW w:type="pct" w:w="412"/>
          </w:tcPr>
          <w:p w:rsidP="000C1B49" w:rsidR="000C1B49" w:rsidRDefault="000B5C61" w:rsidRPr="00D63556">
            <w:pPr>
              <w:jc w:val="center"/>
              <w:rPr>
                <w:b/>
              </w:rPr>
            </w:pPr>
            <w:r w:rsidRPr="00D63556">
              <w:rPr>
                <w:b/>
              </w:rPr>
              <w:t>102619/11469</w:t>
            </w:r>
          </w:p>
          <w:p w:rsidP="000C1B49" w:rsidR="00BF0689" w:rsidRDefault="000B5C61" w:rsidRPr="00D63556">
            <w:pPr>
              <w:jc w:val="center"/>
              <w:rPr>
                <w:b/>
              </w:rPr>
            </w:pPr>
            <w:r w:rsidRPr="00D63556">
              <w:rPr>
                <w:b/>
              </w:rPr>
              <w:t>(ДИ)</w:t>
            </w:r>
          </w:p>
        </w:tc>
      </w:tr>
    </w:tbl>
    <w:p w:rsidP="00D53F30" w:rsidR="00847AFC" w:rsidRDefault="00847AFC" w:rsidRPr="00D63556">
      <w:pPr>
        <w:ind w:firstLine="708"/>
        <w:jc w:val="both"/>
      </w:pPr>
      <w:r w:rsidRPr="00D63556">
        <w:rPr>
          <w:b/>
        </w:rPr>
        <w:t xml:space="preserve">*Примечание: </w:t>
      </w:r>
      <w:r w:rsidRPr="00D63556">
        <w:t>В связи с изменением штатного расписания, данное отделение не входило в структуру Учреждения.</w:t>
      </w:r>
    </w:p>
    <w:p w:rsidP="00D53F30" w:rsidR="00847AFC" w:rsidRDefault="00847AFC" w:rsidRPr="00D63556">
      <w:pPr>
        <w:ind w:firstLine="708"/>
        <w:jc w:val="both"/>
      </w:pPr>
      <w:r w:rsidRPr="00D63556">
        <w:t>**</w:t>
      </w:r>
      <w:r w:rsidRPr="00D63556">
        <w:rPr>
          <w:b/>
        </w:rPr>
        <w:t xml:space="preserve">Примечание: </w:t>
      </w:r>
      <w:r w:rsidRPr="00D63556">
        <w:t>В указанных отчетных периодах данные по отделению социального сервиса были учтены во всех структурных подразделениях Учреждения.</w:t>
      </w:r>
    </w:p>
    <w:p w:rsidP="00D53F30" w:rsidR="00847AFC" w:rsidRDefault="00847AFC" w:rsidRPr="00D63556">
      <w:pPr>
        <w:ind w:firstLine="708"/>
        <w:jc w:val="both"/>
        <w:rPr>
          <w:b/>
        </w:rPr>
      </w:pPr>
      <w:r w:rsidRPr="00D63556">
        <w:rPr>
          <w:b/>
        </w:rPr>
        <w:t xml:space="preserve">***Примечание: </w:t>
      </w:r>
      <w:r w:rsidRPr="00D63556">
        <w:t>В связи с одновременным обращением получателей социальных услуг за оказанием различных социальных услуг в структурные подразделения и службы Учреждения,</w:t>
      </w:r>
      <w:r w:rsidRPr="00D63556">
        <w:rPr>
          <w:b/>
        </w:rPr>
        <w:t xml:space="preserve"> </w:t>
      </w:r>
      <w:r w:rsidRPr="00D63556">
        <w:t xml:space="preserve">общее количество получателей услуг составило </w:t>
      </w:r>
      <w:r w:rsidRPr="00D63556">
        <w:rPr>
          <w:b/>
        </w:rPr>
        <w:t>579</w:t>
      </w:r>
      <w:r w:rsidRPr="00D63556">
        <w:t>, из них общее количество обслуженных инвалидов, учтенных по одному основанию</w:t>
      </w:r>
      <w:r w:rsidR="000F7B02">
        <w:t>,</w:t>
      </w:r>
      <w:r w:rsidRPr="00D63556">
        <w:t xml:space="preserve"> – </w:t>
      </w:r>
      <w:r w:rsidRPr="00D63556">
        <w:rPr>
          <w:b/>
        </w:rPr>
        <w:t>363</w:t>
      </w:r>
      <w:r w:rsidRPr="00D63556">
        <w:t xml:space="preserve"> человека, из них </w:t>
      </w:r>
      <w:r w:rsidRPr="00D63556">
        <w:rPr>
          <w:b/>
        </w:rPr>
        <w:t>89</w:t>
      </w:r>
      <w:r w:rsidRPr="00D63556">
        <w:t xml:space="preserve"> детей-инвалидов.</w:t>
      </w:r>
    </w:p>
    <w:p w:rsidP="00D53F30" w:rsidR="00847AFC" w:rsidRDefault="00847AFC" w:rsidRPr="00D63556">
      <w:pPr>
        <w:pStyle w:val="af1"/>
        <w:spacing w:after="0" w:line="240" w:lineRule="auto"/>
        <w:ind w:firstLine="708" w:left="0"/>
        <w:jc w:val="both"/>
        <w:rPr>
          <w:rFonts w:ascii="Times New Roman" w:hAnsi="Times New Roman"/>
          <w:sz w:val="24"/>
          <w:szCs w:val="24"/>
        </w:rPr>
      </w:pPr>
      <w:r w:rsidRPr="00D63556">
        <w:rPr>
          <w:rFonts w:ascii="Times New Roman" w:hAnsi="Times New Roman"/>
          <w:sz w:val="24"/>
          <w:szCs w:val="24"/>
        </w:rPr>
        <w:t>Таким образом, наблюдается положительная динамика показателей числа обслуженных граждан с ограниченными возможностями здоровья и количества предоставленных им услуг.</w:t>
      </w:r>
    </w:p>
    <w:p w:rsidP="00D53F30" w:rsidR="00847AFC" w:rsidRDefault="000F7B02" w:rsidRPr="00D63556">
      <w:pPr>
        <w:ind w:firstLine="284"/>
        <w:jc w:val="both"/>
      </w:pPr>
      <w:r>
        <w:tab/>
      </w:r>
      <w:r w:rsidR="00847AFC" w:rsidRPr="00D63556">
        <w:t>Положительная динамика количественных показателей связана:</w:t>
      </w:r>
    </w:p>
    <w:p w:rsidP="00D53F30" w:rsidR="00847AFC" w:rsidRDefault="00847AFC" w:rsidRPr="00D63556">
      <w:pPr>
        <w:ind w:firstLine="708"/>
        <w:jc w:val="both"/>
      </w:pPr>
      <w:r w:rsidRPr="00D63556">
        <w:t>с разработкой и реализацией программ и социальных проектов, направленных на расширение спектра оказываемых социальных услуг;</w:t>
      </w:r>
    </w:p>
    <w:p w:rsidP="00D53F30" w:rsidR="00847AFC" w:rsidRDefault="00847AFC" w:rsidRPr="00D63556">
      <w:pPr>
        <w:ind w:firstLine="708"/>
        <w:jc w:val="both"/>
      </w:pPr>
      <w:r w:rsidRPr="00D63556">
        <w:t xml:space="preserve">с внедрением инновационных форм и методов работы; </w:t>
      </w:r>
    </w:p>
    <w:p w:rsidP="00D53F30" w:rsidR="00847AFC" w:rsidRDefault="00847AFC" w:rsidRPr="00D63556">
      <w:pPr>
        <w:ind w:firstLine="708"/>
        <w:jc w:val="both"/>
      </w:pPr>
      <w:r w:rsidRPr="00D63556">
        <w:t>со своевременным информированием населения, организаций и учреждений города о работе структурных подразделений, служб и Учреждения, в целом, и порядке предоставления социальных услуг.</w:t>
      </w:r>
    </w:p>
    <w:p w:rsidP="000C1B49" w:rsidR="003D7A29" w:rsidRDefault="003D7A29">
      <w:pPr>
        <w:ind w:firstLine="360"/>
        <w:jc w:val="center"/>
        <w:rPr>
          <w:b/>
          <w:i/>
        </w:rPr>
      </w:pPr>
    </w:p>
    <w:p w:rsidP="000C1B49" w:rsidR="000C1B49" w:rsidRDefault="00D936DC" w:rsidRPr="000F7B02">
      <w:pPr>
        <w:ind w:firstLine="360"/>
        <w:jc w:val="center"/>
        <w:rPr>
          <w:b/>
          <w:i/>
        </w:rPr>
      </w:pPr>
      <w:r w:rsidRPr="000F7B02">
        <w:rPr>
          <w:b/>
          <w:i/>
        </w:rPr>
        <w:t xml:space="preserve">Динамика количества обслуженных граждан и оказанных социальных услуг за период </w:t>
      </w:r>
    </w:p>
    <w:p w:rsidP="000C1B49" w:rsidR="00D936DC" w:rsidRDefault="00D936DC" w:rsidRPr="000F7B02">
      <w:pPr>
        <w:ind w:firstLine="360"/>
        <w:jc w:val="center"/>
        <w:rPr>
          <w:b/>
        </w:rPr>
      </w:pPr>
      <w:r w:rsidRPr="000F7B02">
        <w:rPr>
          <w:b/>
          <w:i/>
        </w:rPr>
        <w:t>с 2011 по 2015год</w:t>
      </w:r>
    </w:p>
    <w:tbl>
      <w:tblPr>
        <w:tblW w:type="dxa" w:w="10206"/>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val="04A0"/>
      </w:tblPr>
      <w:tblGrid>
        <w:gridCol w:w="709"/>
        <w:gridCol w:w="1843"/>
        <w:gridCol w:w="1559"/>
        <w:gridCol w:w="2268"/>
        <w:gridCol w:w="1701"/>
        <w:gridCol w:w="2126"/>
      </w:tblGrid>
      <w:tr w:rsidR="00D936DC" w:rsidRPr="00D63556" w:rsidTr="007C7509">
        <w:trPr>
          <w:trHeight w:val="2326"/>
        </w:trPr>
        <w:tc>
          <w:tcPr>
            <w:tcW w:type="dxa" w:w="709"/>
            <w:shd w:color="auto" w:fill="FCE1AF" w:val="clear"/>
          </w:tcPr>
          <w:p w:rsidP="000C1B49" w:rsidR="00D936DC" w:rsidRDefault="00D936DC" w:rsidRPr="00D63556">
            <w:pPr>
              <w:jc w:val="center"/>
              <w:rPr>
                <w:b/>
                <w:bCs/>
                <w:color w:themeColor="text1" w:val="000000"/>
              </w:rPr>
            </w:pPr>
            <w:r w:rsidRPr="00D63556">
              <w:rPr>
                <w:bCs/>
                <w:color w:themeColor="text1" w:val="000000"/>
              </w:rPr>
              <w:t>Год</w:t>
            </w:r>
          </w:p>
        </w:tc>
        <w:tc>
          <w:tcPr>
            <w:tcW w:type="dxa" w:w="1843"/>
            <w:shd w:color="auto" w:fill="FCE1AF" w:val="clear"/>
          </w:tcPr>
          <w:p w:rsidP="000C1B49" w:rsidR="00D936DC" w:rsidRDefault="00D936DC" w:rsidRPr="00D63556">
            <w:pPr>
              <w:jc w:val="center"/>
              <w:rPr>
                <w:b/>
                <w:bCs/>
                <w:color w:themeColor="text1" w:val="000000"/>
              </w:rPr>
            </w:pPr>
            <w:r w:rsidRPr="00D63556">
              <w:rPr>
                <w:bCs/>
                <w:color w:themeColor="text1" w:val="000000"/>
              </w:rPr>
              <w:t>Количество обслуженных граждан с ограниченными возможностями здоровья  старше 18 лет</w:t>
            </w:r>
          </w:p>
        </w:tc>
        <w:tc>
          <w:tcPr>
            <w:tcW w:type="dxa" w:w="1559"/>
            <w:shd w:color="auto" w:fill="FCE1AF" w:val="clear"/>
          </w:tcPr>
          <w:p w:rsidP="000C1B49" w:rsidR="00D936DC" w:rsidRDefault="00D936DC" w:rsidRPr="00D63556">
            <w:pPr>
              <w:jc w:val="center"/>
              <w:rPr>
                <w:b/>
                <w:bCs/>
                <w:color w:themeColor="text1" w:val="000000"/>
              </w:rPr>
            </w:pPr>
            <w:r w:rsidRPr="00D63556">
              <w:rPr>
                <w:bCs/>
                <w:color w:themeColor="text1" w:val="000000"/>
              </w:rPr>
              <w:t>Количество</w:t>
            </w:r>
          </w:p>
          <w:p w:rsidP="000C1B49" w:rsidR="00D936DC" w:rsidRDefault="00D936DC" w:rsidRPr="00D63556">
            <w:pPr>
              <w:jc w:val="center"/>
              <w:rPr>
                <w:b/>
                <w:bCs/>
                <w:color w:themeColor="text1" w:val="000000"/>
              </w:rPr>
            </w:pPr>
            <w:r w:rsidRPr="00D63556">
              <w:rPr>
                <w:bCs/>
                <w:color w:themeColor="text1" w:val="000000"/>
              </w:rPr>
              <w:t>обслуженных  детей с ограниченными возможностями здоровья</w:t>
            </w:r>
          </w:p>
        </w:tc>
        <w:tc>
          <w:tcPr>
            <w:tcW w:type="dxa" w:w="2268"/>
            <w:shd w:color="auto" w:fill="FCE1AF" w:val="clear"/>
          </w:tcPr>
          <w:p w:rsidP="000C1B49" w:rsidR="00D936DC" w:rsidRDefault="00D936DC" w:rsidRPr="00D63556">
            <w:pPr>
              <w:jc w:val="center"/>
              <w:rPr>
                <w:b/>
                <w:bCs/>
                <w:color w:themeColor="text1" w:val="000000"/>
              </w:rPr>
            </w:pPr>
            <w:r w:rsidRPr="00D63556">
              <w:rPr>
                <w:bCs/>
                <w:color w:themeColor="text1" w:val="000000"/>
              </w:rPr>
              <w:t>Количество оказанных социальных  услуг</w:t>
            </w:r>
          </w:p>
          <w:p w:rsidP="000C1B49" w:rsidR="00D936DC" w:rsidRDefault="00D936DC" w:rsidRPr="00D63556">
            <w:pPr>
              <w:jc w:val="center"/>
              <w:rPr>
                <w:b/>
                <w:bCs/>
                <w:color w:themeColor="text1" w:val="000000"/>
              </w:rPr>
            </w:pPr>
            <w:r w:rsidRPr="00D63556">
              <w:rPr>
                <w:bCs/>
                <w:color w:themeColor="text1" w:val="000000"/>
              </w:rPr>
              <w:t>гражданам с ограниченными возможностями здоровья  старше 18 лет</w:t>
            </w:r>
          </w:p>
        </w:tc>
        <w:tc>
          <w:tcPr>
            <w:tcW w:type="dxa" w:w="1701"/>
            <w:shd w:color="auto" w:fill="FCE1AF" w:val="clear"/>
          </w:tcPr>
          <w:p w:rsidP="000C1B49" w:rsidR="00D936DC" w:rsidRDefault="00D936DC" w:rsidRPr="00D63556">
            <w:pPr>
              <w:jc w:val="center"/>
              <w:rPr>
                <w:b/>
                <w:bCs/>
                <w:color w:themeColor="text1" w:val="000000"/>
              </w:rPr>
            </w:pPr>
            <w:r w:rsidRPr="00D63556">
              <w:rPr>
                <w:bCs/>
                <w:color w:themeColor="text1" w:val="000000"/>
              </w:rPr>
              <w:t>Количество оказанных социальных услуг детям с ограниченными возможностями здоровья</w:t>
            </w:r>
          </w:p>
        </w:tc>
        <w:tc>
          <w:tcPr>
            <w:tcW w:type="dxa" w:w="2126"/>
            <w:shd w:color="auto" w:fill="FCE1AF" w:val="clear"/>
          </w:tcPr>
          <w:p w:rsidP="000C1B49" w:rsidR="00D936DC" w:rsidRDefault="00D936DC" w:rsidRPr="00D63556">
            <w:pPr>
              <w:jc w:val="center"/>
              <w:rPr>
                <w:b/>
                <w:bCs/>
                <w:color w:themeColor="text1" w:val="000000"/>
              </w:rPr>
            </w:pPr>
            <w:r w:rsidRPr="00D63556">
              <w:rPr>
                <w:bCs/>
                <w:color w:themeColor="text1" w:val="000000"/>
              </w:rPr>
              <w:t>Количество обслуженных инвалидов/ детей-инвалидов, имеющих ИПР</w:t>
            </w:r>
          </w:p>
        </w:tc>
      </w:tr>
      <w:tr w:rsidR="00D936DC" w:rsidRPr="00D63556" w:rsidTr="007C7509">
        <w:trPr>
          <w:trHeight w:val="301"/>
        </w:trPr>
        <w:tc>
          <w:tcPr>
            <w:tcW w:type="dxa" w:w="709"/>
            <w:shd w:color="auto" w:fill="FCE1AF" w:val="clear"/>
          </w:tcPr>
          <w:p w:rsidP="000C1B49" w:rsidR="00D936DC" w:rsidRDefault="00D936DC" w:rsidRPr="00D63556">
            <w:pPr>
              <w:jc w:val="center"/>
              <w:rPr>
                <w:b/>
                <w:bCs/>
                <w:color w:themeColor="text1" w:val="000000"/>
              </w:rPr>
            </w:pPr>
            <w:r w:rsidRPr="00D63556">
              <w:rPr>
                <w:b/>
                <w:bCs/>
                <w:color w:themeColor="text1" w:val="000000"/>
              </w:rPr>
              <w:t>2011</w:t>
            </w:r>
          </w:p>
        </w:tc>
        <w:tc>
          <w:tcPr>
            <w:tcW w:type="dxa" w:w="1843"/>
          </w:tcPr>
          <w:p w:rsidP="000C1B49" w:rsidR="00D936DC" w:rsidRDefault="00D936DC" w:rsidRPr="00D63556">
            <w:pPr>
              <w:jc w:val="center"/>
              <w:rPr>
                <w:b/>
                <w:color w:themeColor="text1" w:val="000000"/>
              </w:rPr>
            </w:pPr>
            <w:r w:rsidRPr="00D63556">
              <w:rPr>
                <w:b/>
                <w:color w:themeColor="text1" w:val="000000"/>
              </w:rPr>
              <w:t>174</w:t>
            </w:r>
            <w:r w:rsidR="000F7B02">
              <w:rPr>
                <w:b/>
                <w:color w:themeColor="text1" w:val="000000"/>
              </w:rPr>
              <w:t xml:space="preserve"> чел.</w:t>
            </w:r>
          </w:p>
        </w:tc>
        <w:tc>
          <w:tcPr>
            <w:tcW w:type="dxa" w:w="1559"/>
          </w:tcPr>
          <w:p w:rsidP="000F7B02" w:rsidR="00D936DC" w:rsidRDefault="00D936DC" w:rsidRPr="00D63556">
            <w:pPr>
              <w:jc w:val="center"/>
              <w:rPr>
                <w:b/>
                <w:color w:themeColor="text1" w:val="000000"/>
              </w:rPr>
            </w:pPr>
            <w:r w:rsidRPr="00D63556">
              <w:rPr>
                <w:b/>
                <w:color w:themeColor="text1" w:val="000000"/>
              </w:rPr>
              <w:t>70</w:t>
            </w:r>
            <w:r w:rsidR="000F7B02">
              <w:rPr>
                <w:b/>
                <w:color w:themeColor="text1" w:val="000000"/>
              </w:rPr>
              <w:t xml:space="preserve"> чел.</w:t>
            </w:r>
            <w:r w:rsidRPr="00D63556">
              <w:rPr>
                <w:b/>
                <w:color w:themeColor="text1" w:val="000000"/>
              </w:rPr>
              <w:t>*</w:t>
            </w:r>
          </w:p>
        </w:tc>
        <w:tc>
          <w:tcPr>
            <w:tcW w:type="dxa" w:w="2268"/>
          </w:tcPr>
          <w:p w:rsidP="000C1B49" w:rsidR="00D936DC" w:rsidRDefault="00D936DC" w:rsidRPr="00D63556">
            <w:pPr>
              <w:jc w:val="center"/>
              <w:rPr>
                <w:b/>
                <w:color w:themeColor="text1" w:val="000000"/>
              </w:rPr>
            </w:pPr>
            <w:r w:rsidRPr="00D63556">
              <w:rPr>
                <w:b/>
                <w:color w:themeColor="text1" w:val="000000"/>
              </w:rPr>
              <w:t>25</w:t>
            </w:r>
            <w:r w:rsidR="000F7B02">
              <w:rPr>
                <w:b/>
                <w:color w:themeColor="text1" w:val="000000"/>
              </w:rPr>
              <w:t> </w:t>
            </w:r>
            <w:r w:rsidRPr="00D63556">
              <w:rPr>
                <w:b/>
                <w:color w:themeColor="text1" w:val="000000"/>
              </w:rPr>
              <w:t>342</w:t>
            </w:r>
            <w:r w:rsidR="000F7B02">
              <w:rPr>
                <w:b/>
                <w:color w:themeColor="text1" w:val="000000"/>
              </w:rPr>
              <w:t xml:space="preserve"> </w:t>
            </w:r>
          </w:p>
        </w:tc>
        <w:tc>
          <w:tcPr>
            <w:tcW w:type="dxa" w:w="1701"/>
          </w:tcPr>
          <w:p w:rsidP="000C1B49" w:rsidR="00D936DC" w:rsidRDefault="00D936DC" w:rsidRPr="00D63556">
            <w:pPr>
              <w:jc w:val="center"/>
              <w:rPr>
                <w:b/>
                <w:color w:themeColor="text1" w:val="000000"/>
              </w:rPr>
            </w:pPr>
            <w:r w:rsidRPr="00D63556">
              <w:rPr>
                <w:b/>
                <w:color w:themeColor="text1" w:val="000000"/>
              </w:rPr>
              <w:t>2</w:t>
            </w:r>
            <w:r w:rsidR="000F7B02">
              <w:rPr>
                <w:b/>
                <w:color w:themeColor="text1" w:val="000000"/>
              </w:rPr>
              <w:t> </w:t>
            </w:r>
            <w:r w:rsidRPr="00D63556">
              <w:rPr>
                <w:b/>
                <w:color w:themeColor="text1" w:val="000000"/>
              </w:rPr>
              <w:t>682</w:t>
            </w:r>
            <w:r w:rsidR="000F7B02">
              <w:rPr>
                <w:b/>
                <w:color w:themeColor="text1" w:val="000000"/>
              </w:rPr>
              <w:t xml:space="preserve"> чел.</w:t>
            </w:r>
            <w:r w:rsidRPr="00D63556">
              <w:rPr>
                <w:b/>
                <w:color w:themeColor="text1" w:val="000000"/>
              </w:rPr>
              <w:t>*</w:t>
            </w:r>
          </w:p>
        </w:tc>
        <w:tc>
          <w:tcPr>
            <w:tcW w:type="dxa" w:w="2126"/>
          </w:tcPr>
          <w:p w:rsidP="000C1B49" w:rsidR="00D936DC" w:rsidRDefault="00D936DC" w:rsidRPr="00D63556">
            <w:pPr>
              <w:jc w:val="center"/>
              <w:rPr>
                <w:b/>
                <w:color w:themeColor="text1" w:val="000000"/>
              </w:rPr>
            </w:pPr>
            <w:r w:rsidRPr="00D63556">
              <w:rPr>
                <w:b/>
                <w:color w:themeColor="text1" w:val="000000"/>
              </w:rPr>
              <w:t>63</w:t>
            </w:r>
            <w:r w:rsidR="000F7B02">
              <w:rPr>
                <w:b/>
                <w:color w:themeColor="text1" w:val="000000"/>
              </w:rPr>
              <w:t xml:space="preserve"> чел.</w:t>
            </w:r>
            <w:r w:rsidRPr="00D63556">
              <w:rPr>
                <w:b/>
                <w:color w:themeColor="text1" w:val="000000"/>
              </w:rPr>
              <w:t>/70</w:t>
            </w:r>
            <w:r w:rsidR="000F7B02">
              <w:rPr>
                <w:b/>
                <w:color w:themeColor="text1" w:val="000000"/>
              </w:rPr>
              <w:t xml:space="preserve"> чел.</w:t>
            </w:r>
          </w:p>
        </w:tc>
      </w:tr>
      <w:tr w:rsidR="00D936DC" w:rsidRPr="00D63556" w:rsidTr="007C7509">
        <w:trPr>
          <w:trHeight w:val="301"/>
        </w:trPr>
        <w:tc>
          <w:tcPr>
            <w:tcW w:type="dxa" w:w="709"/>
            <w:shd w:color="auto" w:fill="FCE1AF" w:val="clear"/>
          </w:tcPr>
          <w:p w:rsidP="000C1B49" w:rsidR="00D936DC" w:rsidRDefault="00D936DC" w:rsidRPr="00D63556">
            <w:pPr>
              <w:jc w:val="center"/>
              <w:rPr>
                <w:b/>
                <w:bCs/>
                <w:color w:themeColor="text1" w:val="000000"/>
              </w:rPr>
            </w:pPr>
            <w:r w:rsidRPr="00D63556">
              <w:rPr>
                <w:b/>
                <w:bCs/>
                <w:color w:themeColor="text1" w:val="000000"/>
              </w:rPr>
              <w:t>2012</w:t>
            </w:r>
          </w:p>
        </w:tc>
        <w:tc>
          <w:tcPr>
            <w:tcW w:type="dxa" w:w="1843"/>
            <w:shd w:color="auto" w:fill="D8D8D8" w:val="clear"/>
          </w:tcPr>
          <w:p w:rsidP="000C1B49" w:rsidR="00D936DC" w:rsidRDefault="00D936DC" w:rsidRPr="00D63556">
            <w:pPr>
              <w:jc w:val="center"/>
              <w:rPr>
                <w:b/>
                <w:color w:themeColor="text1" w:val="000000"/>
              </w:rPr>
            </w:pPr>
            <w:r w:rsidRPr="00D63556">
              <w:rPr>
                <w:b/>
                <w:color w:themeColor="text1" w:val="000000"/>
              </w:rPr>
              <w:t>237</w:t>
            </w:r>
            <w:r w:rsidR="000F7B02">
              <w:rPr>
                <w:b/>
                <w:color w:themeColor="text1" w:val="000000"/>
              </w:rPr>
              <w:t xml:space="preserve"> чел.</w:t>
            </w:r>
          </w:p>
        </w:tc>
        <w:tc>
          <w:tcPr>
            <w:tcW w:type="dxa" w:w="1559"/>
            <w:shd w:color="auto" w:fill="D8D8D8" w:val="clear"/>
          </w:tcPr>
          <w:p w:rsidP="000C1B49" w:rsidR="00D936DC" w:rsidRDefault="00D936DC" w:rsidRPr="00D63556">
            <w:pPr>
              <w:jc w:val="center"/>
              <w:rPr>
                <w:b/>
                <w:color w:themeColor="text1" w:val="000000"/>
              </w:rPr>
            </w:pPr>
            <w:r w:rsidRPr="00D63556">
              <w:rPr>
                <w:b/>
                <w:color w:themeColor="text1" w:val="000000"/>
              </w:rPr>
              <w:t>69</w:t>
            </w:r>
            <w:r w:rsidR="000F7B02">
              <w:rPr>
                <w:b/>
                <w:color w:themeColor="text1" w:val="000000"/>
              </w:rPr>
              <w:t xml:space="preserve"> чел.</w:t>
            </w:r>
            <w:r w:rsidRPr="00D63556">
              <w:rPr>
                <w:b/>
                <w:color w:themeColor="text1" w:val="000000"/>
              </w:rPr>
              <w:t>*</w:t>
            </w:r>
          </w:p>
        </w:tc>
        <w:tc>
          <w:tcPr>
            <w:tcW w:type="dxa" w:w="2268"/>
            <w:shd w:color="auto" w:fill="D8D8D8" w:val="clear"/>
          </w:tcPr>
          <w:p w:rsidP="000C1B49" w:rsidR="00D936DC" w:rsidRDefault="00D936DC" w:rsidRPr="00D63556">
            <w:pPr>
              <w:jc w:val="center"/>
              <w:rPr>
                <w:b/>
                <w:color w:themeColor="text1" w:val="000000"/>
              </w:rPr>
            </w:pPr>
            <w:r w:rsidRPr="00D63556">
              <w:rPr>
                <w:b/>
                <w:color w:themeColor="text1" w:val="000000"/>
              </w:rPr>
              <w:t>48</w:t>
            </w:r>
            <w:r w:rsidR="000F7B02">
              <w:rPr>
                <w:b/>
                <w:color w:themeColor="text1" w:val="000000"/>
              </w:rPr>
              <w:t> </w:t>
            </w:r>
            <w:r w:rsidRPr="00D63556">
              <w:rPr>
                <w:b/>
                <w:color w:themeColor="text1" w:val="000000"/>
              </w:rPr>
              <w:t>685</w:t>
            </w:r>
            <w:r w:rsidR="000F7B02">
              <w:rPr>
                <w:b/>
                <w:color w:themeColor="text1" w:val="000000"/>
              </w:rPr>
              <w:t xml:space="preserve"> </w:t>
            </w:r>
          </w:p>
        </w:tc>
        <w:tc>
          <w:tcPr>
            <w:tcW w:type="dxa" w:w="1701"/>
            <w:shd w:color="auto" w:fill="D8D8D8" w:val="clear"/>
          </w:tcPr>
          <w:p w:rsidP="000C1B49" w:rsidR="00D936DC" w:rsidRDefault="00D936DC" w:rsidRPr="00D63556">
            <w:pPr>
              <w:jc w:val="center"/>
              <w:rPr>
                <w:b/>
                <w:color w:themeColor="text1" w:val="000000"/>
              </w:rPr>
            </w:pPr>
            <w:r w:rsidRPr="00D63556">
              <w:rPr>
                <w:b/>
                <w:color w:themeColor="text1" w:val="000000"/>
              </w:rPr>
              <w:t>10</w:t>
            </w:r>
            <w:r w:rsidR="000F7B02">
              <w:rPr>
                <w:b/>
                <w:color w:themeColor="text1" w:val="000000"/>
              </w:rPr>
              <w:t> </w:t>
            </w:r>
            <w:r w:rsidRPr="00D63556">
              <w:rPr>
                <w:b/>
                <w:color w:themeColor="text1" w:val="000000"/>
              </w:rPr>
              <w:t>112</w:t>
            </w:r>
            <w:r w:rsidR="000F7B02">
              <w:rPr>
                <w:b/>
                <w:color w:themeColor="text1" w:val="000000"/>
              </w:rPr>
              <w:t xml:space="preserve"> чел.</w:t>
            </w:r>
            <w:r w:rsidRPr="00D63556">
              <w:rPr>
                <w:b/>
                <w:color w:themeColor="text1" w:val="000000"/>
              </w:rPr>
              <w:t>*</w:t>
            </w:r>
          </w:p>
        </w:tc>
        <w:tc>
          <w:tcPr>
            <w:tcW w:type="dxa" w:w="2126"/>
            <w:shd w:color="auto" w:fill="D8D8D8" w:val="clear"/>
          </w:tcPr>
          <w:p w:rsidP="000C1B49" w:rsidR="00D936DC" w:rsidRDefault="00D936DC" w:rsidRPr="00D63556">
            <w:pPr>
              <w:jc w:val="center"/>
              <w:rPr>
                <w:b/>
                <w:color w:themeColor="text1" w:val="000000"/>
              </w:rPr>
            </w:pPr>
            <w:r w:rsidRPr="00D63556">
              <w:rPr>
                <w:b/>
                <w:color w:themeColor="text1" w:val="000000"/>
              </w:rPr>
              <w:t>106</w:t>
            </w:r>
            <w:r w:rsidR="000F7B02">
              <w:rPr>
                <w:b/>
                <w:color w:themeColor="text1" w:val="000000"/>
              </w:rPr>
              <w:t xml:space="preserve"> чел.</w:t>
            </w:r>
            <w:r w:rsidRPr="00D63556">
              <w:rPr>
                <w:b/>
                <w:color w:themeColor="text1" w:val="000000"/>
              </w:rPr>
              <w:t>/69</w:t>
            </w:r>
            <w:r w:rsidR="000F7B02">
              <w:rPr>
                <w:b/>
                <w:color w:themeColor="text1" w:val="000000"/>
              </w:rPr>
              <w:t xml:space="preserve"> чел.</w:t>
            </w:r>
          </w:p>
        </w:tc>
      </w:tr>
      <w:tr w:rsidR="00D936DC" w:rsidRPr="00D63556" w:rsidTr="007C7509">
        <w:trPr>
          <w:trHeight w:val="301"/>
        </w:trPr>
        <w:tc>
          <w:tcPr>
            <w:tcW w:type="dxa" w:w="709"/>
            <w:shd w:color="auto" w:fill="FCE1AF" w:val="clear"/>
          </w:tcPr>
          <w:p w:rsidP="000C1B49" w:rsidR="00D936DC" w:rsidRDefault="00D936DC" w:rsidRPr="00D63556">
            <w:pPr>
              <w:jc w:val="center"/>
              <w:rPr>
                <w:b/>
                <w:bCs/>
                <w:color w:themeColor="text1" w:val="000000"/>
              </w:rPr>
            </w:pPr>
            <w:r w:rsidRPr="00D63556">
              <w:rPr>
                <w:b/>
                <w:bCs/>
                <w:color w:themeColor="text1" w:val="000000"/>
              </w:rPr>
              <w:t>2013</w:t>
            </w:r>
          </w:p>
        </w:tc>
        <w:tc>
          <w:tcPr>
            <w:tcW w:type="dxa" w:w="1843"/>
          </w:tcPr>
          <w:p w:rsidP="000C1B49" w:rsidR="00D936DC" w:rsidRDefault="00D936DC" w:rsidRPr="00D63556">
            <w:pPr>
              <w:jc w:val="center"/>
              <w:rPr>
                <w:b/>
                <w:color w:themeColor="text1" w:val="000000"/>
              </w:rPr>
            </w:pPr>
            <w:r w:rsidRPr="00D63556">
              <w:rPr>
                <w:b/>
                <w:color w:themeColor="text1" w:val="000000"/>
              </w:rPr>
              <w:t>323</w:t>
            </w:r>
            <w:r w:rsidR="000F7B02">
              <w:rPr>
                <w:b/>
                <w:color w:themeColor="text1" w:val="000000"/>
              </w:rPr>
              <w:t xml:space="preserve"> чел.</w:t>
            </w:r>
          </w:p>
        </w:tc>
        <w:tc>
          <w:tcPr>
            <w:tcW w:type="dxa" w:w="1559"/>
          </w:tcPr>
          <w:p w:rsidP="000C1B49" w:rsidR="00D936DC" w:rsidRDefault="00D936DC" w:rsidRPr="00D63556">
            <w:pPr>
              <w:jc w:val="center"/>
              <w:rPr>
                <w:b/>
                <w:color w:themeColor="text1" w:val="000000"/>
              </w:rPr>
            </w:pPr>
            <w:r w:rsidRPr="00D63556">
              <w:rPr>
                <w:b/>
                <w:color w:themeColor="text1" w:val="000000"/>
              </w:rPr>
              <w:t>88</w:t>
            </w:r>
            <w:r w:rsidR="000F7B02">
              <w:rPr>
                <w:b/>
                <w:color w:themeColor="text1" w:val="000000"/>
              </w:rPr>
              <w:t xml:space="preserve"> чел.</w:t>
            </w:r>
            <w:r w:rsidRPr="00D63556">
              <w:rPr>
                <w:b/>
                <w:color w:themeColor="text1" w:val="000000"/>
              </w:rPr>
              <w:t>*</w:t>
            </w:r>
          </w:p>
        </w:tc>
        <w:tc>
          <w:tcPr>
            <w:tcW w:type="dxa" w:w="2268"/>
          </w:tcPr>
          <w:p w:rsidP="000C1B49" w:rsidR="00D936DC" w:rsidRDefault="00D936DC" w:rsidRPr="00D63556">
            <w:pPr>
              <w:jc w:val="center"/>
              <w:rPr>
                <w:b/>
                <w:color w:themeColor="text1" w:val="000000"/>
              </w:rPr>
            </w:pPr>
            <w:r w:rsidRPr="00D63556">
              <w:rPr>
                <w:b/>
                <w:color w:themeColor="text1" w:val="000000"/>
              </w:rPr>
              <w:t>62</w:t>
            </w:r>
            <w:r w:rsidR="000F7B02">
              <w:rPr>
                <w:b/>
                <w:color w:themeColor="text1" w:val="000000"/>
              </w:rPr>
              <w:t> </w:t>
            </w:r>
            <w:r w:rsidRPr="00D63556">
              <w:rPr>
                <w:b/>
                <w:color w:themeColor="text1" w:val="000000"/>
              </w:rPr>
              <w:t>182</w:t>
            </w:r>
            <w:r w:rsidR="000F7B02">
              <w:rPr>
                <w:b/>
                <w:color w:themeColor="text1" w:val="000000"/>
              </w:rPr>
              <w:t xml:space="preserve"> </w:t>
            </w:r>
          </w:p>
        </w:tc>
        <w:tc>
          <w:tcPr>
            <w:tcW w:type="dxa" w:w="1701"/>
          </w:tcPr>
          <w:p w:rsidP="000C1B49" w:rsidR="00D936DC" w:rsidRDefault="00D936DC" w:rsidRPr="00D63556">
            <w:pPr>
              <w:jc w:val="center"/>
              <w:rPr>
                <w:b/>
                <w:color w:themeColor="text1" w:val="000000"/>
              </w:rPr>
            </w:pPr>
            <w:r w:rsidRPr="00D63556">
              <w:rPr>
                <w:b/>
                <w:color w:themeColor="text1" w:val="000000"/>
              </w:rPr>
              <w:t>6</w:t>
            </w:r>
            <w:r w:rsidR="000F7B02">
              <w:rPr>
                <w:b/>
                <w:color w:themeColor="text1" w:val="000000"/>
              </w:rPr>
              <w:t> </w:t>
            </w:r>
            <w:r w:rsidRPr="00D63556">
              <w:rPr>
                <w:b/>
                <w:color w:themeColor="text1" w:val="000000"/>
              </w:rPr>
              <w:t>253</w:t>
            </w:r>
            <w:r w:rsidR="000F7B02">
              <w:rPr>
                <w:b/>
                <w:color w:themeColor="text1" w:val="000000"/>
              </w:rPr>
              <w:t xml:space="preserve"> чел.</w:t>
            </w:r>
            <w:r w:rsidRPr="00D63556">
              <w:rPr>
                <w:b/>
                <w:color w:themeColor="text1" w:val="000000"/>
              </w:rPr>
              <w:t>*</w:t>
            </w:r>
          </w:p>
        </w:tc>
        <w:tc>
          <w:tcPr>
            <w:tcW w:type="dxa" w:w="2126"/>
          </w:tcPr>
          <w:p w:rsidP="000C1B49" w:rsidR="00D936DC" w:rsidRDefault="00D936DC" w:rsidRPr="00D63556">
            <w:pPr>
              <w:jc w:val="center"/>
              <w:rPr>
                <w:b/>
                <w:color w:themeColor="text1" w:val="000000"/>
              </w:rPr>
            </w:pPr>
            <w:r w:rsidRPr="00D63556">
              <w:rPr>
                <w:b/>
                <w:color w:themeColor="text1" w:val="000000"/>
              </w:rPr>
              <w:t>112</w:t>
            </w:r>
            <w:r w:rsidR="000F7B02">
              <w:rPr>
                <w:b/>
                <w:color w:themeColor="text1" w:val="000000"/>
              </w:rPr>
              <w:t xml:space="preserve"> чел.</w:t>
            </w:r>
            <w:r w:rsidRPr="00D63556">
              <w:rPr>
                <w:b/>
                <w:color w:themeColor="text1" w:val="000000"/>
              </w:rPr>
              <w:t>/58</w:t>
            </w:r>
            <w:r w:rsidR="000F7B02">
              <w:rPr>
                <w:b/>
                <w:color w:themeColor="text1" w:val="000000"/>
              </w:rPr>
              <w:t xml:space="preserve"> чел.</w:t>
            </w:r>
          </w:p>
        </w:tc>
      </w:tr>
      <w:tr w:rsidR="00D936DC" w:rsidRPr="00D63556" w:rsidTr="007C7509">
        <w:trPr>
          <w:trHeight w:val="301"/>
        </w:trPr>
        <w:tc>
          <w:tcPr>
            <w:tcW w:type="dxa" w:w="709"/>
            <w:shd w:color="auto" w:fill="FCE1AF" w:val="clear"/>
          </w:tcPr>
          <w:p w:rsidP="000C1B49" w:rsidR="00D936DC" w:rsidRDefault="00D936DC" w:rsidRPr="00D63556">
            <w:pPr>
              <w:jc w:val="center"/>
              <w:rPr>
                <w:b/>
                <w:bCs/>
                <w:color w:themeColor="text1" w:val="000000"/>
              </w:rPr>
            </w:pPr>
            <w:r w:rsidRPr="00D63556">
              <w:rPr>
                <w:b/>
                <w:bCs/>
                <w:color w:themeColor="text1" w:val="000000"/>
              </w:rPr>
              <w:lastRenderedPageBreak/>
              <w:t>2014</w:t>
            </w:r>
          </w:p>
        </w:tc>
        <w:tc>
          <w:tcPr>
            <w:tcW w:type="dxa" w:w="1843"/>
          </w:tcPr>
          <w:p w:rsidP="000C1B49" w:rsidR="00D936DC" w:rsidRDefault="00D936DC" w:rsidRPr="00D63556">
            <w:pPr>
              <w:jc w:val="center"/>
              <w:rPr>
                <w:b/>
                <w:color w:themeColor="text1" w:val="000000"/>
              </w:rPr>
            </w:pPr>
            <w:r w:rsidRPr="00D63556">
              <w:rPr>
                <w:b/>
                <w:color w:themeColor="text1" w:val="000000"/>
              </w:rPr>
              <w:t>363</w:t>
            </w:r>
            <w:r w:rsidR="000F7B02">
              <w:rPr>
                <w:b/>
                <w:color w:themeColor="text1" w:val="000000"/>
              </w:rPr>
              <w:t xml:space="preserve"> чел.</w:t>
            </w:r>
          </w:p>
        </w:tc>
        <w:tc>
          <w:tcPr>
            <w:tcW w:type="dxa" w:w="1559"/>
          </w:tcPr>
          <w:p w:rsidP="000C1B49" w:rsidR="00D936DC" w:rsidRDefault="00D936DC" w:rsidRPr="00D63556">
            <w:pPr>
              <w:jc w:val="center"/>
              <w:rPr>
                <w:b/>
                <w:color w:themeColor="text1" w:val="000000"/>
              </w:rPr>
            </w:pPr>
            <w:r w:rsidRPr="00D63556">
              <w:rPr>
                <w:b/>
                <w:color w:themeColor="text1" w:val="000000"/>
              </w:rPr>
              <w:t>89</w:t>
            </w:r>
            <w:r w:rsidR="000F7B02">
              <w:rPr>
                <w:b/>
                <w:color w:themeColor="text1" w:val="000000"/>
              </w:rPr>
              <w:t xml:space="preserve"> чел.</w:t>
            </w:r>
            <w:r w:rsidRPr="00D63556">
              <w:rPr>
                <w:b/>
                <w:color w:themeColor="text1" w:val="000000"/>
              </w:rPr>
              <w:t>*</w:t>
            </w:r>
          </w:p>
        </w:tc>
        <w:tc>
          <w:tcPr>
            <w:tcW w:type="dxa" w:w="2268"/>
          </w:tcPr>
          <w:p w:rsidP="000C1B49" w:rsidR="00D936DC" w:rsidRDefault="00D936DC" w:rsidRPr="00D63556">
            <w:pPr>
              <w:jc w:val="center"/>
              <w:rPr>
                <w:b/>
                <w:color w:themeColor="text1" w:val="000000"/>
              </w:rPr>
            </w:pPr>
            <w:r w:rsidRPr="00D63556">
              <w:rPr>
                <w:b/>
                <w:color w:themeColor="text1" w:val="000000"/>
              </w:rPr>
              <w:t>93</w:t>
            </w:r>
            <w:r w:rsidR="000F7B02">
              <w:rPr>
                <w:b/>
                <w:color w:themeColor="text1" w:val="000000"/>
              </w:rPr>
              <w:t> </w:t>
            </w:r>
            <w:r w:rsidRPr="00D63556">
              <w:rPr>
                <w:b/>
                <w:color w:themeColor="text1" w:val="000000"/>
              </w:rPr>
              <w:t>770</w:t>
            </w:r>
            <w:r w:rsidR="000F7B02">
              <w:rPr>
                <w:b/>
                <w:color w:themeColor="text1" w:val="000000"/>
              </w:rPr>
              <w:t xml:space="preserve"> </w:t>
            </w:r>
          </w:p>
        </w:tc>
        <w:tc>
          <w:tcPr>
            <w:tcW w:type="dxa" w:w="1701"/>
          </w:tcPr>
          <w:p w:rsidP="000C1B49" w:rsidR="00D936DC" w:rsidRDefault="00D936DC" w:rsidRPr="00D63556">
            <w:pPr>
              <w:jc w:val="center"/>
              <w:rPr>
                <w:b/>
                <w:color w:themeColor="text1" w:val="000000"/>
              </w:rPr>
            </w:pPr>
            <w:r w:rsidRPr="00D63556">
              <w:rPr>
                <w:b/>
                <w:color w:themeColor="text1" w:val="000000"/>
              </w:rPr>
              <w:t>17</w:t>
            </w:r>
            <w:r w:rsidR="000F7B02">
              <w:rPr>
                <w:b/>
                <w:color w:themeColor="text1" w:val="000000"/>
              </w:rPr>
              <w:t> </w:t>
            </w:r>
            <w:r w:rsidRPr="00D63556">
              <w:rPr>
                <w:b/>
                <w:color w:themeColor="text1" w:val="000000"/>
              </w:rPr>
              <w:t>365</w:t>
            </w:r>
            <w:r w:rsidR="000F7B02">
              <w:rPr>
                <w:b/>
                <w:color w:themeColor="text1" w:val="000000"/>
              </w:rPr>
              <w:t xml:space="preserve"> чел.</w:t>
            </w:r>
            <w:r w:rsidRPr="00D63556">
              <w:rPr>
                <w:b/>
                <w:color w:themeColor="text1" w:val="000000"/>
              </w:rPr>
              <w:t>*</w:t>
            </w:r>
          </w:p>
        </w:tc>
        <w:tc>
          <w:tcPr>
            <w:tcW w:type="dxa" w:w="2126"/>
          </w:tcPr>
          <w:p w:rsidP="000C1B49" w:rsidR="00D936DC" w:rsidRDefault="00D936DC" w:rsidRPr="00D63556">
            <w:pPr>
              <w:jc w:val="center"/>
              <w:rPr>
                <w:b/>
                <w:color w:themeColor="text1" w:val="000000"/>
              </w:rPr>
            </w:pPr>
            <w:r w:rsidRPr="00D63556">
              <w:rPr>
                <w:b/>
                <w:color w:themeColor="text1" w:val="000000"/>
              </w:rPr>
              <w:t>135</w:t>
            </w:r>
            <w:r w:rsidR="000F7B02">
              <w:rPr>
                <w:b/>
                <w:color w:themeColor="text1" w:val="000000"/>
              </w:rPr>
              <w:t xml:space="preserve"> чел.</w:t>
            </w:r>
            <w:r w:rsidRPr="00D63556">
              <w:rPr>
                <w:b/>
                <w:color w:themeColor="text1" w:val="000000"/>
              </w:rPr>
              <w:t>/67</w:t>
            </w:r>
            <w:r w:rsidR="000F7B02">
              <w:rPr>
                <w:b/>
                <w:color w:themeColor="text1" w:val="000000"/>
              </w:rPr>
              <w:t xml:space="preserve"> чел.</w:t>
            </w:r>
          </w:p>
        </w:tc>
      </w:tr>
      <w:tr w:rsidR="00D936DC" w:rsidRPr="00D63556" w:rsidTr="007C7509">
        <w:trPr>
          <w:trHeight w:val="301"/>
        </w:trPr>
        <w:tc>
          <w:tcPr>
            <w:tcW w:type="dxa" w:w="709"/>
            <w:shd w:color="auto" w:fill="FCE1AF" w:val="clear"/>
          </w:tcPr>
          <w:p w:rsidP="000C1B49" w:rsidR="00D936DC" w:rsidRDefault="00D936DC" w:rsidRPr="00D63556">
            <w:pPr>
              <w:jc w:val="center"/>
              <w:rPr>
                <w:b/>
                <w:bCs/>
                <w:color w:themeColor="text1" w:val="000000"/>
              </w:rPr>
            </w:pPr>
            <w:r w:rsidRPr="00D63556">
              <w:rPr>
                <w:b/>
                <w:bCs/>
                <w:color w:themeColor="text1" w:val="000000"/>
              </w:rPr>
              <w:t>2015</w:t>
            </w:r>
          </w:p>
        </w:tc>
        <w:tc>
          <w:tcPr>
            <w:tcW w:type="dxa" w:w="1843"/>
          </w:tcPr>
          <w:p w:rsidP="000C1B49" w:rsidR="00D936DC" w:rsidRDefault="00D936DC" w:rsidRPr="00D63556">
            <w:pPr>
              <w:jc w:val="center"/>
              <w:rPr>
                <w:b/>
                <w:color w:themeColor="text1" w:val="000000"/>
              </w:rPr>
            </w:pPr>
            <w:r w:rsidRPr="00D63556">
              <w:rPr>
                <w:b/>
                <w:color w:themeColor="text1" w:val="000000"/>
              </w:rPr>
              <w:t>288</w:t>
            </w:r>
            <w:r w:rsidR="000F7B02">
              <w:rPr>
                <w:b/>
                <w:color w:themeColor="text1" w:val="000000"/>
              </w:rPr>
              <w:t xml:space="preserve"> чел.</w:t>
            </w:r>
          </w:p>
        </w:tc>
        <w:tc>
          <w:tcPr>
            <w:tcW w:type="dxa" w:w="1559"/>
          </w:tcPr>
          <w:p w:rsidP="000C1B49" w:rsidR="00D936DC" w:rsidRDefault="00D936DC" w:rsidRPr="00D63556">
            <w:pPr>
              <w:jc w:val="center"/>
              <w:rPr>
                <w:b/>
                <w:color w:themeColor="text1" w:val="000000"/>
              </w:rPr>
            </w:pPr>
            <w:r w:rsidRPr="00D63556">
              <w:rPr>
                <w:b/>
                <w:color w:themeColor="text1" w:val="000000"/>
              </w:rPr>
              <w:t>65</w:t>
            </w:r>
            <w:r w:rsidR="000F7B02">
              <w:rPr>
                <w:b/>
                <w:color w:themeColor="text1" w:val="000000"/>
              </w:rPr>
              <w:t xml:space="preserve"> чел.</w:t>
            </w:r>
            <w:r w:rsidRPr="00D63556">
              <w:rPr>
                <w:b/>
                <w:color w:themeColor="text1" w:val="000000"/>
              </w:rPr>
              <w:t>*</w:t>
            </w:r>
          </w:p>
        </w:tc>
        <w:tc>
          <w:tcPr>
            <w:tcW w:type="dxa" w:w="2268"/>
          </w:tcPr>
          <w:p w:rsidP="000C1B49" w:rsidR="00D936DC" w:rsidRDefault="00D936DC" w:rsidRPr="00D63556">
            <w:pPr>
              <w:jc w:val="center"/>
              <w:rPr>
                <w:b/>
                <w:color w:themeColor="text1" w:val="000000"/>
              </w:rPr>
            </w:pPr>
            <w:r w:rsidRPr="00D63556">
              <w:rPr>
                <w:b/>
                <w:color w:themeColor="text1" w:val="000000"/>
              </w:rPr>
              <w:t>102</w:t>
            </w:r>
            <w:r w:rsidR="000F7B02">
              <w:rPr>
                <w:b/>
                <w:color w:themeColor="text1" w:val="000000"/>
              </w:rPr>
              <w:t> </w:t>
            </w:r>
            <w:r w:rsidRPr="00D63556">
              <w:rPr>
                <w:b/>
                <w:color w:themeColor="text1" w:val="000000"/>
              </w:rPr>
              <w:t>619</w:t>
            </w:r>
            <w:r w:rsidR="000F7B02">
              <w:rPr>
                <w:b/>
                <w:color w:themeColor="text1" w:val="000000"/>
              </w:rPr>
              <w:t xml:space="preserve"> </w:t>
            </w:r>
          </w:p>
        </w:tc>
        <w:tc>
          <w:tcPr>
            <w:tcW w:type="dxa" w:w="1701"/>
          </w:tcPr>
          <w:p w:rsidP="000C1B49" w:rsidR="00D936DC" w:rsidRDefault="00D936DC" w:rsidRPr="00D63556">
            <w:pPr>
              <w:jc w:val="center"/>
              <w:rPr>
                <w:b/>
                <w:color w:themeColor="text1" w:val="000000"/>
              </w:rPr>
            </w:pPr>
            <w:r w:rsidRPr="00D63556">
              <w:rPr>
                <w:b/>
                <w:color w:themeColor="text1" w:val="000000"/>
              </w:rPr>
              <w:t>1</w:t>
            </w:r>
            <w:r w:rsidR="000F7B02">
              <w:rPr>
                <w:b/>
                <w:color w:themeColor="text1" w:val="000000"/>
              </w:rPr>
              <w:t xml:space="preserve"> </w:t>
            </w:r>
            <w:r w:rsidRPr="00D63556">
              <w:rPr>
                <w:b/>
                <w:color w:themeColor="text1" w:val="000000"/>
              </w:rPr>
              <w:t>1469</w:t>
            </w:r>
            <w:r w:rsidR="000F7B02">
              <w:rPr>
                <w:b/>
                <w:color w:themeColor="text1" w:val="000000"/>
              </w:rPr>
              <w:t xml:space="preserve"> чел.</w:t>
            </w:r>
            <w:r w:rsidRPr="00D63556">
              <w:rPr>
                <w:b/>
                <w:color w:themeColor="text1" w:val="000000"/>
              </w:rPr>
              <w:t>*</w:t>
            </w:r>
          </w:p>
        </w:tc>
        <w:tc>
          <w:tcPr>
            <w:tcW w:type="dxa" w:w="2126"/>
          </w:tcPr>
          <w:p w:rsidP="000C1B49" w:rsidR="00D936DC" w:rsidRDefault="00D936DC" w:rsidRPr="00D63556">
            <w:pPr>
              <w:jc w:val="center"/>
              <w:rPr>
                <w:b/>
                <w:color w:themeColor="text1" w:val="000000"/>
              </w:rPr>
            </w:pPr>
            <w:r w:rsidRPr="00D63556">
              <w:rPr>
                <w:b/>
                <w:color w:themeColor="text1" w:val="000000"/>
              </w:rPr>
              <w:t>136</w:t>
            </w:r>
            <w:r w:rsidR="000F7B02">
              <w:rPr>
                <w:b/>
                <w:color w:themeColor="text1" w:val="000000"/>
              </w:rPr>
              <w:t xml:space="preserve"> чел.</w:t>
            </w:r>
            <w:r w:rsidRPr="00D63556">
              <w:rPr>
                <w:b/>
                <w:color w:themeColor="text1" w:val="000000"/>
              </w:rPr>
              <w:t>/65</w:t>
            </w:r>
            <w:r w:rsidR="000F7B02">
              <w:rPr>
                <w:b/>
                <w:color w:themeColor="text1" w:val="000000"/>
              </w:rPr>
              <w:t xml:space="preserve"> чел.</w:t>
            </w:r>
          </w:p>
        </w:tc>
      </w:tr>
    </w:tbl>
    <w:p w:rsidP="00D936DC" w:rsidR="00AF52A9" w:rsidRDefault="00AF52A9" w:rsidRPr="00D63556">
      <w:pPr>
        <w:ind w:firstLine="360"/>
        <w:jc w:val="both"/>
        <w:rPr>
          <w:i/>
        </w:rPr>
      </w:pPr>
    </w:p>
    <w:p w:rsidP="00D53F30" w:rsidR="00821D94" w:rsidRDefault="00821D94" w:rsidRPr="00D63556">
      <w:pPr>
        <w:ind w:firstLine="708"/>
        <w:jc w:val="both"/>
        <w:rPr>
          <w:b/>
        </w:rPr>
      </w:pPr>
      <w:r w:rsidRPr="00D63556">
        <w:rPr>
          <w:b/>
        </w:rPr>
        <w:t xml:space="preserve">*Примечание: </w:t>
      </w:r>
      <w:r w:rsidRPr="00D63556">
        <w:t>В связи с одновременным обращением получателей социальных услуг за оказанием различных социальных услуг в структурные подразделения и службы Учреждения,</w:t>
      </w:r>
      <w:r w:rsidRPr="00D63556">
        <w:rPr>
          <w:b/>
        </w:rPr>
        <w:t xml:space="preserve"> </w:t>
      </w:r>
      <w:r w:rsidRPr="00D63556">
        <w:t xml:space="preserve">общее количество получателей услуг составило </w:t>
      </w:r>
      <w:r w:rsidRPr="00D63556">
        <w:rPr>
          <w:b/>
        </w:rPr>
        <w:t>343</w:t>
      </w:r>
      <w:r w:rsidR="000F7B02">
        <w:rPr>
          <w:b/>
        </w:rPr>
        <w:t xml:space="preserve"> человека</w:t>
      </w:r>
      <w:r w:rsidRPr="00D63556">
        <w:t>, из них общее количество обслуженных инвалидов, учтенных по одному основанию</w:t>
      </w:r>
      <w:r w:rsidR="000F7B02">
        <w:t>,</w:t>
      </w:r>
      <w:r w:rsidRPr="00D63556">
        <w:t xml:space="preserve"> составило </w:t>
      </w:r>
      <w:r w:rsidRPr="00D63556">
        <w:rPr>
          <w:b/>
        </w:rPr>
        <w:t>288</w:t>
      </w:r>
      <w:r w:rsidRPr="00D63556">
        <w:t xml:space="preserve"> человек, из них </w:t>
      </w:r>
      <w:r w:rsidRPr="00D63556">
        <w:rPr>
          <w:b/>
        </w:rPr>
        <w:t>65</w:t>
      </w:r>
      <w:r w:rsidRPr="00D63556">
        <w:t xml:space="preserve"> детей-инвалидов.</w:t>
      </w:r>
    </w:p>
    <w:p w:rsidP="00D53F30" w:rsidR="00821D94" w:rsidRDefault="00821D94" w:rsidRPr="00D63556">
      <w:pPr>
        <w:pStyle w:val="af1"/>
        <w:spacing w:after="0" w:line="240" w:lineRule="auto"/>
        <w:ind w:firstLine="709" w:left="0"/>
        <w:jc w:val="both"/>
        <w:rPr>
          <w:rFonts w:ascii="Times New Roman" w:hAnsi="Times New Roman"/>
          <w:sz w:val="24"/>
          <w:szCs w:val="24"/>
        </w:rPr>
      </w:pPr>
    </w:p>
    <w:p w:rsidP="00D53F30" w:rsidR="00821D94" w:rsidRDefault="008851BF" w:rsidRPr="00D63556">
      <w:pPr>
        <w:pStyle w:val="af1"/>
        <w:spacing w:after="0" w:line="240" w:lineRule="auto"/>
        <w:ind w:firstLine="709" w:left="0"/>
        <w:jc w:val="both"/>
        <w:rPr>
          <w:rFonts w:ascii="Times New Roman" w:hAnsi="Times New Roman"/>
          <w:sz w:val="24"/>
          <w:szCs w:val="24"/>
        </w:rPr>
      </w:pPr>
      <w:r>
        <w:rPr>
          <w:rFonts w:ascii="Times New Roman" w:hAnsi="Times New Roman"/>
          <w:noProof/>
          <w:sz w:val="24"/>
          <w:szCs w:val="24"/>
        </w:rPr>
        <w:drawing>
          <wp:anchor allowOverlap="1" behindDoc="0" distB="15621" distL="114300" distR="118491" distT="12192" layoutInCell="1" locked="0" relativeHeight="251637248" simplePos="0">
            <wp:simplePos x="0" y="0"/>
            <wp:positionH relativeFrom="column">
              <wp:posOffset>4276090</wp:posOffset>
            </wp:positionH>
            <wp:positionV relativeFrom="paragraph">
              <wp:posOffset>70485</wp:posOffset>
            </wp:positionV>
            <wp:extent cx="2167890" cy="1531620"/>
            <wp:effectExtent b="0" l="19050" r="3810" t="0"/>
            <wp:wrapSquare wrapText="bothSides"/>
            <wp:docPr descr="C:\Documents and Settings\1\Рабочий стол\доклад\2013 фото к докладу\DSCN1228.JPG" id="36"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2013 фото к докладу\DSCN1228.JPG" id="3" name="Рисунок 2"/>
                    <pic:cNvPicPr/>
                  </pic:nvPicPr>
                  <pic:blipFill>
                    <a:blip cstate="print" r:embed="rId35"/>
                    <a:srcRect/>
                    <a:stretch>
                      <a:fillRect/>
                    </a:stretch>
                  </pic:blipFill>
                  <pic:spPr bwMode="auto">
                    <a:xfrm>
                      <a:off x="0" y="0"/>
                      <a:ext cx="2167890" cy="1531620"/>
                    </a:xfrm>
                    <a:prstGeom prst="rect">
                      <a:avLst/>
                    </a:prstGeom>
                    <a:ln>
                      <a:noFill/>
                    </a:ln>
                    <a:effectLst>
                      <a:softEdge rad="112500"/>
                    </a:effectLst>
                  </pic:spPr>
                </pic:pic>
              </a:graphicData>
            </a:graphic>
          </wp:anchor>
        </w:drawing>
      </w:r>
      <w:r w:rsidR="00821D94" w:rsidRPr="00D63556">
        <w:rPr>
          <w:rFonts w:ascii="Times New Roman" w:hAnsi="Times New Roman"/>
          <w:sz w:val="24"/>
          <w:szCs w:val="24"/>
        </w:rPr>
        <w:t>Анализируя количественные показатели получателей социальных услуг, имеющих ограниченные возможности здоровья</w:t>
      </w:r>
      <w:r w:rsidR="000F7B02">
        <w:rPr>
          <w:rFonts w:ascii="Times New Roman" w:hAnsi="Times New Roman"/>
          <w:sz w:val="24"/>
          <w:szCs w:val="24"/>
        </w:rPr>
        <w:t>,</w:t>
      </w:r>
      <w:r w:rsidR="00821D94" w:rsidRPr="00D63556">
        <w:rPr>
          <w:rFonts w:ascii="Times New Roman" w:hAnsi="Times New Roman"/>
          <w:sz w:val="24"/>
          <w:szCs w:val="24"/>
        </w:rPr>
        <w:t xml:space="preserve"> и предоставленных им социальных услуг за период 2014-2015 г.г., заметно снижение показателя числа обслуженных граждан, что связано с тем, что:</w:t>
      </w:r>
    </w:p>
    <w:p w:rsidP="00D53F30" w:rsidR="00821D94" w:rsidRDefault="008851BF" w:rsidRPr="00D63556">
      <w:pPr>
        <w:ind w:firstLine="567"/>
        <w:jc w:val="both"/>
      </w:pPr>
      <w:r>
        <w:rPr>
          <w:noProof/>
        </w:rPr>
        <w:drawing>
          <wp:anchor allowOverlap="1" behindDoc="0" distB="18288" distL="114300" distR="118110" distT="12192" layoutInCell="1" locked="0" relativeHeight="251677184" simplePos="0">
            <wp:simplePos x="0" y="0"/>
            <wp:positionH relativeFrom="column">
              <wp:posOffset>4314190</wp:posOffset>
            </wp:positionH>
            <wp:positionV relativeFrom="paragraph">
              <wp:posOffset>992505</wp:posOffset>
            </wp:positionV>
            <wp:extent cx="2222500" cy="1524000"/>
            <wp:effectExtent b="0" l="19050" r="6350" t="0"/>
            <wp:wrapSquare wrapText="bothSides"/>
            <wp:docPr descr="C:\Documents and Settings\1\Рабочий стол\доклад\2013 фото к докладу\DSCN1234.JPG" id="75"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2013 фото к докладу\DSCN1234.JPG" id="5" name="Рисунок 4"/>
                    <pic:cNvPicPr/>
                  </pic:nvPicPr>
                  <pic:blipFill>
                    <a:blip cstate="print" r:embed="rId36"/>
                    <a:srcRect/>
                    <a:stretch>
                      <a:fillRect/>
                    </a:stretch>
                  </pic:blipFill>
                  <pic:spPr bwMode="auto">
                    <a:xfrm>
                      <a:off x="0" y="0"/>
                      <a:ext cx="2222500" cy="1524000"/>
                    </a:xfrm>
                    <a:prstGeom prst="rect">
                      <a:avLst/>
                    </a:prstGeom>
                    <a:ln>
                      <a:noFill/>
                    </a:ln>
                    <a:effectLst>
                      <a:softEdge rad="112500"/>
                    </a:effectLst>
                  </pic:spPr>
                </pic:pic>
              </a:graphicData>
            </a:graphic>
          </wp:anchor>
        </w:drawing>
      </w:r>
      <w:r w:rsidR="00821D94" w:rsidRPr="00D63556">
        <w:t xml:space="preserve">при зачислении на социальное обслуживание в 2015 году граждане, имеющие категорию «инвалид», но не имеющие разработанной индивидуальной программы реабилитации, были признаны нуждающимися в социальном обслуживании по условию: достижение пожилого возраста (женщины </w:t>
      </w:r>
      <w:r w:rsidR="000F7B02">
        <w:t xml:space="preserve">- </w:t>
      </w:r>
      <w:r w:rsidR="00821D94" w:rsidRPr="00D63556">
        <w:t xml:space="preserve">старше 55 лет, мужчины </w:t>
      </w:r>
      <w:r w:rsidR="000F7B02">
        <w:t xml:space="preserve">- </w:t>
      </w:r>
      <w:r w:rsidR="00821D94" w:rsidRPr="00D63556">
        <w:t>старше 60 лет)</w:t>
      </w:r>
      <w:r w:rsidR="000F7B02">
        <w:t>;</w:t>
      </w:r>
      <w:r w:rsidR="00821D94" w:rsidRPr="00D63556">
        <w:t xml:space="preserve"> </w:t>
      </w:r>
    </w:p>
    <w:p w:rsidP="00D53F30" w:rsidR="00896C62" w:rsidRDefault="00896C62" w:rsidRPr="00D63556">
      <w:pPr>
        <w:pStyle w:val="af1"/>
        <w:spacing w:after="0" w:line="240" w:lineRule="auto"/>
        <w:ind w:firstLine="567" w:left="0"/>
        <w:jc w:val="both"/>
        <w:rPr>
          <w:rFonts w:ascii="Times New Roman" w:hAnsi="Times New Roman"/>
          <w:sz w:val="24"/>
          <w:szCs w:val="24"/>
        </w:rPr>
      </w:pPr>
      <w:r w:rsidRPr="00D63556">
        <w:rPr>
          <w:rFonts w:ascii="Times New Roman" w:hAnsi="Times New Roman"/>
          <w:sz w:val="24"/>
          <w:szCs w:val="24"/>
        </w:rPr>
        <w:t>обязательным условием признания инвалида (ребенка-инвалида) нуждающимся в предоставлении срочных социальных услуг, в частности</w:t>
      </w:r>
      <w:r w:rsidR="000F7B02">
        <w:rPr>
          <w:rFonts w:ascii="Times New Roman" w:hAnsi="Times New Roman"/>
          <w:sz w:val="24"/>
          <w:szCs w:val="24"/>
        </w:rPr>
        <w:t>,</w:t>
      </w:r>
      <w:r w:rsidRPr="00D63556">
        <w:rPr>
          <w:rFonts w:ascii="Times New Roman" w:hAnsi="Times New Roman"/>
          <w:sz w:val="24"/>
          <w:szCs w:val="24"/>
        </w:rPr>
        <w:t xml:space="preserve"> в услуге «Перевозка на автотранспорте службы «Социальное такси», является ограничение способности к передвижению. Однако у многих детей, имеющих ограниченные возможности здоровья, данное ограничение отсутствует, что повлекло за собой снижение получателей социальных услуг, относящихся к категории «Ребенок-инвалид», желающих воспользоваться услугами службы «Социальное такси».</w:t>
      </w:r>
    </w:p>
    <w:p w:rsidP="00D53F30" w:rsidR="00BA6917" w:rsidRDefault="00896C62" w:rsidRPr="00D63556">
      <w:pPr>
        <w:pStyle w:val="af1"/>
        <w:spacing w:after="0" w:line="240" w:lineRule="auto"/>
        <w:ind w:firstLine="709" w:left="0"/>
        <w:jc w:val="both"/>
        <w:rPr>
          <w:rFonts w:ascii="Times New Roman" w:hAnsi="Times New Roman"/>
          <w:sz w:val="24"/>
          <w:szCs w:val="24"/>
        </w:rPr>
      </w:pPr>
      <w:r w:rsidRPr="00D63556">
        <w:rPr>
          <w:rFonts w:ascii="Times New Roman" w:hAnsi="Times New Roman"/>
          <w:sz w:val="24"/>
          <w:szCs w:val="24"/>
        </w:rPr>
        <w:t xml:space="preserve">По общему показателю количества предоставленных </w:t>
      </w:r>
      <w:r w:rsidR="000F7B02">
        <w:rPr>
          <w:rFonts w:ascii="Times New Roman" w:hAnsi="Times New Roman"/>
          <w:sz w:val="24"/>
          <w:szCs w:val="24"/>
        </w:rPr>
        <w:t>У</w:t>
      </w:r>
      <w:r w:rsidRPr="00D63556">
        <w:rPr>
          <w:rFonts w:ascii="Times New Roman" w:hAnsi="Times New Roman"/>
          <w:sz w:val="24"/>
          <w:szCs w:val="24"/>
        </w:rPr>
        <w:t xml:space="preserve">чреждением социальных услуг отмечается положительная динамика роста, что связано с введением в структуру </w:t>
      </w:r>
      <w:r w:rsidR="000F7B02">
        <w:rPr>
          <w:rFonts w:ascii="Times New Roman" w:hAnsi="Times New Roman"/>
          <w:sz w:val="24"/>
          <w:szCs w:val="24"/>
        </w:rPr>
        <w:t>У</w:t>
      </w:r>
      <w:r w:rsidRPr="00D63556">
        <w:rPr>
          <w:rFonts w:ascii="Times New Roman" w:hAnsi="Times New Roman"/>
          <w:sz w:val="24"/>
          <w:szCs w:val="24"/>
        </w:rPr>
        <w:t xml:space="preserve">чреждения отделения социального </w:t>
      </w:r>
      <w:r w:rsidR="000F7B02">
        <w:rPr>
          <w:rFonts w:ascii="Times New Roman" w:hAnsi="Times New Roman"/>
          <w:sz w:val="24"/>
          <w:szCs w:val="24"/>
        </w:rPr>
        <w:t>обслуживания на дому – филиала У</w:t>
      </w:r>
      <w:r w:rsidRPr="00D63556">
        <w:rPr>
          <w:rFonts w:ascii="Times New Roman" w:hAnsi="Times New Roman"/>
          <w:sz w:val="24"/>
          <w:szCs w:val="24"/>
        </w:rPr>
        <w:t>чреждения в Шурышкарском районе. При этом количество оказанных услуг детям-инвалидам в 2015 году снизилось на 34%. Такое снижение обусловлено, в первую очередь, тем, что в соответствии с Постановлением №1087-П регламентирован объем предоставления социальных услуг,</w:t>
      </w:r>
      <w:r w:rsidR="00BA6917" w:rsidRPr="00D63556">
        <w:rPr>
          <w:rFonts w:ascii="Times New Roman" w:hAnsi="Times New Roman"/>
          <w:sz w:val="24"/>
          <w:szCs w:val="24"/>
        </w:rPr>
        <w:t xml:space="preserve"> например: предоставление анимационных услуг, в частности – проведение экскурсий, в 2014 году осуществлялось по мере необходимости, в 2015 году объем услуги по организации досуга составляет 1 раз в месяц.</w:t>
      </w:r>
    </w:p>
    <w:p w:rsidP="00D53F30" w:rsidR="000B5C61" w:rsidRDefault="000B5C61" w:rsidRPr="00D63556">
      <w:pPr>
        <w:ind w:firstLine="708"/>
        <w:jc w:val="both"/>
      </w:pPr>
      <w:r w:rsidRPr="00D63556">
        <w:t xml:space="preserve">Служба «Социальное такси» - это жизненно необходимая услуга для лиц с ограниченными возможностями здоровья. Она дает мобильность и открывает доступ к активной жизни. </w:t>
      </w:r>
    </w:p>
    <w:p w:rsidP="00D53F30" w:rsidR="000B5C61" w:rsidRDefault="003A6AB0" w:rsidRPr="00D63556">
      <w:pPr>
        <w:ind w:firstLine="708"/>
        <w:jc w:val="both"/>
      </w:pPr>
      <w:r>
        <w:rPr>
          <w:noProof/>
          <w:u w:val="single"/>
        </w:rPr>
        <w:drawing>
          <wp:anchor allowOverlap="1" behindDoc="0" distB="0" distL="114300" distR="114300" distT="0" layoutInCell="1" locked="0" relativeHeight="251671040" simplePos="0">
            <wp:simplePos x="0" y="0"/>
            <wp:positionH relativeFrom="column">
              <wp:posOffset>4420870</wp:posOffset>
            </wp:positionH>
            <wp:positionV relativeFrom="paragraph">
              <wp:posOffset>652780</wp:posOffset>
            </wp:positionV>
            <wp:extent cx="2026920" cy="1844040"/>
            <wp:effectExtent b="0" l="19050" r="0" t="0"/>
            <wp:wrapSquare wrapText="bothSides"/>
            <wp:docPr descr="C:\Documents and Settings\1\Рабочий стол\доклад\фото Учреждения\оборудование 2013\DSCN0979.jpg" id="6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фото Учреждения\оборудование 2013\DSCN0979.jpg" id="4" name="Рисунок 3"/>
                    <pic:cNvPicPr/>
                  </pic:nvPicPr>
                  <pic:blipFill>
                    <a:blip cstate="print" r:embed="rId37"/>
                    <a:srcRect/>
                    <a:stretch>
                      <a:fillRect/>
                    </a:stretch>
                  </pic:blipFill>
                  <pic:spPr bwMode="auto">
                    <a:xfrm>
                      <a:off x="0" y="0"/>
                      <a:ext cx="2026920" cy="1844040"/>
                    </a:xfrm>
                    <a:prstGeom prst="rect">
                      <a:avLst/>
                    </a:prstGeom>
                    <a:ln>
                      <a:noFill/>
                    </a:ln>
                    <a:effectLst>
                      <a:softEdge rad="112500"/>
                    </a:effectLst>
                  </pic:spPr>
                </pic:pic>
              </a:graphicData>
            </a:graphic>
          </wp:anchor>
        </w:drawing>
      </w:r>
      <w:r w:rsidR="000B5C61" w:rsidRPr="00D63556">
        <w:rPr>
          <w:u w:val="single"/>
        </w:rPr>
        <w:t>Наиболее востребованные клиентами пункты назначения</w:t>
      </w:r>
      <w:r w:rsidR="000B5C61" w:rsidRPr="00D63556">
        <w:t xml:space="preserve">: учреждения здравоохранения; учреждения физической культуры и спорта; учреждения социального и бытового обслуживания; отделения связи; ФГУ «Главное бюро медико-социальной экспертизы по ЯНАО» и его филиалы; органы государственной власти и местного самоуправления. </w:t>
      </w:r>
    </w:p>
    <w:p w:rsidP="00D53F30" w:rsidR="00BA6917" w:rsidRDefault="00BA6917" w:rsidRPr="00D63556">
      <w:pPr>
        <w:pStyle w:val="af1"/>
        <w:tabs>
          <w:tab w:pos="851" w:val="left"/>
        </w:tabs>
        <w:spacing w:line="240" w:lineRule="auto"/>
        <w:ind w:left="360"/>
        <w:jc w:val="both"/>
        <w:rPr>
          <w:rFonts w:ascii="Times New Roman" w:hAnsi="Times New Roman"/>
          <w:b/>
          <w:sz w:val="24"/>
          <w:szCs w:val="24"/>
        </w:rPr>
      </w:pPr>
    </w:p>
    <w:p w:rsidP="00D53F30" w:rsidR="00E8622E" w:rsidRDefault="00E8622E" w:rsidRPr="000F7B02">
      <w:pPr>
        <w:pStyle w:val="af1"/>
        <w:tabs>
          <w:tab w:pos="851" w:val="left"/>
        </w:tabs>
        <w:spacing w:line="240" w:lineRule="auto"/>
        <w:ind w:left="360"/>
        <w:jc w:val="center"/>
        <w:rPr>
          <w:rFonts w:ascii="Times New Roman" w:hAnsi="Times New Roman"/>
          <w:b/>
          <w:i/>
          <w:sz w:val="24"/>
          <w:szCs w:val="24"/>
        </w:rPr>
      </w:pPr>
      <w:r w:rsidRPr="000F7B02">
        <w:rPr>
          <w:rFonts w:ascii="Times New Roman" w:hAnsi="Times New Roman"/>
          <w:b/>
          <w:i/>
          <w:sz w:val="24"/>
          <w:szCs w:val="24"/>
        </w:rPr>
        <w:t>Качественные показатели по социальной реабилитации инвалидов</w:t>
      </w:r>
      <w:r w:rsidR="000F7B02" w:rsidRPr="000F7B02">
        <w:rPr>
          <w:rFonts w:ascii="Times New Roman" w:hAnsi="Times New Roman"/>
          <w:b/>
          <w:i/>
          <w:sz w:val="24"/>
          <w:szCs w:val="24"/>
        </w:rPr>
        <w:t xml:space="preserve"> </w:t>
      </w:r>
      <w:r w:rsidR="000F7B02">
        <w:rPr>
          <w:rFonts w:ascii="Times New Roman" w:hAnsi="Times New Roman"/>
          <w:b/>
          <w:i/>
          <w:sz w:val="24"/>
          <w:szCs w:val="24"/>
        </w:rPr>
        <w:t xml:space="preserve">в </w:t>
      </w:r>
      <w:r w:rsidRPr="000F7B02">
        <w:rPr>
          <w:rFonts w:ascii="Times New Roman" w:hAnsi="Times New Roman"/>
          <w:b/>
          <w:i/>
          <w:sz w:val="24"/>
          <w:szCs w:val="24"/>
        </w:rPr>
        <w:t>динамике 201</w:t>
      </w:r>
      <w:r w:rsidR="00565888" w:rsidRPr="000F7B02">
        <w:rPr>
          <w:rFonts w:ascii="Times New Roman" w:hAnsi="Times New Roman"/>
          <w:b/>
          <w:i/>
          <w:sz w:val="24"/>
          <w:szCs w:val="24"/>
        </w:rPr>
        <w:t>1</w:t>
      </w:r>
      <w:r w:rsidRPr="000F7B02">
        <w:rPr>
          <w:rFonts w:ascii="Times New Roman" w:hAnsi="Times New Roman"/>
          <w:b/>
          <w:i/>
          <w:sz w:val="24"/>
          <w:szCs w:val="24"/>
        </w:rPr>
        <w:t>-201</w:t>
      </w:r>
      <w:r w:rsidR="00BA6917" w:rsidRPr="000F7B02">
        <w:rPr>
          <w:rFonts w:ascii="Times New Roman" w:hAnsi="Times New Roman"/>
          <w:b/>
          <w:i/>
          <w:sz w:val="24"/>
          <w:szCs w:val="24"/>
        </w:rPr>
        <w:t>5</w:t>
      </w:r>
      <w:r w:rsidRPr="000F7B02">
        <w:rPr>
          <w:rFonts w:ascii="Times New Roman" w:hAnsi="Times New Roman"/>
          <w:b/>
          <w:i/>
          <w:sz w:val="24"/>
          <w:szCs w:val="24"/>
        </w:rPr>
        <w:t xml:space="preserve"> годы</w:t>
      </w:r>
    </w:p>
    <w:p w:rsidP="00D53F30" w:rsidR="00E8622E" w:rsidRDefault="00E8622E" w:rsidRPr="00D63556">
      <w:pPr>
        <w:pStyle w:val="ConsPlusNormal"/>
        <w:spacing w:after="24" w:before="24"/>
        <w:ind w:firstLine="708"/>
        <w:jc w:val="both"/>
        <w:rPr>
          <w:rFonts w:ascii="Times New Roman" w:cs="Times New Roman" w:hAnsi="Times New Roman"/>
          <w:sz w:val="24"/>
          <w:szCs w:val="24"/>
        </w:rPr>
      </w:pPr>
      <w:r w:rsidRPr="00D63556">
        <w:rPr>
          <w:rFonts w:ascii="Times New Roman" w:cs="Times New Roman" w:hAnsi="Times New Roman"/>
          <w:sz w:val="24"/>
          <w:szCs w:val="24"/>
        </w:rPr>
        <w:t>В Центре социального обслуживания осуществляются следующие виды реабилитации:</w:t>
      </w:r>
    </w:p>
    <w:p w:rsidP="00D53F30" w:rsidR="00BA6917" w:rsidRDefault="00BA6917" w:rsidRPr="00D63556">
      <w:pPr>
        <w:pStyle w:val="ConsPlusNormal"/>
        <w:spacing w:after="24" w:before="24"/>
        <w:ind w:firstLine="709"/>
        <w:jc w:val="both"/>
        <w:rPr>
          <w:rFonts w:ascii="Times New Roman" w:cs="Times New Roman" w:hAnsi="Times New Roman"/>
          <w:sz w:val="24"/>
          <w:szCs w:val="24"/>
        </w:rPr>
      </w:pPr>
    </w:p>
    <w:p w:rsidP="00D53F30" w:rsidR="00BA6917" w:rsidRDefault="00BA6917" w:rsidRPr="00D63556">
      <w:pPr>
        <w:pStyle w:val="af"/>
        <w:spacing w:after="0" w:afterAutospacing="0" w:before="0" w:beforeAutospacing="0"/>
        <w:ind w:firstLine="708" w:right="-2"/>
        <w:jc w:val="both"/>
      </w:pPr>
      <w:r w:rsidRPr="002F293B">
        <w:rPr>
          <w:b/>
          <w:i/>
          <w:kern w:val="1"/>
        </w:rPr>
        <w:t>Психологическая реабилитация</w:t>
      </w:r>
      <w:r w:rsidRPr="00D63556">
        <w:rPr>
          <w:kern w:val="1"/>
        </w:rPr>
        <w:t xml:space="preserve"> в 201</w:t>
      </w:r>
      <w:r w:rsidR="00CB1EB2">
        <w:rPr>
          <w:kern w:val="1"/>
        </w:rPr>
        <w:t>4</w:t>
      </w:r>
      <w:r w:rsidRPr="00D63556">
        <w:rPr>
          <w:kern w:val="1"/>
        </w:rPr>
        <w:t xml:space="preserve"> году </w:t>
      </w:r>
      <w:r w:rsidRPr="00D63556">
        <w:t xml:space="preserve">включала в себя проведение психологической диагностики и обследования </w:t>
      </w:r>
      <w:r w:rsidRPr="00D63556">
        <w:lastRenderedPageBreak/>
        <w:t>личности, проведение психологической коррекции, психологических тренингов, индивидуального консультирования с предоставлением рекомендаций психолога, релаксационных занятий, консультирования граждан, попавших в трудную жизненную ситуацию, бесед с ними, выслушиваний, подбадриваний клиентов, находящихся на социальном обслуживании на дому.</w:t>
      </w:r>
    </w:p>
    <w:p w:rsidP="00D53F30" w:rsidR="00BA6917" w:rsidRDefault="00BA6917" w:rsidRPr="00D63556">
      <w:pPr>
        <w:pStyle w:val="af"/>
        <w:spacing w:after="0" w:afterAutospacing="0" w:before="0" w:beforeAutospacing="0"/>
        <w:ind w:firstLine="708" w:right="-2"/>
        <w:jc w:val="both"/>
      </w:pPr>
      <w:r w:rsidRPr="00D63556">
        <w:t xml:space="preserve">В 2015 году были добавлены социальные услуги, такие как: социально-психологический патронаж, оказание психологической (экстренной психологической) помощи и поддержки, в том числе получателям социальных услуг, осуществляющим уход на дому за тяжелобольными получателями социальных услуг, оказание консультационной психологической помощи анонимно, в том числе с использованием телефона доверия. </w:t>
      </w:r>
    </w:p>
    <w:p w:rsidP="00D53F30" w:rsidR="00BA6917" w:rsidRDefault="00BA6917" w:rsidRPr="00D63556">
      <w:pPr>
        <w:pStyle w:val="af"/>
        <w:tabs>
          <w:tab w:pos="-7938" w:val="left"/>
          <w:tab w:pos="284" w:val="left"/>
        </w:tabs>
        <w:spacing w:after="0" w:afterAutospacing="0" w:before="0" w:beforeAutospacing="0"/>
        <w:ind w:firstLine="709" w:right="-2"/>
        <w:jc w:val="both"/>
      </w:pPr>
      <w:r w:rsidRPr="00D63556">
        <w:t xml:space="preserve">Количественные результаты работы по проведению психологической реабилитации таковы: </w:t>
      </w:r>
      <w:r w:rsidR="004B7508" w:rsidRPr="00D63556">
        <w:t>2012 г. – 1</w:t>
      </w:r>
      <w:r w:rsidR="002F293B">
        <w:t> </w:t>
      </w:r>
      <w:r w:rsidR="004B7508" w:rsidRPr="00D63556">
        <w:t>231</w:t>
      </w:r>
      <w:r w:rsidR="002F293B">
        <w:t xml:space="preserve"> </w:t>
      </w:r>
      <w:r w:rsidR="004B7508" w:rsidRPr="00D63556">
        <w:t>усл</w:t>
      </w:r>
      <w:r w:rsidR="002F293B">
        <w:t>уга</w:t>
      </w:r>
      <w:r w:rsidR="004B7508" w:rsidRPr="00D63556">
        <w:t>, 2013 – 15</w:t>
      </w:r>
      <w:r w:rsidR="002F293B">
        <w:t> </w:t>
      </w:r>
      <w:r w:rsidR="004B7508" w:rsidRPr="00D63556">
        <w:t xml:space="preserve">361, </w:t>
      </w:r>
      <w:r w:rsidRPr="00D63556">
        <w:t>2014</w:t>
      </w:r>
      <w:r w:rsidRPr="00D63556">
        <w:rPr>
          <w:b/>
        </w:rPr>
        <w:t xml:space="preserve"> – </w:t>
      </w:r>
      <w:r w:rsidRPr="002F293B">
        <w:t>25</w:t>
      </w:r>
      <w:r w:rsidR="002F293B">
        <w:t> </w:t>
      </w:r>
      <w:r w:rsidRPr="002F293B">
        <w:t>805, 2015 – 23</w:t>
      </w:r>
      <w:r w:rsidR="002F293B">
        <w:t> </w:t>
      </w:r>
      <w:r w:rsidRPr="002F293B">
        <w:t>640.</w:t>
      </w:r>
      <w:r w:rsidRPr="00D63556">
        <w:t xml:space="preserve"> Небольшое снижение показателя</w:t>
      </w:r>
      <w:r w:rsidR="009A4449">
        <w:t xml:space="preserve"> связано с отсутствием в штате У</w:t>
      </w:r>
      <w:r w:rsidRPr="00D63556">
        <w:t>чреждения практически в течение вс</w:t>
      </w:r>
      <w:r w:rsidR="005B43C8">
        <w:t>его отчетного периода 2015 года</w:t>
      </w:r>
      <w:r w:rsidRPr="00D63556">
        <w:t xml:space="preserve"> психолога. Несмотря на это, на базе полустационарных отделений продолжено применение</w:t>
      </w:r>
      <w:r w:rsidRPr="00D63556">
        <w:rPr>
          <w:bCs/>
          <w:iCs/>
        </w:rPr>
        <w:t xml:space="preserve"> в работе такие техник, как музыкотерапия и проведение занятий по оздоровительной скандинавской технологии «танцы на стульях». </w:t>
      </w:r>
    </w:p>
    <w:p w:rsidP="00D53F30" w:rsidR="00BA6917" w:rsidRDefault="00BA6917" w:rsidRPr="00D63556">
      <w:pPr>
        <w:pStyle w:val="30"/>
        <w:tabs>
          <w:tab w:pos="284" w:val="left"/>
        </w:tabs>
        <w:ind w:firstLine="709" w:right="-2"/>
        <w:contextualSpacing/>
        <w:jc w:val="both"/>
        <w:rPr>
          <w:sz w:val="24"/>
          <w:szCs w:val="24"/>
        </w:rPr>
      </w:pPr>
      <w:r w:rsidRPr="00D63556">
        <w:rPr>
          <w:sz w:val="24"/>
          <w:szCs w:val="24"/>
        </w:rPr>
        <w:t>Кроме того, для получателей социальных услуг специалистом по социальной работе и медицинской сестрой отделения социальной реабилитации предоставлялся цикл аудиовизуальной релаксации, мобилизационных сеансов с использованием аудиовизуального комплекса «Диснет», в результате чего снижена напряженность и тревожность получателей социальных услуг, повысился порог эмоциональной восприимчивости, усилилась потребность в общении с другими людьми.</w:t>
      </w:r>
    </w:p>
    <w:p w:rsidP="00D53F30" w:rsidR="00BA6917" w:rsidRDefault="00BA6917" w:rsidRPr="00D63556">
      <w:pPr>
        <w:pStyle w:val="30"/>
        <w:tabs>
          <w:tab w:pos="284" w:val="left"/>
        </w:tabs>
        <w:spacing w:after="0"/>
        <w:ind w:firstLine="709" w:right="-2"/>
        <w:contextualSpacing/>
        <w:jc w:val="both"/>
        <w:rPr>
          <w:sz w:val="24"/>
          <w:szCs w:val="24"/>
        </w:rPr>
      </w:pPr>
      <w:r w:rsidRPr="00D63556">
        <w:rPr>
          <w:sz w:val="24"/>
          <w:szCs w:val="24"/>
        </w:rPr>
        <w:t>В рамках социального (социально-медицинского) обслуживания на дому для лиц, имеющих инвалидность</w:t>
      </w:r>
      <w:r w:rsidR="005B43C8">
        <w:rPr>
          <w:sz w:val="24"/>
          <w:szCs w:val="24"/>
        </w:rPr>
        <w:t>,</w:t>
      </w:r>
      <w:r w:rsidRPr="00D63556">
        <w:rPr>
          <w:sz w:val="24"/>
          <w:szCs w:val="24"/>
        </w:rPr>
        <w:t xml:space="preserve"> проводятся следующие виды терапии:</w:t>
      </w:r>
    </w:p>
    <w:p w:rsidP="00D53F30" w:rsidR="00BA6917" w:rsidRDefault="00BA6917" w:rsidRPr="00D63556">
      <w:pPr>
        <w:ind w:firstLine="708" w:right="-1"/>
        <w:jc w:val="both"/>
      </w:pPr>
      <w:r w:rsidRPr="00D63556">
        <w:rPr>
          <w:u w:val="single"/>
        </w:rPr>
        <w:t>«Игровая терапия»</w:t>
      </w:r>
      <w:r w:rsidRPr="00D63556">
        <w:t xml:space="preserve"> – метод психотерапевтического воздействия на инвалидов с использованием игры (сборка картины с помощью пазлов): помогает развивать психические сенсорные функции, контролирует эмоции, развивает интелл</w:t>
      </w:r>
      <w:r w:rsidR="005B43C8">
        <w:t>ект, ориентацию в пространстве;</w:t>
      </w:r>
    </w:p>
    <w:p w:rsidP="00D53F30" w:rsidR="00BA6917" w:rsidRDefault="00BA6917" w:rsidRPr="00D63556">
      <w:pPr>
        <w:ind w:firstLine="708" w:right="-1"/>
        <w:jc w:val="both"/>
      </w:pPr>
      <w:r w:rsidRPr="00D63556">
        <w:rPr>
          <w:u w:val="single"/>
        </w:rPr>
        <w:t>«Библиотерапия»</w:t>
      </w:r>
      <w:r w:rsidRPr="00D63556">
        <w:t xml:space="preserve"> - метод психотерапевтического воздействия на инвалидов через художественное чтение, дискуссии. Воздействие метода проявляется в том, что образы и чувства, усвоенные с помощью книг, восполняют недостаток собственных представлений, восстанавливают душевное равновесие.</w:t>
      </w:r>
    </w:p>
    <w:p w:rsidP="00D53F30" w:rsidR="00BA6917" w:rsidRDefault="00BA6917" w:rsidRPr="00D63556">
      <w:pPr>
        <w:ind w:firstLine="708" w:right="-1"/>
        <w:jc w:val="both"/>
      </w:pPr>
      <w:r w:rsidRPr="00D63556">
        <w:rPr>
          <w:u w:val="single"/>
        </w:rPr>
        <w:t>«Музыкотерапия»</w:t>
      </w:r>
      <w:r w:rsidRPr="00D63556">
        <w:t xml:space="preserve"> – психотерапевтический метод, использующий музыку в качестве лечебного средства: способствует развитию слуха, образного мышления, расширению кругозора у получателей социальных услуг.</w:t>
      </w:r>
    </w:p>
    <w:p w:rsidP="00D53F30" w:rsidR="00BA6917" w:rsidRDefault="00BA6917" w:rsidRPr="00D63556">
      <w:pPr>
        <w:autoSpaceDE w:val="0"/>
        <w:autoSpaceDN w:val="0"/>
        <w:adjustRightInd w:val="0"/>
        <w:ind w:firstLine="708"/>
        <w:jc w:val="both"/>
      </w:pPr>
      <w:r w:rsidRPr="00D63556">
        <w:rPr>
          <w:b/>
        </w:rPr>
        <w:t xml:space="preserve">Социально-педагогическая реабилитация </w:t>
      </w:r>
      <w:r w:rsidRPr="00D63556">
        <w:t>осуществляется с целью оказания лицам с ограниченными возможностями здоровья, в том числе</w:t>
      </w:r>
      <w:r w:rsidR="00166CAC">
        <w:t>,</w:t>
      </w:r>
      <w:r w:rsidRPr="00D63556">
        <w:t xml:space="preserve"> детям-инвалидам квалифицированной педагогической помощи; реализации индивидуальных программ реабилитации; оказания помощи семьям, воспитывающих детей-инвалидов; предоставления социально-педагогических услуг по обучению инвалидов, зачисленных на социальное (социально-медицинское) обслуживание на дому, пользованию техническими средствами реабилитации. </w:t>
      </w:r>
    </w:p>
    <w:p w:rsidP="00D53F30" w:rsidR="00BA6917" w:rsidRDefault="00BA6917" w:rsidRPr="00D63556">
      <w:pPr>
        <w:ind w:firstLine="567" w:right="-2"/>
        <w:jc w:val="both"/>
      </w:pPr>
      <w:r w:rsidRPr="00D63556">
        <w:t xml:space="preserve">В рамках социально-педагогической реабилитации проводились коррекционно-развивающие, индивидуальные и групповые занятия, включая систему творческой реабилитации, с помощью которых происходит снижение уровня тревожности, повышается уверенность в себе и в своих силах. </w:t>
      </w:r>
    </w:p>
    <w:p w:rsidP="00D53F30" w:rsidR="00BA6917" w:rsidRDefault="003A6AB0" w:rsidRPr="00D63556">
      <w:pPr>
        <w:tabs>
          <w:tab w:pos="284" w:val="left"/>
        </w:tabs>
        <w:ind w:firstLine="567" w:right="-2"/>
        <w:jc w:val="both"/>
      </w:pPr>
      <w:r>
        <w:rPr>
          <w:noProof/>
        </w:rPr>
        <w:drawing>
          <wp:anchor allowOverlap="1" behindDoc="0" distB="0" distL="114300" distR="114300" distT="0" layoutInCell="1" locked="0" relativeHeight="251672064" simplePos="0">
            <wp:simplePos x="0" y="0"/>
            <wp:positionH relativeFrom="column">
              <wp:posOffset>134620</wp:posOffset>
            </wp:positionH>
            <wp:positionV relativeFrom="paragraph">
              <wp:posOffset>490220</wp:posOffset>
            </wp:positionV>
            <wp:extent cx="2451735" cy="1485900"/>
            <wp:effectExtent b="0" l="19050" r="5715" t="0"/>
            <wp:wrapSquare wrapText="bothSides"/>
            <wp:docPr descr="C:\Documents and Settings\1\Рабочий стол\доклад\фото Учреждения\День откр. дверей.Круглый стол, 27.09.13\DSC01163.JPG" id="70"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фото Учреждения\День откр. дверей.Круглый стол, 27.09.13\DSC01163.JPG" id="3" name="Рисунок 2"/>
                    <pic:cNvPicPr/>
                  </pic:nvPicPr>
                  <pic:blipFill>
                    <a:blip cstate="print" r:embed="rId38"/>
                    <a:srcRect r="101"/>
                    <a:stretch>
                      <a:fillRect/>
                    </a:stretch>
                  </pic:blipFill>
                  <pic:spPr bwMode="auto">
                    <a:xfrm>
                      <a:off x="0" y="0"/>
                      <a:ext cx="2451735" cy="1485900"/>
                    </a:xfrm>
                    <a:prstGeom prst="rect">
                      <a:avLst/>
                    </a:prstGeom>
                    <a:ln>
                      <a:noFill/>
                    </a:ln>
                    <a:effectLst>
                      <a:softEdge rad="112500"/>
                    </a:effectLst>
                  </pic:spPr>
                </pic:pic>
              </a:graphicData>
            </a:graphic>
          </wp:anchor>
        </w:drawing>
      </w:r>
      <w:r w:rsidR="00BA6917" w:rsidRPr="00D63556">
        <w:t>В рамках предоставления социального обслуживания в полустационарной форме предоставлялись и реализов</w:t>
      </w:r>
      <w:r w:rsidR="00D73BD0">
        <w:t>ывались</w:t>
      </w:r>
      <w:r w:rsidR="00BA6917" w:rsidRPr="00D63556">
        <w:t xml:space="preserve"> различные формы и методы работы по педагогической реабилитации, созда</w:t>
      </w:r>
      <w:r w:rsidR="00D73BD0">
        <w:t>вались</w:t>
      </w:r>
      <w:r w:rsidR="00BA6917" w:rsidRPr="00D63556">
        <w:t xml:space="preserve"> благоприятные условия для раскрытия возможностей каждого получателя социальных услуг с учетом индивидуальных особенностей его развития. </w:t>
      </w:r>
    </w:p>
    <w:p w:rsidP="00D53F30" w:rsidR="00BA6917" w:rsidRDefault="00BA6917" w:rsidRPr="00D63556">
      <w:pPr>
        <w:tabs>
          <w:tab w:pos="284" w:val="left"/>
        </w:tabs>
        <w:ind w:right="-2"/>
        <w:jc w:val="both"/>
      </w:pPr>
      <w:r w:rsidRPr="00D63556">
        <w:rPr>
          <w:bCs/>
        </w:rPr>
        <w:t>Педагогические</w:t>
      </w:r>
      <w:r w:rsidRPr="00D63556">
        <w:t xml:space="preserve"> мероприятии включали, в первую очередь, мероприятия воспитательного и обучающего характера в отношении получателей социальных услуг, и были направлены на то, чтобы человек овладел, по </w:t>
      </w:r>
      <w:r w:rsidRPr="00D63556">
        <w:lastRenderedPageBreak/>
        <w:t>возможности, знаниями, умениями и навыками самоконтроля и осознанного поведения, получил необходимый уровень образования и воспитания, в том числе</w:t>
      </w:r>
      <w:r w:rsidR="00D73BD0">
        <w:t>,</w:t>
      </w:r>
      <w:r w:rsidRPr="00D63556">
        <w:t xml:space="preserve"> включающий декоративно-прикладное творчество: рисование, лепку из пластилина, глины, аппликацию, изготовление красочных поделок из бумаги, ваты, ниток, природного материала. </w:t>
      </w:r>
    </w:p>
    <w:p w:rsidP="00D53F30" w:rsidR="00BA6917" w:rsidRDefault="00BA6917" w:rsidRPr="00D63556">
      <w:pPr>
        <w:tabs>
          <w:tab w:pos="284" w:val="left"/>
        </w:tabs>
        <w:ind w:firstLine="709" w:right="-2"/>
        <w:jc w:val="both"/>
        <w:rPr>
          <w:bCs/>
        </w:rPr>
      </w:pPr>
      <w:r w:rsidRPr="00D63556">
        <w:t>На занятиях с детьми использовались приемы рисования пальчиковыми красками и флористики в целях развития и формирования у детей-инвалидов положительной мотивации к трудовой деятельности и художественному труду, развития мелкой моторики и тактильных ощущений.</w:t>
      </w:r>
    </w:p>
    <w:p w:rsidP="00D53F30" w:rsidR="00BA6917" w:rsidRDefault="00BA6917" w:rsidRPr="00D63556">
      <w:pPr>
        <w:tabs>
          <w:tab w:pos="284" w:val="left"/>
        </w:tabs>
        <w:ind w:firstLine="709" w:right="-2"/>
        <w:jc w:val="both"/>
        <w:rPr>
          <w:bCs/>
        </w:rPr>
      </w:pPr>
      <w:r w:rsidRPr="00D63556">
        <w:rPr>
          <w:bCs/>
        </w:rPr>
        <w:t>На занятиях лепкой использовал</w:t>
      </w:r>
      <w:r w:rsidR="00D73BD0">
        <w:rPr>
          <w:bCs/>
        </w:rPr>
        <w:t>и</w:t>
      </w:r>
      <w:r w:rsidRPr="00D63556">
        <w:rPr>
          <w:bCs/>
        </w:rPr>
        <w:t>с</w:t>
      </w:r>
      <w:r w:rsidR="00D73BD0">
        <w:rPr>
          <w:bCs/>
        </w:rPr>
        <w:t>ь</w:t>
      </w:r>
      <w:r w:rsidRPr="00D63556">
        <w:rPr>
          <w:bCs/>
        </w:rPr>
        <w:t xml:space="preserve"> в качестве поделочного материала террапласт, глина и пластилин, применялась методика «песочная терапия», что позволяет развивать зрительно-образную память и эмоционально-эстетическое отношение к явлениям действительности.</w:t>
      </w:r>
    </w:p>
    <w:p w:rsidP="00D53F30" w:rsidR="00BA6917" w:rsidRDefault="00BA6917" w:rsidRPr="00D63556">
      <w:pPr>
        <w:tabs>
          <w:tab w:pos="284" w:val="left"/>
        </w:tabs>
        <w:ind w:firstLine="709" w:right="-2"/>
        <w:jc w:val="both"/>
        <w:rPr>
          <w:rFonts w:eastAsia="Calibri"/>
        </w:rPr>
      </w:pPr>
      <w:r w:rsidRPr="00D63556">
        <w:t xml:space="preserve">Все технологии социальной реабилитации включают совокупность приемов и методов, обеспечивающих развитие человека, имеющего инвалидность. Для удовлетворения потребностей получателей социальных услуг, в работе использовалось </w:t>
      </w:r>
      <w:r w:rsidRPr="00D63556">
        <w:rPr>
          <w:rFonts w:eastAsia="Calibri"/>
        </w:rPr>
        <w:t>оборудование:</w:t>
      </w:r>
    </w:p>
    <w:p w:rsidP="00D53F30" w:rsidR="00BA6917" w:rsidRDefault="00902877" w:rsidRPr="00D63556">
      <w:pPr>
        <w:ind w:firstLine="708" w:right="-2"/>
        <w:jc w:val="both"/>
        <w:rPr>
          <w:kern w:val="2"/>
        </w:rPr>
      </w:pPr>
      <w:r>
        <w:rPr>
          <w:noProof/>
          <w:kern w:val="2"/>
        </w:rPr>
        <w:drawing>
          <wp:anchor allowOverlap="1" behindDoc="0" distB="0" distL="114300" distR="114300" distT="0" layoutInCell="1" locked="0" relativeHeight="251674112" simplePos="0">
            <wp:simplePos x="0" y="0"/>
            <wp:positionH relativeFrom="column">
              <wp:posOffset>4093210</wp:posOffset>
            </wp:positionH>
            <wp:positionV relativeFrom="paragraph">
              <wp:posOffset>47625</wp:posOffset>
            </wp:positionV>
            <wp:extent cx="2358390" cy="1844040"/>
            <wp:effectExtent b="0" l="19050" r="3810" t="0"/>
            <wp:wrapSquare wrapText="bothSides"/>
            <wp:docPr descr="C:\Documents and Settings\1\Рабочий стол\доклад\фото Учреждения\оборудование 2013\DSCN0999.jpg" id="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фото Учреждения\оборудование 2013\DSCN0999.jpg" id="4" name="Рисунок 3"/>
                    <pic:cNvPicPr/>
                  </pic:nvPicPr>
                  <pic:blipFill>
                    <a:blip cstate="print" r:embed="rId39"/>
                    <a:srcRect r="64"/>
                    <a:stretch>
                      <a:fillRect/>
                    </a:stretch>
                  </pic:blipFill>
                  <pic:spPr bwMode="auto">
                    <a:xfrm>
                      <a:off x="0" y="0"/>
                      <a:ext cx="2358390" cy="1844040"/>
                    </a:xfrm>
                    <a:prstGeom prst="rect">
                      <a:avLst/>
                    </a:prstGeom>
                    <a:ln>
                      <a:noFill/>
                    </a:ln>
                    <a:effectLst>
                      <a:softEdge rad="112500"/>
                    </a:effectLst>
                  </pic:spPr>
                </pic:pic>
              </a:graphicData>
            </a:graphic>
          </wp:anchor>
        </w:drawing>
      </w:r>
      <w:r w:rsidR="00BA6917" w:rsidRPr="00D63556">
        <w:rPr>
          <w:kern w:val="2"/>
        </w:rPr>
        <w:t>интерактивный планшет;</w:t>
      </w:r>
    </w:p>
    <w:p w:rsidP="00D53F30" w:rsidR="00BA6917" w:rsidRDefault="00BA6917" w:rsidRPr="00D63556">
      <w:pPr>
        <w:ind w:firstLine="708" w:right="-2"/>
        <w:jc w:val="both"/>
        <w:rPr>
          <w:kern w:val="2"/>
        </w:rPr>
      </w:pPr>
      <w:r w:rsidRPr="00D63556">
        <w:rPr>
          <w:kern w:val="2"/>
        </w:rPr>
        <w:t>интерактивная доска;</w:t>
      </w:r>
    </w:p>
    <w:p w:rsidP="00D53F30" w:rsidR="00BA6917" w:rsidRDefault="00BA6917" w:rsidRPr="00D63556">
      <w:pPr>
        <w:ind w:firstLine="708" w:right="-2"/>
        <w:jc w:val="both"/>
        <w:rPr>
          <w:kern w:val="2"/>
        </w:rPr>
      </w:pPr>
      <w:r w:rsidRPr="00D63556">
        <w:rPr>
          <w:kern w:val="2"/>
        </w:rPr>
        <w:t>световой модуль с песком «Радуга»;</w:t>
      </w:r>
    </w:p>
    <w:p w:rsidP="00D53F30" w:rsidR="00BA6917" w:rsidRDefault="00BA6917" w:rsidRPr="00D63556">
      <w:pPr>
        <w:ind w:firstLine="708" w:right="-2"/>
        <w:jc w:val="both"/>
        <w:rPr>
          <w:kern w:val="2"/>
        </w:rPr>
      </w:pPr>
      <w:r w:rsidRPr="00D63556">
        <w:rPr>
          <w:kern w:val="2"/>
        </w:rPr>
        <w:t>аппарат для воспроизведения цифр «Говорящих книг на флешкартах»;</w:t>
      </w:r>
    </w:p>
    <w:p w:rsidP="00D53F30" w:rsidR="00BA6917" w:rsidRDefault="00BA6917" w:rsidRPr="00D63556">
      <w:pPr>
        <w:ind w:firstLine="708" w:right="-2"/>
        <w:jc w:val="both"/>
        <w:rPr>
          <w:kern w:val="2"/>
        </w:rPr>
      </w:pPr>
      <w:r w:rsidRPr="00D63556">
        <w:rPr>
          <w:kern w:val="2"/>
        </w:rPr>
        <w:t>многофункциональный комплекс «ДОН»;</w:t>
      </w:r>
    </w:p>
    <w:p w:rsidP="00D53F30" w:rsidR="00BA6917" w:rsidRDefault="00BA6917" w:rsidRPr="00D63556">
      <w:pPr>
        <w:ind w:firstLine="708" w:right="-2"/>
        <w:jc w:val="both"/>
        <w:rPr>
          <w:kern w:val="2"/>
        </w:rPr>
      </w:pPr>
      <w:r w:rsidRPr="00D63556">
        <w:rPr>
          <w:kern w:val="2"/>
        </w:rPr>
        <w:t>компьютеры, аудио – и видеоаппаратура.</w:t>
      </w:r>
    </w:p>
    <w:p w:rsidP="00D53F30" w:rsidR="00BA6917" w:rsidRDefault="00BA6917" w:rsidRPr="00D63556">
      <w:pPr>
        <w:tabs>
          <w:tab w:pos="284" w:val="left"/>
        </w:tabs>
        <w:ind w:firstLine="709"/>
        <w:jc w:val="both"/>
        <w:rPr>
          <w:bCs/>
        </w:rPr>
      </w:pPr>
      <w:r w:rsidRPr="00D63556">
        <w:rPr>
          <w:bCs/>
        </w:rPr>
        <w:t xml:space="preserve">В течение отчетного периода неоднократно проводились встречи с родителями, в том числе в форме </w:t>
      </w:r>
      <w:r w:rsidR="00D73BD0">
        <w:rPr>
          <w:bCs/>
        </w:rPr>
        <w:t>«к</w:t>
      </w:r>
      <w:r w:rsidRPr="00D63556">
        <w:rPr>
          <w:bCs/>
        </w:rPr>
        <w:t>ругл</w:t>
      </w:r>
      <w:r w:rsidR="00D73BD0">
        <w:rPr>
          <w:bCs/>
        </w:rPr>
        <w:t>ого</w:t>
      </w:r>
      <w:r w:rsidRPr="00D63556">
        <w:rPr>
          <w:bCs/>
        </w:rPr>
        <w:t xml:space="preserve"> стол</w:t>
      </w:r>
      <w:r w:rsidR="00D73BD0">
        <w:rPr>
          <w:bCs/>
        </w:rPr>
        <w:t>а</w:t>
      </w:r>
      <w:r w:rsidRPr="00D63556">
        <w:rPr>
          <w:bCs/>
        </w:rPr>
        <w:t>».</w:t>
      </w:r>
    </w:p>
    <w:p w:rsidP="00D53F30" w:rsidR="00BA6917" w:rsidRDefault="00BA6917" w:rsidRPr="00D63556">
      <w:pPr>
        <w:ind w:firstLine="708" w:right="-1"/>
        <w:jc w:val="both"/>
      </w:pPr>
      <w:r w:rsidRPr="00D63556">
        <w:t xml:space="preserve">В рамках социально-педагогического направления в форме социального (социально-медицинского) обслуживания на дому проводятся занятия по развитию мелкой моторики рук, пальчиковой гимнастики и специальных упражнений. Проведение </w:t>
      </w:r>
      <w:r w:rsidR="00D73BD0">
        <w:t xml:space="preserve">следующих </w:t>
      </w:r>
      <w:r w:rsidRPr="00D63556">
        <w:t>практических занятий направлен</w:t>
      </w:r>
      <w:r w:rsidR="00D73BD0">
        <w:t>о</w:t>
      </w:r>
      <w:r w:rsidRPr="00D63556">
        <w:t xml:space="preserve"> на поднятие активного жизненного тонуса: гимнастика, ручной массаж, включающи</w:t>
      </w:r>
      <w:r w:rsidR="00D73BD0">
        <w:t>х</w:t>
      </w:r>
      <w:r w:rsidRPr="00D63556">
        <w:t xml:space="preserve"> в себя элементы поглаживания, растирания, разминания, способствующие усилению крово и лимфообращения, уменьшению воспалительных процессов и болевых синдромов.</w:t>
      </w:r>
    </w:p>
    <w:p w:rsidP="00D53F30" w:rsidR="00BA6917" w:rsidRDefault="00BA6917" w:rsidRPr="00D63556">
      <w:pPr>
        <w:autoSpaceDE w:val="0"/>
        <w:autoSpaceDN w:val="0"/>
        <w:adjustRightInd w:val="0"/>
        <w:ind w:firstLine="708"/>
        <w:jc w:val="both"/>
        <w:rPr>
          <w:b/>
        </w:rPr>
      </w:pPr>
      <w:r w:rsidRPr="00D63556">
        <w:t xml:space="preserve">Общее количество оказанных услуг по социально-педагогической реабилитации выглядит так: </w:t>
      </w:r>
      <w:r w:rsidR="004B7508" w:rsidRPr="00D63556">
        <w:t xml:space="preserve">2012 год – </w:t>
      </w:r>
      <w:r w:rsidR="004B7508" w:rsidRPr="00D63556">
        <w:rPr>
          <w:b/>
        </w:rPr>
        <w:t>1</w:t>
      </w:r>
      <w:r w:rsidR="00D73BD0">
        <w:rPr>
          <w:b/>
        </w:rPr>
        <w:t> </w:t>
      </w:r>
      <w:r w:rsidR="004B7508" w:rsidRPr="00D63556">
        <w:rPr>
          <w:b/>
        </w:rPr>
        <w:t>549</w:t>
      </w:r>
      <w:r w:rsidR="00D73BD0">
        <w:rPr>
          <w:b/>
        </w:rPr>
        <w:t xml:space="preserve"> </w:t>
      </w:r>
      <w:r w:rsidR="004B7508" w:rsidRPr="00D63556">
        <w:rPr>
          <w:b/>
        </w:rPr>
        <w:t>усл</w:t>
      </w:r>
      <w:r w:rsidR="00D73BD0">
        <w:rPr>
          <w:b/>
        </w:rPr>
        <w:t>уг</w:t>
      </w:r>
      <w:r w:rsidR="004B7508" w:rsidRPr="00D63556">
        <w:rPr>
          <w:b/>
        </w:rPr>
        <w:t xml:space="preserve">, </w:t>
      </w:r>
      <w:r w:rsidR="004B7508" w:rsidRPr="00D63556">
        <w:t>2013 –</w:t>
      </w:r>
      <w:r w:rsidR="004B7508" w:rsidRPr="00D63556">
        <w:rPr>
          <w:b/>
        </w:rPr>
        <w:t xml:space="preserve"> 2</w:t>
      </w:r>
      <w:r w:rsidR="00D73BD0">
        <w:rPr>
          <w:b/>
        </w:rPr>
        <w:t> </w:t>
      </w:r>
      <w:r w:rsidR="004B7508" w:rsidRPr="00D63556">
        <w:rPr>
          <w:b/>
        </w:rPr>
        <w:t xml:space="preserve">558, </w:t>
      </w:r>
      <w:r w:rsidRPr="00D63556">
        <w:t>2014</w:t>
      </w:r>
      <w:r w:rsidRPr="00D63556">
        <w:rPr>
          <w:b/>
        </w:rPr>
        <w:t xml:space="preserve"> – 4</w:t>
      </w:r>
      <w:r w:rsidR="00D73BD0">
        <w:rPr>
          <w:b/>
        </w:rPr>
        <w:t> </w:t>
      </w:r>
      <w:r w:rsidRPr="00D63556">
        <w:rPr>
          <w:b/>
        </w:rPr>
        <w:t xml:space="preserve">229, </w:t>
      </w:r>
      <w:r w:rsidRPr="00D63556">
        <w:t>2015</w:t>
      </w:r>
      <w:r w:rsidRPr="00D63556">
        <w:rPr>
          <w:b/>
        </w:rPr>
        <w:t xml:space="preserve"> – 1</w:t>
      </w:r>
      <w:r w:rsidR="00D73BD0">
        <w:rPr>
          <w:b/>
        </w:rPr>
        <w:t> </w:t>
      </w:r>
      <w:r w:rsidRPr="00D63556">
        <w:rPr>
          <w:b/>
        </w:rPr>
        <w:t xml:space="preserve">359, </w:t>
      </w:r>
      <w:r w:rsidRPr="00D63556">
        <w:t xml:space="preserve">что связано с тем, что в 2015 году часть социально-педагогических услуг, </w:t>
      </w:r>
      <w:r w:rsidR="00D73BD0">
        <w:t>таких</w:t>
      </w:r>
      <w:r w:rsidR="00546A07">
        <w:t>,</w:t>
      </w:r>
      <w:r w:rsidR="00D73BD0">
        <w:t xml:space="preserve"> как</w:t>
      </w:r>
      <w:r w:rsidRPr="00D63556">
        <w:t xml:space="preserve"> обучение инвалидов пользованию техническими средствами реабилитации, обучение технике и методическим приемам самообслуживания, обучение пользованию ПК, сотовыми телефонами, банкоматами и т.п.,</w:t>
      </w:r>
      <w:r w:rsidR="00D73BD0">
        <w:t xml:space="preserve"> согласно Постановлению №1087-П</w:t>
      </w:r>
      <w:r w:rsidRPr="00D63556">
        <w:t xml:space="preserve"> отнесены к новому виду услуг - услуги в целях повышения коммуникативного потенциала получателей социальных услуг, имеющих ограничения жизнедеятельности, в том числе детей</w:t>
      </w:r>
      <w:r w:rsidR="00546A07">
        <w:t>-</w:t>
      </w:r>
      <w:r w:rsidRPr="00D63556">
        <w:t>инвалидов.</w:t>
      </w:r>
    </w:p>
    <w:p w:rsidP="00D53F30" w:rsidR="00BA6917" w:rsidRDefault="00BA6917" w:rsidRPr="00D63556">
      <w:pPr>
        <w:ind w:firstLine="567" w:right="-2"/>
        <w:jc w:val="both"/>
        <w:rPr>
          <w:color w:val="FF0000"/>
        </w:rPr>
      </w:pPr>
    </w:p>
    <w:p w:rsidP="00D53F30" w:rsidR="00095F3F" w:rsidRDefault="00BA6917" w:rsidRPr="00D73BD0">
      <w:pPr>
        <w:pStyle w:val="af"/>
        <w:spacing w:after="0" w:afterAutospacing="0" w:before="0" w:beforeAutospacing="0"/>
        <w:ind w:firstLine="567"/>
        <w:jc w:val="both"/>
        <w:rPr>
          <w:i/>
        </w:rPr>
      </w:pPr>
      <w:r w:rsidRPr="00D73BD0">
        <w:rPr>
          <w:b/>
          <w:bCs/>
          <w:i/>
        </w:rPr>
        <w:t>Социально-медицинские услуги, направленные на поддержание и укрепление здоровья</w:t>
      </w:r>
    </w:p>
    <w:p w:rsidP="00D53F30" w:rsidR="00BA6917" w:rsidRDefault="00BA6917" w:rsidRPr="00D63556">
      <w:pPr>
        <w:ind w:firstLine="567"/>
        <w:jc w:val="both"/>
        <w:rPr>
          <w:b/>
          <w:bCs/>
        </w:rPr>
      </w:pPr>
    </w:p>
    <w:p w:rsidP="00D53F30" w:rsidR="00BA6917" w:rsidRDefault="003A6AB0" w:rsidRPr="00D63556">
      <w:pPr>
        <w:pStyle w:val="af"/>
        <w:tabs>
          <w:tab w:pos="284" w:val="left"/>
        </w:tabs>
        <w:spacing w:after="0" w:afterAutospacing="0" w:before="0" w:beforeAutospacing="0"/>
        <w:ind w:firstLine="709"/>
        <w:jc w:val="both"/>
      </w:pPr>
      <w:r>
        <w:rPr>
          <w:noProof/>
        </w:rPr>
        <w:drawing>
          <wp:anchor allowOverlap="1" behindDoc="0" distB="0" distL="114300" distR="114300" distT="0" layoutInCell="1" locked="0" relativeHeight="251675136" simplePos="0">
            <wp:simplePos x="0" y="0"/>
            <wp:positionH relativeFrom="column">
              <wp:posOffset>4093210</wp:posOffset>
            </wp:positionH>
            <wp:positionV relativeFrom="paragraph">
              <wp:posOffset>604520</wp:posOffset>
            </wp:positionV>
            <wp:extent cx="2289810" cy="1539240"/>
            <wp:effectExtent b="0" l="19050" r="0" t="0"/>
            <wp:wrapSquare wrapText="bothSides"/>
            <wp:docPr descr="C:\Documents and Settings\1\Рабочий стол\фото для Лучиной\P3110110.JPG" id="73"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фото для Лучиной\P3110110.JPG" id="4" name="Рисунок 3"/>
                    <pic:cNvPicPr/>
                  </pic:nvPicPr>
                  <pic:blipFill>
                    <a:blip cstate="print" r:embed="rId40"/>
                    <a:srcRect b="41"/>
                    <a:stretch>
                      <a:fillRect/>
                    </a:stretch>
                  </pic:blipFill>
                  <pic:spPr bwMode="auto">
                    <a:xfrm>
                      <a:off x="0" y="0"/>
                      <a:ext cx="2289810" cy="1539240"/>
                    </a:xfrm>
                    <a:prstGeom prst="rect">
                      <a:avLst/>
                    </a:prstGeom>
                    <a:ln>
                      <a:noFill/>
                    </a:ln>
                    <a:effectLst>
                      <a:softEdge rad="112500"/>
                    </a:effectLst>
                  </pic:spPr>
                </pic:pic>
              </a:graphicData>
            </a:graphic>
          </wp:anchor>
        </w:drawing>
      </w:r>
      <w:r w:rsidR="00BA6917" w:rsidRPr="00D63556">
        <w:t>С 2015 года в связи с вступлением в силу новых Стандартов социальных услуг изменен перечень предоставляемых социально-медицинских услуг в отделении социальной реабилитации. Немаловажным является введение таких услуг</w:t>
      </w:r>
      <w:r w:rsidR="00546A07">
        <w:t>,</w:t>
      </w:r>
      <w:r w:rsidR="00BA6917" w:rsidRPr="00D63556">
        <w:t xml:space="preserve"> как проведение оздоровительных мероприятий и занятий, обучающих здоровому образу жизни. Физическая активность является важным фактором в процессе реабилитации и адаптации инвалидов. Движения, упражнения и спорт поддерживают и восстанавливают физическое и психологическое состояние получателей социальных услуг.</w:t>
      </w:r>
    </w:p>
    <w:p w:rsidP="00D53F30" w:rsidR="00BA6917" w:rsidRDefault="00BA6917" w:rsidRPr="00D63556">
      <w:pPr>
        <w:pStyle w:val="af"/>
        <w:tabs>
          <w:tab w:pos="284" w:val="left"/>
        </w:tabs>
        <w:spacing w:after="0" w:afterAutospacing="0" w:before="0" w:beforeAutospacing="0"/>
        <w:ind w:firstLine="709"/>
        <w:jc w:val="both"/>
      </w:pPr>
      <w:r w:rsidRPr="00D63556">
        <w:t>В отчетном периоде проводились следующие мероприятия, направленные на создание условий для мотивации к ведению здорового образа жизни, сохранени</w:t>
      </w:r>
      <w:r w:rsidR="00546A07">
        <w:t>е</w:t>
      </w:r>
      <w:r w:rsidRPr="00D63556">
        <w:t xml:space="preserve"> </w:t>
      </w:r>
      <w:r w:rsidRPr="00D63556">
        <w:lastRenderedPageBreak/>
        <w:t>и укреплени</w:t>
      </w:r>
      <w:r w:rsidR="00546A07">
        <w:t>е</w:t>
      </w:r>
      <w:r w:rsidRPr="00D63556">
        <w:t xml:space="preserve"> здоровья получателей социальных услуг и их законных представителей:</w:t>
      </w:r>
    </w:p>
    <w:p w:rsidP="00D53F30" w:rsidR="00BA6917" w:rsidRDefault="00BA6917" w:rsidRPr="00D63556">
      <w:pPr>
        <w:pStyle w:val="af1"/>
        <w:numPr>
          <w:ilvl w:val="0"/>
          <w:numId w:val="11"/>
        </w:numPr>
        <w:tabs>
          <w:tab w:pos="284" w:val="left"/>
          <w:tab w:pos="851" w:val="left"/>
        </w:tabs>
        <w:spacing w:after="0" w:line="240" w:lineRule="auto"/>
        <w:ind w:firstLine="709" w:left="0"/>
        <w:jc w:val="both"/>
        <w:rPr>
          <w:rFonts w:ascii="Times New Roman" w:hAnsi="Times New Roman"/>
          <w:sz w:val="24"/>
          <w:szCs w:val="24"/>
        </w:rPr>
      </w:pPr>
      <w:r w:rsidRPr="00D63556">
        <w:rPr>
          <w:rFonts w:ascii="Times New Roman" w:hAnsi="Times New Roman"/>
          <w:sz w:val="24"/>
          <w:szCs w:val="24"/>
        </w:rPr>
        <w:t>Видеолектории и лекции на темы «Знаменитые паралимпийцы», «О здоровой пище», «Красивая осанка», «Спортсмены города Салехард</w:t>
      </w:r>
      <w:r w:rsidR="00546A07">
        <w:rPr>
          <w:rFonts w:ascii="Times New Roman" w:hAnsi="Times New Roman"/>
          <w:sz w:val="24"/>
          <w:szCs w:val="24"/>
        </w:rPr>
        <w:t>а</w:t>
      </w:r>
      <w:r w:rsidRPr="00D63556">
        <w:rPr>
          <w:rFonts w:ascii="Times New Roman" w:hAnsi="Times New Roman"/>
          <w:sz w:val="24"/>
          <w:szCs w:val="24"/>
        </w:rPr>
        <w:t>», «Роман Петушков – паралимпийский спортсмен», «Гигиена подростков», «Физическая активность  - путь к здоровью», «Профилактика туберкулёза», «Гигиена девочек», «Закаляйся, если хочешь быть здоровым», «Профилактика кишечных заболеваний», «Азбука здоровья», «Скандинавская ходьба», «Первая помощь при укусах насекомых» и т.д.</w:t>
      </w:r>
    </w:p>
    <w:p w:rsidP="00D53F30" w:rsidR="00BA6917" w:rsidRDefault="00BA6917" w:rsidRPr="00D63556">
      <w:pPr>
        <w:pStyle w:val="af1"/>
        <w:spacing w:after="0" w:line="240" w:lineRule="auto"/>
        <w:ind w:firstLine="709" w:left="0"/>
        <w:jc w:val="both"/>
        <w:rPr>
          <w:rFonts w:ascii="Times New Roman" w:hAnsi="Times New Roman"/>
          <w:sz w:val="24"/>
          <w:szCs w:val="24"/>
        </w:rPr>
      </w:pPr>
      <w:r w:rsidRPr="00D63556">
        <w:rPr>
          <w:rFonts w:ascii="Times New Roman" w:hAnsi="Times New Roman"/>
          <w:sz w:val="24"/>
          <w:szCs w:val="24"/>
        </w:rPr>
        <w:t xml:space="preserve">2. Викторины о здоровом образе жизни «Солнце и дождик», «Верные друзья здоровья», «Что такое хорошо, что такое плохо?», «Мы скажем здоровью ДА», «Путешествие в страну здоровья», «Полезные овощи и фрукты», «В здоровом теле здоровый дух», «Витаминный алфавит» </w:t>
      </w:r>
      <w:r w:rsidR="00546A07">
        <w:rPr>
          <w:rFonts w:ascii="Times New Roman" w:hAnsi="Times New Roman"/>
          <w:sz w:val="24"/>
          <w:szCs w:val="24"/>
        </w:rPr>
        <w:t>(</w:t>
      </w:r>
      <w:r w:rsidRPr="00D63556">
        <w:rPr>
          <w:rFonts w:ascii="Times New Roman" w:hAnsi="Times New Roman"/>
          <w:sz w:val="24"/>
          <w:szCs w:val="24"/>
        </w:rPr>
        <w:t>загадки и стихи о здоровье</w:t>
      </w:r>
      <w:r w:rsidR="00546A07">
        <w:rPr>
          <w:rFonts w:ascii="Times New Roman" w:hAnsi="Times New Roman"/>
          <w:sz w:val="24"/>
          <w:szCs w:val="24"/>
        </w:rPr>
        <w:t>)</w:t>
      </w:r>
      <w:r w:rsidRPr="00D63556">
        <w:rPr>
          <w:rFonts w:ascii="Times New Roman" w:hAnsi="Times New Roman"/>
          <w:sz w:val="24"/>
          <w:szCs w:val="24"/>
        </w:rPr>
        <w:t>, «КВН» - Мы за здоровый образ жизни и другие.</w:t>
      </w:r>
    </w:p>
    <w:p w:rsidP="00D53F30" w:rsidR="00BA6917" w:rsidRDefault="00BA6917" w:rsidRPr="00D63556">
      <w:pPr>
        <w:tabs>
          <w:tab w:pos="284" w:val="left"/>
        </w:tabs>
        <w:ind w:firstLine="709"/>
        <w:jc w:val="both"/>
      </w:pPr>
      <w:r w:rsidRPr="00D63556">
        <w:t>3. Индивидуальные и коллективные (при участии детей и их родителей) тематические беседы на темы «Польза скандинавской ходьбы», «Полезные свойства коктейля», «Посещение соляной комнаты – это полезно для здоровья», «Азбука здоровья», «Всё о яблоках», беседа «10 принципов ЗОЖ», «Дети и солнце, солнечные ванны». «Почему нельзя сидеть долго за компьютером», «Полезные свойства чая и кислородного коктейля», «Профилактика детских заболеваний и травм в летний период», «Полезные свойства минеральных вод», «Тепловой удар», «Дети и солнце. Солнечная ванна», «Закаливание детей», «12 вредных для здоровья привычек и их употребление», «Как сохранить зрение у детей», «Что не стоит есть натощак», «Здоровое питание детей» и т.д.</w:t>
      </w:r>
    </w:p>
    <w:p w:rsidP="00D53F30" w:rsidR="00BA6917" w:rsidRDefault="00BA6917" w:rsidRPr="00D63556">
      <w:pPr>
        <w:ind w:firstLine="709"/>
        <w:jc w:val="both"/>
      </w:pPr>
      <w:r w:rsidRPr="00D63556">
        <w:t>4. Организованы встречи со специалистами и врачами СОКБ: кардиолог, эндокринолог, инструктор ЛФК.</w:t>
      </w:r>
    </w:p>
    <w:p w:rsidP="00D53F30" w:rsidR="00BA6917" w:rsidRDefault="00BA6917" w:rsidRPr="00D63556">
      <w:pPr>
        <w:ind w:firstLine="709"/>
        <w:jc w:val="both"/>
      </w:pPr>
      <w:r w:rsidRPr="00D63556">
        <w:t>5. Проведены кинолектории и беседы по профилактике заболеваний и предотвращению вредных привычек:</w:t>
      </w:r>
    </w:p>
    <w:p w:rsidP="00D53F30" w:rsidR="00BA6917" w:rsidRDefault="00BA6917" w:rsidRPr="00D63556">
      <w:pPr>
        <w:ind w:firstLine="708"/>
        <w:jc w:val="both"/>
      </w:pPr>
      <w:r w:rsidRPr="00D63556">
        <w:t>«Курить или жить»</w:t>
      </w:r>
      <w:r w:rsidR="00546A07">
        <w:t>,</w:t>
      </w:r>
    </w:p>
    <w:p w:rsidP="00D53F30" w:rsidR="00BA6917" w:rsidRDefault="00BA6917" w:rsidRPr="00D63556">
      <w:pPr>
        <w:ind w:firstLine="708"/>
        <w:jc w:val="both"/>
      </w:pPr>
      <w:r w:rsidRPr="00D63556">
        <w:t>«Здоровый образ жизни – это твой выбор»</w:t>
      </w:r>
      <w:r w:rsidR="00546A07">
        <w:t>,</w:t>
      </w:r>
    </w:p>
    <w:p w:rsidP="00D53F30" w:rsidR="00BA6917" w:rsidRDefault="00BA6917" w:rsidRPr="00D63556">
      <w:pPr>
        <w:ind w:firstLine="708"/>
        <w:jc w:val="both"/>
      </w:pPr>
      <w:r w:rsidRPr="00D63556">
        <w:t>«Профилактика наркомании»</w:t>
      </w:r>
      <w:r w:rsidR="00546A07">
        <w:t>,</w:t>
      </w:r>
    </w:p>
    <w:p w:rsidP="00D53F30" w:rsidR="00BA6917" w:rsidRDefault="00BA6917" w:rsidRPr="00D63556">
      <w:pPr>
        <w:ind w:firstLine="708"/>
        <w:jc w:val="both"/>
      </w:pPr>
      <w:r w:rsidRPr="00D63556">
        <w:t>«Дыхательная зарядка. Как ее делать в домашних условиях»</w:t>
      </w:r>
      <w:r w:rsidR="00546A07">
        <w:t>,</w:t>
      </w:r>
    </w:p>
    <w:p w:rsidP="00D53F30" w:rsidR="00BA6917" w:rsidRDefault="00BA6917" w:rsidRPr="00D63556">
      <w:pPr>
        <w:ind w:firstLine="708"/>
        <w:jc w:val="both"/>
      </w:pPr>
      <w:r w:rsidRPr="00D63556">
        <w:t>«Польза соляной комнаты»</w:t>
      </w:r>
      <w:r w:rsidR="00546A07">
        <w:t>,</w:t>
      </w:r>
    </w:p>
    <w:p w:rsidP="00D53F30" w:rsidR="00BA6917" w:rsidRDefault="00BA6917" w:rsidRPr="00D63556">
      <w:pPr>
        <w:ind w:firstLine="708"/>
        <w:jc w:val="both"/>
      </w:pPr>
      <w:r w:rsidRPr="00D63556">
        <w:t>«Витамины для растущего организма»</w:t>
      </w:r>
      <w:r w:rsidR="00546A07">
        <w:t>,</w:t>
      </w:r>
    </w:p>
    <w:p w:rsidP="00D53F30" w:rsidR="00BA6917" w:rsidRDefault="00BA6917" w:rsidRPr="00D63556">
      <w:pPr>
        <w:ind w:firstLine="708"/>
        <w:jc w:val="both"/>
      </w:pPr>
      <w:r w:rsidRPr="00D63556">
        <w:t>«Вред сотовых телефонов»</w:t>
      </w:r>
      <w:r w:rsidR="00546A07">
        <w:t>.</w:t>
      </w:r>
    </w:p>
    <w:p w:rsidP="00D53F30" w:rsidR="00BA6917" w:rsidRDefault="00BA6917" w:rsidRPr="00D63556">
      <w:pPr>
        <w:tabs>
          <w:tab w:pos="284" w:val="left"/>
        </w:tabs>
        <w:ind w:firstLine="709"/>
        <w:jc w:val="both"/>
      </w:pPr>
      <w:r w:rsidRPr="00D63556">
        <w:t>6. В рамках ежемесячных планов работы регулярно (каждый четверг) проводились дни здоровья.</w:t>
      </w:r>
    </w:p>
    <w:p w:rsidP="00D53F30" w:rsidR="00BA6917" w:rsidRDefault="00BA6917" w:rsidRPr="00D63556">
      <w:pPr>
        <w:tabs>
          <w:tab w:pos="284" w:val="left"/>
        </w:tabs>
        <w:ind w:firstLine="709"/>
        <w:jc w:val="both"/>
      </w:pPr>
      <w:r w:rsidRPr="00D63556">
        <w:t>7. Организованы и проведены оздоровительные мероприятия:</w:t>
      </w:r>
    </w:p>
    <w:p w:rsidP="00D53F30" w:rsidR="00BA6917" w:rsidRDefault="00BA6917" w:rsidRPr="00D63556">
      <w:pPr>
        <w:pStyle w:val="af1"/>
        <w:spacing w:after="0" w:line="240" w:lineRule="auto"/>
        <w:ind w:firstLine="708" w:left="0"/>
        <w:jc w:val="both"/>
        <w:rPr>
          <w:rFonts w:ascii="Times New Roman" w:hAnsi="Times New Roman"/>
          <w:sz w:val="24"/>
          <w:szCs w:val="24"/>
        </w:rPr>
      </w:pPr>
      <w:r w:rsidRPr="00D63556">
        <w:rPr>
          <w:rFonts w:ascii="Times New Roman" w:hAnsi="Times New Roman"/>
          <w:sz w:val="24"/>
          <w:szCs w:val="24"/>
        </w:rPr>
        <w:t>занятия на открытых спортивных площадках на свежем воздухе;</w:t>
      </w:r>
    </w:p>
    <w:p w:rsidP="00D53F30" w:rsidR="00BA6917" w:rsidRDefault="00BA6917" w:rsidRPr="00D63556">
      <w:pPr>
        <w:ind w:firstLine="708"/>
        <w:jc w:val="both"/>
      </w:pPr>
      <w:r w:rsidRPr="00D63556">
        <w:t>подвижные игры;</w:t>
      </w:r>
    </w:p>
    <w:p w:rsidP="00D53F30" w:rsidR="00BA6917" w:rsidRDefault="00BA6917" w:rsidRPr="00D63556">
      <w:pPr>
        <w:ind w:firstLine="708"/>
        <w:jc w:val="both"/>
      </w:pPr>
      <w:r w:rsidRPr="00D63556">
        <w:t>ежедневная зарядка: «Веселая зарядка», «Утренняя зарядка», «Дыхательная китайская гимнастика», «Гимнастика для глаз», зарядка для детей с ДЦП, скандинавская ходьба в помещении и на открытых спортивных площадках и другие;</w:t>
      </w:r>
    </w:p>
    <w:p w:rsidP="00D53F30" w:rsidR="00BA6917" w:rsidRDefault="00BA6917" w:rsidRPr="00D63556">
      <w:pPr>
        <w:ind w:firstLine="708"/>
        <w:jc w:val="both"/>
      </w:pPr>
      <w:r w:rsidRPr="00D63556">
        <w:t>проведение процедур для укрепления и поддержания здорового образа жизни (закаливание организма, фиточай на травяном сборе, посещение соляной комнаты, занятия на тренажерах, физические упражнения на ковриках, подвижные игры с мячом и обручем, занятия с использованием сенсорной дорожки, наполненной горохом и фасолью и другие);</w:t>
      </w:r>
    </w:p>
    <w:p w:rsidP="00D53F30" w:rsidR="00BA6917" w:rsidRDefault="00BA6917" w:rsidRPr="00D63556">
      <w:pPr>
        <w:ind w:firstLine="708"/>
        <w:jc w:val="both"/>
      </w:pPr>
      <w:r w:rsidRPr="00D63556">
        <w:t>занятия с использованием многофункционального комплекса «ДОН».</w:t>
      </w:r>
    </w:p>
    <w:p w:rsidP="00D53F30" w:rsidR="00BA6917" w:rsidRDefault="003A6AB0" w:rsidRPr="00D63556">
      <w:pPr>
        <w:tabs>
          <w:tab w:pos="284" w:val="left"/>
        </w:tabs>
        <w:ind w:firstLine="709"/>
        <w:jc w:val="both"/>
      </w:pPr>
      <w:r>
        <w:rPr>
          <w:noProof/>
        </w:rPr>
        <w:drawing>
          <wp:anchor allowOverlap="1" behindDoc="0" distB="19431" distL="120396" distR="118110" distT="12192" layoutInCell="1" locked="0" relativeHeight="251676160" simplePos="0">
            <wp:simplePos x="0" y="0"/>
            <wp:positionH relativeFrom="column">
              <wp:posOffset>4131310</wp:posOffset>
            </wp:positionH>
            <wp:positionV relativeFrom="paragraph">
              <wp:posOffset>406400</wp:posOffset>
            </wp:positionV>
            <wp:extent cx="2236470" cy="1539240"/>
            <wp:effectExtent b="0" l="19050" r="0" t="0"/>
            <wp:wrapSquare wrapText="bothSides"/>
            <wp:docPr descr="C:\Documents and Settings\1\Рабочий стол\доклад\фото Учреждения\оборудование 2013\DSCN0945.jpg" id="74"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фото Учреждения\оборудование 2013\DSCN0945.jpg" id="3" name="Рисунок 2"/>
                    <pic:cNvPicPr/>
                  </pic:nvPicPr>
                  <pic:blipFill>
                    <a:blip cstate="print" r:embed="rId41"/>
                    <a:srcRect/>
                    <a:stretch>
                      <a:fillRect/>
                    </a:stretch>
                  </pic:blipFill>
                  <pic:spPr bwMode="auto">
                    <a:xfrm>
                      <a:off x="0" y="0"/>
                      <a:ext cx="2236470" cy="1539240"/>
                    </a:xfrm>
                    <a:prstGeom prst="rect">
                      <a:avLst/>
                    </a:prstGeom>
                    <a:ln>
                      <a:noFill/>
                    </a:ln>
                    <a:effectLst>
                      <a:softEdge rad="112500"/>
                    </a:effectLst>
                  </pic:spPr>
                </pic:pic>
              </a:graphicData>
            </a:graphic>
          </wp:anchor>
        </w:drawing>
      </w:r>
      <w:r w:rsidR="00BA6917" w:rsidRPr="00D63556">
        <w:t>8. Медицинской сестрой подготовлены санбюллетени и буклеты по профилактике и предупреждению различных заболеваний «Берегись кишечных инфекций», «Профилактика гриппа и ОРЗ», Профилактика туберкулёза» и другие.</w:t>
      </w:r>
    </w:p>
    <w:p w:rsidP="00D53F30" w:rsidR="00BA6917" w:rsidRDefault="00BA6917" w:rsidRPr="00D63556">
      <w:pPr>
        <w:tabs>
          <w:tab w:pos="284" w:val="left"/>
        </w:tabs>
        <w:ind w:firstLine="709"/>
        <w:jc w:val="both"/>
      </w:pPr>
      <w:r w:rsidRPr="00D63556">
        <w:t>9. В рамках пропаганды здорового образа жизни организована экскурсия в СОКБ «Консультативно</w:t>
      </w:r>
      <w:r w:rsidR="00546A07">
        <w:t>-</w:t>
      </w:r>
      <w:r w:rsidRPr="00D63556">
        <w:t>диагностическая поликлиника» (Центр здоровья). 8 получателей социальных услуг (в том числе 7 детей) прошли медицинское обследование в Центре здоровья.</w:t>
      </w:r>
    </w:p>
    <w:p w:rsidP="00D53F30" w:rsidR="00BA6917" w:rsidRDefault="00BA6917" w:rsidRPr="00D63556">
      <w:pPr>
        <w:tabs>
          <w:tab w:pos="284" w:val="left"/>
        </w:tabs>
        <w:ind w:firstLine="709"/>
        <w:jc w:val="both"/>
      </w:pPr>
      <w:r w:rsidRPr="00D63556">
        <w:t>Кроме того, ежедневно проводятся мероприятия по выполнению процедур, связанных с сохранением здоровья</w:t>
      </w:r>
      <w:r w:rsidR="00546A07">
        <w:t>,</w:t>
      </w:r>
      <w:r w:rsidRPr="00D63556">
        <w:t xml:space="preserve"> </w:t>
      </w:r>
      <w:r w:rsidRPr="00D63556">
        <w:lastRenderedPageBreak/>
        <w:t>и систематическое наблюдение за получателями социальных услуг для выявления отклонений в состоянии их здоровья.</w:t>
      </w:r>
    </w:p>
    <w:p w:rsidP="00D53F30" w:rsidR="00BA6917" w:rsidRDefault="00BA6917" w:rsidRPr="00D63556">
      <w:pPr>
        <w:pStyle w:val="af"/>
        <w:tabs>
          <w:tab w:pos="284" w:val="left"/>
        </w:tabs>
        <w:spacing w:after="0" w:afterAutospacing="0" w:before="0" w:beforeAutospacing="0"/>
        <w:ind w:firstLine="709"/>
        <w:jc w:val="both"/>
      </w:pPr>
      <w:r w:rsidRPr="00D63556">
        <w:t xml:space="preserve">Для получателей социальных услуг отделения регулярно предоставляется кислородный коктейль и фиточай на платной основе («Фитоша», «Здоровые суставы», «Противопростудный», «Бабушкино лукошко», «Опалиховский», «Успокаивающий» и другие). </w:t>
      </w:r>
    </w:p>
    <w:p w:rsidP="00D53F30" w:rsidR="00BA6917" w:rsidRDefault="00BA6917" w:rsidRPr="00D63556">
      <w:pPr>
        <w:tabs>
          <w:tab w:pos="284" w:val="left"/>
        </w:tabs>
        <w:ind w:firstLine="709"/>
        <w:jc w:val="both"/>
        <w:rPr>
          <w:rFonts w:eastAsia="Calibri"/>
        </w:rPr>
      </w:pPr>
      <w:r w:rsidRPr="00D63556">
        <w:t>В</w:t>
      </w:r>
      <w:r w:rsidR="00606E41">
        <w:rPr>
          <w:rFonts w:eastAsia="Calibri"/>
        </w:rPr>
        <w:t xml:space="preserve"> летние месяцы </w:t>
      </w:r>
      <w:r w:rsidRPr="00D63556">
        <w:rPr>
          <w:rFonts w:eastAsia="Calibri"/>
        </w:rPr>
        <w:t>для детей проводятся оздоровительные мероприятия в «Соляной комнате».</w:t>
      </w:r>
    </w:p>
    <w:p w:rsidP="00D53F30" w:rsidR="00BA6917" w:rsidRDefault="00BA6917" w:rsidRPr="00D63556">
      <w:pPr>
        <w:tabs>
          <w:tab w:pos="284" w:val="left"/>
        </w:tabs>
        <w:ind w:firstLine="709"/>
        <w:jc w:val="both"/>
        <w:rPr>
          <w:rFonts w:eastAsia="Calibri"/>
        </w:rPr>
      </w:pPr>
      <w:r w:rsidRPr="00D63556">
        <w:rPr>
          <w:rFonts w:eastAsia="Calibri"/>
        </w:rPr>
        <w:t xml:space="preserve">С 2015 года в летний период с целью </w:t>
      </w:r>
      <w:r w:rsidRPr="00D63556">
        <w:t>укрепления здоровья и улучшению самочувствия детей</w:t>
      </w:r>
      <w:r w:rsidR="00546A07">
        <w:t>-</w:t>
      </w:r>
      <w:r w:rsidRPr="00D63556">
        <w:t>инвалидов и граждан с инвалидностью, посещающих</w:t>
      </w:r>
      <w:r w:rsidRPr="00D63556">
        <w:rPr>
          <w:rFonts w:eastAsia="Calibri"/>
        </w:rPr>
        <w:t xml:space="preserve"> отделение, еженедельно осуществлялись выезды на открытые спортивные площадки города.</w:t>
      </w:r>
    </w:p>
    <w:p w:rsidP="00D53F30" w:rsidR="00BA6917" w:rsidRDefault="00BA6917" w:rsidRPr="00D63556">
      <w:pPr>
        <w:tabs>
          <w:tab w:pos="284" w:val="left"/>
        </w:tabs>
        <w:ind w:firstLine="709"/>
        <w:jc w:val="both"/>
        <w:rPr>
          <w:rFonts w:eastAsia="Calibri"/>
        </w:rPr>
      </w:pPr>
      <w:r w:rsidRPr="00D63556">
        <w:rPr>
          <w:rFonts w:eastAsia="Calibri"/>
        </w:rPr>
        <w:t xml:space="preserve">Регулярно в течение года медицинской сестрой активно использовалось оборудование тренажерного зала, спортивный инвентарь (мячи, обручи, нордики, скакалки, эстафетные палочки и другие). </w:t>
      </w:r>
    </w:p>
    <w:p w:rsidP="00D53F30" w:rsidR="00BA6917" w:rsidRDefault="00BA6917" w:rsidRPr="00D63556">
      <w:pPr>
        <w:tabs>
          <w:tab w:pos="284" w:val="left"/>
        </w:tabs>
        <w:ind w:firstLine="709"/>
        <w:jc w:val="both"/>
      </w:pPr>
      <w:r w:rsidRPr="00D63556">
        <w:t xml:space="preserve">В течение 2014-2015 гг., с целью сохранения и укрепления здоровья, пропаганды здорового образа жизни медицинскими сестрами специализированного отделения социально-медицинского обслуживания на дому были проведены следующие мероприятия в виде бесед на темы: </w:t>
      </w:r>
    </w:p>
    <w:p w:rsidP="00D53F30" w:rsidR="00BA6917" w:rsidRDefault="00BA6917" w:rsidRPr="00D63556">
      <w:pPr>
        <w:pStyle w:val="af1"/>
        <w:numPr>
          <w:ilvl w:val="0"/>
          <w:numId w:val="10"/>
        </w:numPr>
        <w:tabs>
          <w:tab w:pos="284" w:val="left"/>
        </w:tabs>
        <w:spacing w:line="240" w:lineRule="auto"/>
        <w:ind w:firstLine="709" w:left="0"/>
        <w:jc w:val="both"/>
        <w:rPr>
          <w:rFonts w:ascii="Times New Roman" w:hAnsi="Times New Roman"/>
          <w:sz w:val="24"/>
          <w:szCs w:val="24"/>
        </w:rPr>
      </w:pPr>
      <w:r w:rsidRPr="00D63556">
        <w:rPr>
          <w:rFonts w:ascii="Times New Roman" w:hAnsi="Times New Roman"/>
          <w:sz w:val="24"/>
          <w:szCs w:val="24"/>
        </w:rPr>
        <w:t>«Пищевая безопасность» в рамках программы «Школа безопасности для пожилых людей»</w:t>
      </w:r>
      <w:r w:rsidR="00546A07">
        <w:rPr>
          <w:rFonts w:ascii="Times New Roman" w:hAnsi="Times New Roman"/>
          <w:sz w:val="24"/>
          <w:szCs w:val="24"/>
        </w:rPr>
        <w:t>,</w:t>
      </w:r>
    </w:p>
    <w:p w:rsidP="00D53F30" w:rsidR="00BA6917" w:rsidRDefault="00BA6917" w:rsidRPr="00D63556">
      <w:pPr>
        <w:pStyle w:val="af1"/>
        <w:numPr>
          <w:ilvl w:val="0"/>
          <w:numId w:val="10"/>
        </w:numPr>
        <w:tabs>
          <w:tab w:pos="284" w:val="left"/>
        </w:tabs>
        <w:spacing w:line="240" w:lineRule="auto"/>
        <w:ind w:firstLine="709" w:left="0"/>
        <w:jc w:val="both"/>
        <w:rPr>
          <w:rFonts w:ascii="Times New Roman" w:hAnsi="Times New Roman"/>
          <w:sz w:val="24"/>
          <w:szCs w:val="24"/>
        </w:rPr>
      </w:pPr>
      <w:r w:rsidRPr="00D63556">
        <w:rPr>
          <w:rFonts w:ascii="Times New Roman" w:hAnsi="Times New Roman"/>
          <w:sz w:val="24"/>
          <w:szCs w:val="24"/>
        </w:rPr>
        <w:t>«Укрепление здоровья в пожилом возрасте» в рамках программы «Школа безопасности для пожилых людей»</w:t>
      </w:r>
      <w:r w:rsidR="00546A07">
        <w:rPr>
          <w:rFonts w:ascii="Times New Roman" w:hAnsi="Times New Roman"/>
          <w:sz w:val="24"/>
          <w:szCs w:val="24"/>
        </w:rPr>
        <w:t>,</w:t>
      </w:r>
    </w:p>
    <w:p w:rsidP="00D53F30" w:rsidR="00BA6917" w:rsidRDefault="00BA6917" w:rsidRPr="00D63556">
      <w:pPr>
        <w:pStyle w:val="af1"/>
        <w:numPr>
          <w:ilvl w:val="0"/>
          <w:numId w:val="10"/>
        </w:numPr>
        <w:tabs>
          <w:tab w:pos="284" w:val="left"/>
        </w:tabs>
        <w:spacing w:line="240" w:lineRule="auto"/>
        <w:ind w:firstLine="709" w:left="0"/>
        <w:jc w:val="both"/>
        <w:rPr>
          <w:rFonts w:ascii="Times New Roman" w:hAnsi="Times New Roman"/>
          <w:sz w:val="24"/>
          <w:szCs w:val="24"/>
        </w:rPr>
      </w:pPr>
      <w:r w:rsidRPr="00D63556">
        <w:rPr>
          <w:rFonts w:ascii="Times New Roman" w:hAnsi="Times New Roman"/>
          <w:sz w:val="24"/>
          <w:szCs w:val="24"/>
        </w:rPr>
        <w:t>«Рациональное сбалансированное питание в пожилом возрасте» в рамках программы «Школа по уходу за пожилыми людьми»</w:t>
      </w:r>
      <w:r w:rsidR="00546A07">
        <w:rPr>
          <w:rFonts w:ascii="Times New Roman" w:hAnsi="Times New Roman"/>
          <w:sz w:val="24"/>
          <w:szCs w:val="24"/>
        </w:rPr>
        <w:t>,</w:t>
      </w:r>
    </w:p>
    <w:p w:rsidP="00D53F30" w:rsidR="00BA6917" w:rsidRDefault="00BA6917" w:rsidRPr="00D63556">
      <w:pPr>
        <w:pStyle w:val="af1"/>
        <w:numPr>
          <w:ilvl w:val="0"/>
          <w:numId w:val="10"/>
        </w:numPr>
        <w:tabs>
          <w:tab w:pos="284" w:val="left"/>
        </w:tabs>
        <w:spacing w:line="240" w:lineRule="auto"/>
        <w:ind w:firstLine="709" w:left="0"/>
        <w:jc w:val="both"/>
        <w:rPr>
          <w:rFonts w:ascii="Times New Roman" w:hAnsi="Times New Roman"/>
          <w:sz w:val="24"/>
          <w:szCs w:val="24"/>
        </w:rPr>
      </w:pPr>
      <w:r w:rsidRPr="00D63556">
        <w:rPr>
          <w:rFonts w:ascii="Times New Roman" w:hAnsi="Times New Roman"/>
          <w:sz w:val="24"/>
          <w:szCs w:val="24"/>
        </w:rPr>
        <w:t>«Помощь пожилым людям» в рамках программы «Школа по уходу за пожилыми людьми»</w:t>
      </w:r>
      <w:r w:rsidR="00546A07">
        <w:rPr>
          <w:rFonts w:ascii="Times New Roman" w:hAnsi="Times New Roman"/>
          <w:sz w:val="24"/>
          <w:szCs w:val="24"/>
        </w:rPr>
        <w:t>,</w:t>
      </w:r>
    </w:p>
    <w:p w:rsidP="00D53F30" w:rsidR="00BA6917" w:rsidRDefault="00BA6917" w:rsidRPr="00D63556">
      <w:pPr>
        <w:pStyle w:val="af1"/>
        <w:spacing w:after="0" w:line="240" w:lineRule="auto"/>
        <w:ind w:firstLine="709" w:left="0"/>
        <w:jc w:val="both"/>
        <w:rPr>
          <w:rFonts w:ascii="Times New Roman" w:hAnsi="Times New Roman"/>
          <w:sz w:val="24"/>
          <w:szCs w:val="24"/>
        </w:rPr>
      </w:pPr>
      <w:r w:rsidRPr="00D63556">
        <w:rPr>
          <w:rFonts w:ascii="Times New Roman" w:hAnsi="Times New Roman"/>
          <w:bCs/>
          <w:iCs/>
          <w:sz w:val="24"/>
          <w:szCs w:val="24"/>
        </w:rPr>
        <w:t>Так же медицинскими сотрудниками предоставляются социальные услуги по</w:t>
      </w:r>
      <w:r w:rsidRPr="00D63556">
        <w:rPr>
          <w:rFonts w:ascii="Times New Roman" w:hAnsi="Times New Roman"/>
          <w:b/>
          <w:bCs/>
          <w:i/>
          <w:iCs/>
          <w:sz w:val="24"/>
          <w:szCs w:val="24"/>
        </w:rPr>
        <w:t xml:space="preserve"> </w:t>
      </w:r>
      <w:r w:rsidRPr="00D63556">
        <w:rPr>
          <w:rFonts w:ascii="Times New Roman" w:hAnsi="Times New Roman"/>
          <w:sz w:val="24"/>
          <w:szCs w:val="24"/>
        </w:rPr>
        <w:t>содействию в проведении медико</w:t>
      </w:r>
      <w:r w:rsidR="00546A07">
        <w:rPr>
          <w:rFonts w:ascii="Times New Roman" w:hAnsi="Times New Roman"/>
          <w:sz w:val="24"/>
          <w:szCs w:val="24"/>
        </w:rPr>
        <w:t>-</w:t>
      </w:r>
      <w:r w:rsidRPr="00D63556">
        <w:rPr>
          <w:rFonts w:ascii="Times New Roman" w:hAnsi="Times New Roman"/>
          <w:sz w:val="24"/>
          <w:szCs w:val="24"/>
        </w:rPr>
        <w:t>социальной экспертизы, содействию в организации прохождения диспансеризации, в госпитализации нуждающихся в лечебно-профилактические организации, в обеспечении по заключению врачей лекарственными препаратами и изделиями медицинского назначения, оказывают первую доврачебную помощь, содействуют в обеспечении техническими средствами ухода и реабилитации, в оказании стоматологической помощи, выполняют процедуры, связанные с сохранением здоровья, проводят оздоровительные мероприятия, систематически наблюдают за получателями социальных услуг для выявления отклонений в состоянии их здоровья, консультируют по социально-медицинским вопросам, проводят занятия, обучающие здоровому образу жизни, а также занятия по адаптивной физической культуре.</w:t>
      </w:r>
    </w:p>
    <w:p w:rsidP="00D53F30" w:rsidR="00BA6917" w:rsidRDefault="00BA6917" w:rsidRPr="00D63556">
      <w:pPr>
        <w:ind w:firstLine="709"/>
        <w:jc w:val="both"/>
      </w:pPr>
      <w:r w:rsidRPr="00D63556">
        <w:t>Общее количество услуг социально-медицинского характера в отчетных периодах представлено следующими показателями: 2014 г</w:t>
      </w:r>
      <w:r w:rsidR="00546A07">
        <w:t>од</w:t>
      </w:r>
      <w:r w:rsidRPr="00D63556">
        <w:t xml:space="preserve"> – </w:t>
      </w:r>
      <w:r w:rsidRPr="00D63556">
        <w:rPr>
          <w:b/>
        </w:rPr>
        <w:t>26 943 усл</w:t>
      </w:r>
      <w:r w:rsidR="00546A07" w:rsidRPr="00546A07">
        <w:rPr>
          <w:b/>
        </w:rPr>
        <w:t>уг</w:t>
      </w:r>
      <w:r w:rsidRPr="00D63556">
        <w:t xml:space="preserve"> , 2015 – </w:t>
      </w:r>
      <w:r w:rsidR="00546A07">
        <w:rPr>
          <w:b/>
        </w:rPr>
        <w:t>27 925</w:t>
      </w:r>
      <w:r w:rsidR="001921C1" w:rsidRPr="00D63556">
        <w:rPr>
          <w:b/>
        </w:rPr>
        <w:t>.</w:t>
      </w:r>
      <w:r w:rsidR="00095F3F" w:rsidRPr="00D63556">
        <w:t xml:space="preserve"> </w:t>
      </w:r>
    </w:p>
    <w:p w:rsidP="00D53F30" w:rsidR="00BA6917" w:rsidRDefault="00BA6917" w:rsidRPr="00D63556">
      <w:pPr>
        <w:ind w:firstLine="708"/>
        <w:jc w:val="both"/>
        <w:rPr>
          <w:bCs/>
          <w:iCs/>
        </w:rPr>
      </w:pPr>
      <w:r w:rsidRPr="00D63556">
        <w:t xml:space="preserve">В рамках предоставления нового вида услуг - </w:t>
      </w:r>
      <w:r w:rsidRPr="00D63556">
        <w:rPr>
          <w:b/>
        </w:rPr>
        <w:t>услуг в целях повышения коммуникативного потенциала получателей социальных услуг, имеющих ограничения жизнедеятельности, в том числе</w:t>
      </w:r>
      <w:r w:rsidR="00546A07">
        <w:rPr>
          <w:b/>
        </w:rPr>
        <w:t>,</w:t>
      </w:r>
      <w:r w:rsidRPr="00D63556">
        <w:rPr>
          <w:b/>
        </w:rPr>
        <w:t xml:space="preserve"> детей-инвалидов </w:t>
      </w:r>
      <w:r w:rsidRPr="00D63556">
        <w:rPr>
          <w:bCs/>
          <w:iCs/>
        </w:rPr>
        <w:t>специалистами отделения социальной реабилитации регулярно проводилось обучение технике и методическим приемам самообслуживания: соблюдение личной гигиены; пользование одеждой; прием пищи; организация сна и отдыха в постели; пользование газом, электричеством, туалетом, ванной, транспортом, лекарствами; передвижение; приготовление пищи, уборка помещения, стирка белья, мелкий ремонт одежды; пользование транспортом; посещение магазинов и других объектов социальной инфраструктуры.</w:t>
      </w:r>
    </w:p>
    <w:p w:rsidP="00D53F30" w:rsidR="00BA6917" w:rsidRDefault="00BA6917" w:rsidRPr="00D63556">
      <w:pPr>
        <w:ind w:firstLine="709"/>
        <w:jc w:val="both"/>
      </w:pPr>
      <w:r w:rsidRPr="00D63556">
        <w:t xml:space="preserve">В течение 2014-2015 гг. успешно реализовывался выигравший ГРАНТ в 2013 году социальный проект Учреждения </w:t>
      </w:r>
      <w:r w:rsidRPr="00D63556">
        <w:rPr>
          <w:b/>
        </w:rPr>
        <w:t xml:space="preserve">«Шаг за шагом» </w:t>
      </w:r>
      <w:r w:rsidRPr="00D63556">
        <w:t xml:space="preserve">по созданию комнаты социально-бытовой адаптации для лиц с ограниченными возможностями здоровья. Работа велась с помощью многофункционального комплекса «ДОН» - универсального устройства, состоящего из 11-ти различных стендов, планшетов, панелей, используемых для оздоровительных и развивающих занятий с гражданами всех возрастных групп. В комнате социально-бытовой адаптации созданы условия  для обучения лиц с ограниченными возможностями здоровья пользованию специальным адаптивным оборудованием с помощью наглядных пособий (модулей), с </w:t>
      </w:r>
      <w:r w:rsidRPr="00D63556">
        <w:lastRenderedPageBreak/>
        <w:t>предоставлением необходимой информации, в том числе консультативной помощи, как инвалидам, так и членам их  семей, с проведением практических занятий.</w:t>
      </w:r>
    </w:p>
    <w:p w:rsidP="00D53F30" w:rsidR="00BA6917" w:rsidRDefault="00DA17BE" w:rsidRPr="00D63556">
      <w:pPr>
        <w:ind w:firstLine="708"/>
        <w:jc w:val="both"/>
      </w:pPr>
      <w:r>
        <w:rPr>
          <w:noProof/>
        </w:rPr>
        <w:drawing>
          <wp:anchor allowOverlap="1" behindDoc="0" distB="18669" distL="114300" distR="119253" distT="12192" layoutInCell="1" locked="0" relativeHeight="251636224" simplePos="0">
            <wp:simplePos x="0" y="0"/>
            <wp:positionH relativeFrom="column">
              <wp:posOffset>5053330</wp:posOffset>
            </wp:positionH>
            <wp:positionV relativeFrom="paragraph">
              <wp:posOffset>40640</wp:posOffset>
            </wp:positionV>
            <wp:extent cx="1420495" cy="1912620"/>
            <wp:effectExtent b="0" l="19050" r="8255" t="0"/>
            <wp:wrapSquare wrapText="bothSides"/>
            <wp:docPr descr="C:\Documents and Settings\1\Рабочий стол\доклад\2013 фото к докладу\DSCN1211.JPG" id="34"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2013 фото к докладу\DSCN1211.JPG" id="7" name="Рисунок 6"/>
                    <pic:cNvPicPr/>
                  </pic:nvPicPr>
                  <pic:blipFill>
                    <a:blip cstate="print" r:embed="rId42"/>
                    <a:srcRect/>
                    <a:stretch>
                      <a:fillRect/>
                    </a:stretch>
                  </pic:blipFill>
                  <pic:spPr bwMode="auto">
                    <a:xfrm>
                      <a:off x="0" y="0"/>
                      <a:ext cx="1420495" cy="1912620"/>
                    </a:xfrm>
                    <a:prstGeom prst="rect">
                      <a:avLst/>
                    </a:prstGeom>
                    <a:ln>
                      <a:noFill/>
                    </a:ln>
                    <a:effectLst>
                      <a:softEdge rad="112500"/>
                    </a:effectLst>
                  </pic:spPr>
                </pic:pic>
              </a:graphicData>
            </a:graphic>
          </wp:anchor>
        </w:drawing>
      </w:r>
      <w:r w:rsidR="00606E41">
        <w:t>Отмечается устойчивая тенденция повышения получения услуг</w:t>
      </w:r>
      <w:r w:rsidR="00606E41" w:rsidRPr="00606E41">
        <w:t xml:space="preserve"> </w:t>
      </w:r>
      <w:r w:rsidR="00606E41" w:rsidRPr="00D63556">
        <w:t>социально-бытовой адаптации</w:t>
      </w:r>
      <w:r w:rsidR="00606E41" w:rsidRPr="00606E41">
        <w:t xml:space="preserve"> </w:t>
      </w:r>
      <w:r w:rsidR="00606E41">
        <w:t xml:space="preserve">для граждан с </w:t>
      </w:r>
      <w:r w:rsidR="00606E41" w:rsidRPr="00D63556">
        <w:t>ограниченными возможностями здоровья</w:t>
      </w:r>
      <w:r w:rsidR="00606E41" w:rsidRPr="00606E41">
        <w:t xml:space="preserve"> </w:t>
      </w:r>
      <w:r w:rsidR="00606E41" w:rsidRPr="00D63556">
        <w:t xml:space="preserve">за 2015 год – </w:t>
      </w:r>
      <w:r w:rsidR="00606E41" w:rsidRPr="00D63556">
        <w:rPr>
          <w:b/>
        </w:rPr>
        <w:t xml:space="preserve">63 </w:t>
      </w:r>
      <w:r w:rsidR="00606E41" w:rsidRPr="00D63556">
        <w:t xml:space="preserve">получателя получили </w:t>
      </w:r>
      <w:r w:rsidR="00606E41" w:rsidRPr="00D63556">
        <w:rPr>
          <w:b/>
        </w:rPr>
        <w:t>1</w:t>
      </w:r>
      <w:r w:rsidR="00606E41">
        <w:rPr>
          <w:b/>
        </w:rPr>
        <w:t> </w:t>
      </w:r>
      <w:r w:rsidR="00606E41" w:rsidRPr="00D63556">
        <w:rPr>
          <w:b/>
        </w:rPr>
        <w:t>049</w:t>
      </w:r>
      <w:r w:rsidR="00606E41">
        <w:rPr>
          <w:b/>
        </w:rPr>
        <w:t xml:space="preserve"> </w:t>
      </w:r>
      <w:r w:rsidR="00606E41" w:rsidRPr="00D63556">
        <w:t>услуг</w:t>
      </w:r>
      <w:r w:rsidR="00606E41">
        <w:t xml:space="preserve"> (в</w:t>
      </w:r>
      <w:r w:rsidR="00BA6917" w:rsidRPr="00D63556">
        <w:t xml:space="preserve"> 2014 г</w:t>
      </w:r>
      <w:r w:rsidR="00546A07">
        <w:t>ода</w:t>
      </w:r>
      <w:r w:rsidR="00BA6917" w:rsidRPr="00D63556">
        <w:t xml:space="preserve"> </w:t>
      </w:r>
      <w:r w:rsidR="00BA6917" w:rsidRPr="00D63556">
        <w:rPr>
          <w:b/>
        </w:rPr>
        <w:t>47</w:t>
      </w:r>
      <w:r w:rsidR="00BA6917" w:rsidRPr="00D63556">
        <w:t xml:space="preserve"> человек </w:t>
      </w:r>
      <w:r w:rsidR="00606E41">
        <w:t xml:space="preserve">получили </w:t>
      </w:r>
      <w:r w:rsidR="00BA6917" w:rsidRPr="00D63556">
        <w:rPr>
          <w:b/>
        </w:rPr>
        <w:t>943</w:t>
      </w:r>
      <w:r w:rsidR="00BA6917" w:rsidRPr="00D63556">
        <w:t xml:space="preserve"> социальных услуги), что определенным образом способствует повышению степени интегрирования инвалидов в общество и усовершенствованию процесса социально</w:t>
      </w:r>
      <w:r w:rsidR="00546A07">
        <w:t>-</w:t>
      </w:r>
      <w:r w:rsidR="00BA6917" w:rsidRPr="00D63556">
        <w:t xml:space="preserve">бытовой адаптации, приобретения ими уверенности в своих возможностях и снижения степени зависимости от посторонней помощи. </w:t>
      </w:r>
    </w:p>
    <w:p w:rsidP="00D53F30" w:rsidR="00BA6917" w:rsidRDefault="00BA6917" w:rsidRPr="00D63556">
      <w:pPr>
        <w:tabs>
          <w:tab w:pos="284" w:val="left"/>
        </w:tabs>
        <w:autoSpaceDE w:val="0"/>
        <w:autoSpaceDN w:val="0"/>
        <w:adjustRightInd w:val="0"/>
        <w:ind w:firstLine="709"/>
        <w:jc w:val="both"/>
      </w:pPr>
      <w:r w:rsidRPr="00D63556">
        <w:t xml:space="preserve">В отчетном периоде были </w:t>
      </w:r>
      <w:r w:rsidRPr="00D63556">
        <w:rPr>
          <w:noProof/>
        </w:rPr>
        <w:t xml:space="preserve">проведены развивающие занятия, которые </w:t>
      </w:r>
      <w:r w:rsidRPr="00D63556">
        <w:rPr>
          <w:noProof/>
          <w:lang w:val="en-US"/>
        </w:rPr>
        <w:t>c</w:t>
      </w:r>
      <w:r w:rsidRPr="00D63556">
        <w:rPr>
          <w:noProof/>
        </w:rPr>
        <w:t>пособствовали развитию элементарных бытовых и технических навыков, логического и абстрактного мышления, координации движений, формированию представления о таких понятиях, как форма, размер, цвет.</w:t>
      </w:r>
    </w:p>
    <w:p w:rsidP="00D53F30" w:rsidR="00BA6917" w:rsidRDefault="00902877" w:rsidRPr="00D63556">
      <w:pPr>
        <w:tabs>
          <w:tab w:pos="284" w:val="left"/>
        </w:tabs>
        <w:autoSpaceDE w:val="0"/>
        <w:autoSpaceDN w:val="0"/>
        <w:adjustRightInd w:val="0"/>
        <w:ind w:firstLine="709"/>
        <w:jc w:val="both"/>
      </w:pPr>
      <w:r>
        <w:rPr>
          <w:bCs/>
          <w:iCs/>
          <w:noProof/>
        </w:rPr>
        <w:drawing>
          <wp:anchor allowOverlap="1" behindDoc="0" distB="0" distL="114300" distR="114300" distT="0" layoutInCell="1" locked="0" relativeHeight="251634176" simplePos="0">
            <wp:simplePos x="0" y="0"/>
            <wp:positionH relativeFrom="column">
              <wp:posOffset>-13970</wp:posOffset>
            </wp:positionH>
            <wp:positionV relativeFrom="paragraph">
              <wp:posOffset>25400</wp:posOffset>
            </wp:positionV>
            <wp:extent cx="1931670" cy="1965960"/>
            <wp:effectExtent b="0" l="19050" r="0" t="0"/>
            <wp:wrapSquare wrapText="bothSides"/>
            <wp:docPr descr="C:\Documents and Settings\1\Рабочий стол\на доклад\DSCN1284.jpg"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на доклад\DSCN1284.jpg" id="0" name="Рисунок 2"/>
                    <pic:cNvPicPr>
                      <a:picLocks noChangeArrowheads="1" noChangeAspect="1"/>
                    </pic:cNvPicPr>
                  </pic:nvPicPr>
                  <pic:blipFill>
                    <a:blip cstate="print" r:embed="rId43"/>
                    <a:srcRect/>
                    <a:stretch>
                      <a:fillRect/>
                    </a:stretch>
                  </pic:blipFill>
                  <pic:spPr bwMode="auto">
                    <a:xfrm>
                      <a:off x="0" y="0"/>
                      <a:ext cx="1931670" cy="1965960"/>
                    </a:xfrm>
                    <a:prstGeom prst="rect">
                      <a:avLst/>
                    </a:prstGeom>
                    <a:ln>
                      <a:noFill/>
                    </a:ln>
                    <a:effectLst>
                      <a:softEdge rad="112500"/>
                    </a:effectLst>
                  </pic:spPr>
                </pic:pic>
              </a:graphicData>
            </a:graphic>
          </wp:anchor>
        </w:drawing>
      </w:r>
      <w:r w:rsidR="00BA6917" w:rsidRPr="00D63556">
        <w:rPr>
          <w:bCs/>
          <w:iCs/>
        </w:rPr>
        <w:t>П</w:t>
      </w:r>
      <w:r w:rsidR="00BA6917" w:rsidRPr="00D63556">
        <w:t xml:space="preserve">роведенные занятия способствовали развитию таких навыков, как соблюдение личной гигиены, пользование одеждой, прием пищи, пользование газом, электричеством, транспортом, посещение магазинов и других объектов социальной инфраструктуры. </w:t>
      </w:r>
    </w:p>
    <w:p w:rsidP="00D53F30" w:rsidR="00BA6917" w:rsidRDefault="00BA6917" w:rsidRPr="00D63556">
      <w:pPr>
        <w:tabs>
          <w:tab w:pos="-7938" w:val="left"/>
          <w:tab w:pos="284" w:val="left"/>
        </w:tabs>
        <w:autoSpaceDE w:val="0"/>
        <w:autoSpaceDN w:val="0"/>
        <w:adjustRightInd w:val="0"/>
        <w:ind w:firstLine="709"/>
        <w:jc w:val="both"/>
      </w:pPr>
      <w:r w:rsidRPr="00D63556">
        <w:t>В рамках данного проекта регулярно используется техническое средство реабилитации – кресло</w:t>
      </w:r>
      <w:r w:rsidR="00546A07">
        <w:t>-</w:t>
      </w:r>
      <w:r w:rsidRPr="00D63556">
        <w:t>коляска для детей с ДЦП.</w:t>
      </w:r>
    </w:p>
    <w:p w:rsidP="00D53F30" w:rsidR="00BA6917" w:rsidRDefault="00902877" w:rsidRPr="00D63556">
      <w:pPr>
        <w:pStyle w:val="af"/>
        <w:tabs>
          <w:tab w:pos="284" w:val="left"/>
        </w:tabs>
        <w:spacing w:after="0" w:afterAutospacing="0" w:before="0" w:beforeAutospacing="0"/>
        <w:ind w:firstLine="709" w:right="-2"/>
        <w:jc w:val="both"/>
      </w:pPr>
      <w:r>
        <w:rPr>
          <w:noProof/>
        </w:rPr>
        <w:drawing>
          <wp:anchor allowOverlap="1" behindDoc="0" distB="17526" distL="114300" distR="115824" distT="12192" layoutInCell="1" locked="0" relativeHeight="251665920" simplePos="0">
            <wp:simplePos x="0" y="0"/>
            <wp:positionH relativeFrom="column">
              <wp:posOffset>2411730</wp:posOffset>
            </wp:positionH>
            <wp:positionV relativeFrom="paragraph">
              <wp:posOffset>116840</wp:posOffset>
            </wp:positionV>
            <wp:extent cx="2030095" cy="1356360"/>
            <wp:effectExtent b="0" l="19050" r="8255" t="0"/>
            <wp:wrapSquare wrapText="bothSides"/>
            <wp:docPr descr="C:\Documents and Settings\1\Рабочий стол\доклад\фото ОСР\SAM_0500.JPG" id="5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фото ОСР\SAM_0500.JPG" id="4" name="Рисунок 3"/>
                    <pic:cNvPicPr/>
                  </pic:nvPicPr>
                  <pic:blipFill>
                    <a:blip cstate="print" r:embed="rId44"/>
                    <a:srcRect/>
                    <a:stretch>
                      <a:fillRect/>
                    </a:stretch>
                  </pic:blipFill>
                  <pic:spPr bwMode="auto">
                    <a:xfrm>
                      <a:off x="0" y="0"/>
                      <a:ext cx="2030095" cy="1356360"/>
                    </a:xfrm>
                    <a:prstGeom prst="rect">
                      <a:avLst/>
                    </a:prstGeom>
                    <a:noFill/>
                    <a:ln w="9525">
                      <a:noFill/>
                      <a:miter lim="800000"/>
                      <a:headEnd/>
                      <a:tailEnd/>
                    </a:ln>
                    <a:effectLst>
                      <a:softEdge rad="63500"/>
                    </a:effectLst>
                  </pic:spPr>
                </pic:pic>
              </a:graphicData>
            </a:graphic>
          </wp:anchor>
        </w:drawing>
      </w:r>
      <w:r w:rsidR="00BA6917" w:rsidRPr="00D63556">
        <w:t xml:space="preserve">В целях оценки качества работы специалистов по данной программе проведено анкетирование получателей социальных услуг – участников программы. В 2015 году в анкетировании </w:t>
      </w:r>
      <w:r w:rsidR="00546A07">
        <w:t xml:space="preserve">приняли участие </w:t>
      </w:r>
      <w:r w:rsidR="00BA6917" w:rsidRPr="00D63556">
        <w:t>20 человек, анализируя результаты которого можно отметить, что подавляющее большинство опрошенных отметили положительные изменения в результате посещения комнаты социально</w:t>
      </w:r>
      <w:r w:rsidR="00D9329E">
        <w:t>-</w:t>
      </w:r>
      <w:r w:rsidR="00BA6917" w:rsidRPr="00D63556">
        <w:t>бытовой адаптации.</w:t>
      </w:r>
    </w:p>
    <w:p w:rsidP="00D53F30" w:rsidR="00BA6917" w:rsidRDefault="00BA6917" w:rsidRPr="00D63556">
      <w:pPr>
        <w:pStyle w:val="af"/>
        <w:tabs>
          <w:tab w:pos="284" w:val="left"/>
        </w:tabs>
        <w:spacing w:after="0" w:afterAutospacing="0" w:before="0" w:beforeAutospacing="0"/>
        <w:ind w:right="-2"/>
        <w:jc w:val="both"/>
      </w:pPr>
      <w:r w:rsidRPr="00D63556">
        <w:t>Сам проект «Шаг за шаго</w:t>
      </w:r>
      <w:r w:rsidR="00D9329E">
        <w:t>м» был представлен на коллегии Д</w:t>
      </w:r>
      <w:r w:rsidRPr="00D63556">
        <w:t xml:space="preserve">епартамента </w:t>
      </w:r>
      <w:r w:rsidR="00D9329E">
        <w:t xml:space="preserve">социальной защиты населения автономного округа </w:t>
      </w:r>
      <w:r w:rsidRPr="00D63556">
        <w:t>и получил высокую рейтинговую оценку членов жюри и коллег из других муниципальных образований.</w:t>
      </w:r>
    </w:p>
    <w:p w:rsidP="00D53F30" w:rsidR="00BA6917" w:rsidRDefault="00BA6917" w:rsidRPr="00D63556">
      <w:pPr>
        <w:jc w:val="both"/>
      </w:pPr>
      <w:r w:rsidRPr="00D63556">
        <w:t xml:space="preserve">Подводя итог, можно отметить, что реабилитационные мероприятия для инвалидов, проводимые специалистами структурных подразделений, совершенствуются, и с каждым годом организованы на более качественном уровне за счет повышения профессионального мастерства и обучения специалистов, внедрения на базе полученных знаний новых форм и методик работы, что доказывает стабильное увеличение количества обслуженных инвалидов, в том числе детей-инвалидов, и, соответственно, увеличение предоставленных им услуг. </w:t>
      </w:r>
    </w:p>
    <w:p w:rsidP="00CB1EB2" w:rsidR="00CB1EB2" w:rsidRDefault="00CB1EB2" w:rsidRPr="00D63556">
      <w:pPr>
        <w:ind w:firstLine="708"/>
        <w:jc w:val="both"/>
        <w:rPr>
          <w:b/>
        </w:rPr>
      </w:pPr>
      <w:r w:rsidRPr="00D63556">
        <w:rPr>
          <w:b/>
        </w:rPr>
        <w:t xml:space="preserve">Социокультурная реабилитация. </w:t>
      </w:r>
    </w:p>
    <w:p w:rsidP="00CB1EB2" w:rsidR="00CB1EB2" w:rsidRDefault="00CB1EB2" w:rsidRPr="00D63556">
      <w:pPr>
        <w:ind w:firstLine="708" w:right="-2"/>
        <w:jc w:val="both"/>
        <w:rPr>
          <w:kern w:val="1"/>
        </w:rPr>
      </w:pPr>
      <w:r>
        <w:rPr>
          <w:noProof/>
        </w:rPr>
        <w:drawing>
          <wp:anchor allowOverlap="1" behindDoc="0" distB="0" distL="114300" distR="114300" distT="0" layoutInCell="1" locked="0" relativeHeight="251706880" simplePos="0">
            <wp:simplePos x="0" y="0"/>
            <wp:positionH relativeFrom="column">
              <wp:posOffset>4405630</wp:posOffset>
            </wp:positionH>
            <wp:positionV relativeFrom="paragraph">
              <wp:posOffset>25400</wp:posOffset>
            </wp:positionV>
            <wp:extent cx="2106930" cy="1539240"/>
            <wp:effectExtent b="0" l="19050" r="7620" t="0"/>
            <wp:wrapSquare wrapText="bothSides"/>
            <wp:docPr descr="C:\Documents and Settings\1\Рабочий стол\доклад\2013 фото к докладу\фото для Лучиной\P3110106.JPG" id="2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1\Рабочий стол\доклад\2013 фото к докладу\фото для Лучиной\P3110106.JPG" id="4" name="Рисунок 3"/>
                    <pic:cNvPicPr/>
                  </pic:nvPicPr>
                  <pic:blipFill>
                    <a:blip cstate="print" r:embed="rId45"/>
                    <a:srcRect/>
                    <a:stretch>
                      <a:fillRect/>
                    </a:stretch>
                  </pic:blipFill>
                  <pic:spPr bwMode="auto">
                    <a:xfrm>
                      <a:off x="0" y="0"/>
                      <a:ext cx="2106930" cy="1539240"/>
                    </a:xfrm>
                    <a:prstGeom prst="rect">
                      <a:avLst/>
                    </a:prstGeom>
                    <a:ln>
                      <a:noFill/>
                    </a:ln>
                    <a:effectLst>
                      <a:softEdge rad="112500"/>
                    </a:effectLst>
                  </pic:spPr>
                </pic:pic>
              </a:graphicData>
            </a:graphic>
          </wp:anchor>
        </w:drawing>
      </w:r>
      <w:r w:rsidRPr="00D63556">
        <w:t xml:space="preserve">Социокультурная реабилитация лиц с ограниченными возможностями здоровья проводится в </w:t>
      </w:r>
      <w:r>
        <w:t>У</w:t>
      </w:r>
      <w:r w:rsidRPr="00D63556">
        <w:t>чреждении, в основном на базе полустационарных отделений социальной реабилитации и дневного пребывания.</w:t>
      </w:r>
      <w:r w:rsidRPr="00D63556">
        <w:rPr>
          <w:kern w:val="1"/>
        </w:rPr>
        <w:t xml:space="preserve"> </w:t>
      </w:r>
    </w:p>
    <w:p w:rsidP="00CB1EB2" w:rsidR="00CB1EB2" w:rsidRDefault="00CB1EB2" w:rsidRPr="00D63556">
      <w:pPr>
        <w:ind w:firstLine="708" w:right="-2"/>
        <w:jc w:val="both"/>
        <w:rPr>
          <w:kern w:val="1"/>
        </w:rPr>
      </w:pPr>
      <w:r w:rsidRPr="00D63556">
        <w:rPr>
          <w:kern w:val="1"/>
        </w:rPr>
        <w:t xml:space="preserve">В 2015 году социокультурная реабилитация была представлена такими социальными услугами, как: формирование позитивных интересов (в том числе в сфере досуга) и организация досуга, включающая в себя клубную и кружковую работу для детей и взрослых. </w:t>
      </w:r>
    </w:p>
    <w:p w:rsidP="00CB1EB2" w:rsidR="00CB1EB2" w:rsidRDefault="00CB1EB2" w:rsidRPr="00D63556">
      <w:pPr>
        <w:ind w:firstLine="708" w:right="-2"/>
        <w:jc w:val="both"/>
        <w:rPr>
          <w:b/>
          <w:bCs/>
          <w:kern w:val="1"/>
        </w:rPr>
      </w:pPr>
      <w:r w:rsidRPr="00D63556">
        <w:rPr>
          <w:kern w:val="1"/>
        </w:rPr>
        <w:t xml:space="preserve">Все услуги социокультурной реабилитации </w:t>
      </w:r>
      <w:r w:rsidRPr="00D63556">
        <w:t>направлены на развитие разнообразных жизненно важных познавательных навыков, повышение уровня самооценки личности, творческого самовыражения, развития навыков общения, формирования активной жизненной позиции</w:t>
      </w:r>
      <w:r w:rsidRPr="00D63556">
        <w:rPr>
          <w:b/>
          <w:bCs/>
          <w:kern w:val="1"/>
        </w:rPr>
        <w:t>.</w:t>
      </w:r>
    </w:p>
    <w:p w:rsidP="00CB1EB2" w:rsidR="00CB1EB2" w:rsidRDefault="00CB1EB2" w:rsidRPr="00D63556">
      <w:pPr>
        <w:pStyle w:val="af"/>
        <w:spacing w:after="0" w:afterAutospacing="0" w:before="0" w:beforeAutospacing="0"/>
        <w:ind w:firstLine="708" w:right="-2"/>
        <w:jc w:val="both"/>
      </w:pPr>
      <w:r w:rsidRPr="00D63556">
        <w:lastRenderedPageBreak/>
        <w:t xml:space="preserve">Анализируя количественные показатели услуг социокультурной реабилитации, предоставленных отделениями, которые составляют: 2014 год – </w:t>
      </w:r>
      <w:r w:rsidRPr="00D63556">
        <w:rPr>
          <w:b/>
        </w:rPr>
        <w:t>8776 усл</w:t>
      </w:r>
      <w:r>
        <w:rPr>
          <w:b/>
        </w:rPr>
        <w:t>уг</w:t>
      </w:r>
      <w:r w:rsidRPr="00D63556">
        <w:t xml:space="preserve">, 2015 год – </w:t>
      </w:r>
      <w:r w:rsidRPr="00D63556">
        <w:rPr>
          <w:b/>
        </w:rPr>
        <w:t>3431 усл</w:t>
      </w:r>
      <w:r>
        <w:rPr>
          <w:b/>
        </w:rPr>
        <w:t>уга</w:t>
      </w:r>
      <w:r w:rsidRPr="00D63556">
        <w:t>, наблюдается спад данного показателя в 2015 году, что связано с сокращением объема предоставляемых социальных услуг, предусмотренн</w:t>
      </w:r>
      <w:r>
        <w:t>ого</w:t>
      </w:r>
      <w:r w:rsidRPr="00D63556">
        <w:t xml:space="preserve"> Стандартами социальных услуг. </w:t>
      </w:r>
    </w:p>
    <w:p w:rsidP="00CB1EB2" w:rsidR="00CB1EB2" w:rsidRDefault="00CB1EB2" w:rsidRPr="00D63556">
      <w:pPr>
        <w:pStyle w:val="af"/>
        <w:spacing w:after="0" w:afterAutospacing="0" w:before="0" w:beforeAutospacing="0"/>
        <w:ind w:firstLine="708" w:right="-2"/>
        <w:jc w:val="both"/>
        <w:rPr>
          <w:bCs/>
          <w:iCs/>
        </w:rPr>
      </w:pPr>
      <w:r w:rsidRPr="00D63556">
        <w:t>Несмотря на низкий количественный показатель предоставленных социальных услуг, в отделениях продолжена работа по внедренным в 2014 году в деятельность отделений программ - О</w:t>
      </w:r>
      <w:r w:rsidRPr="00D63556">
        <w:rPr>
          <w:bCs/>
          <w:iCs/>
        </w:rPr>
        <w:t xml:space="preserve">рганизационной социальной программы «Ступени роста» и Комплексной программы «Школа жизни с инвалидностью», клубов «От сердца к сердцу», </w:t>
      </w:r>
      <w:r w:rsidRPr="00D63556">
        <w:t>«</w:t>
      </w:r>
      <w:r w:rsidRPr="00D63556">
        <w:rPr>
          <w:lang w:val="en-US"/>
        </w:rPr>
        <w:t>XXI</w:t>
      </w:r>
      <w:r w:rsidRPr="00D63556">
        <w:t xml:space="preserve"> ВЕК» и «Северная палитра». </w:t>
      </w:r>
    </w:p>
    <w:p w:rsidP="00CB1EB2" w:rsidR="00CB1EB2" w:rsidRDefault="00CB1EB2" w:rsidRPr="00D63556">
      <w:pPr>
        <w:tabs>
          <w:tab w:pos="284" w:val="left"/>
        </w:tabs>
        <w:ind w:firstLine="567" w:right="-2"/>
        <w:jc w:val="both"/>
      </w:pPr>
      <w:r>
        <w:tab/>
      </w:r>
      <w:r w:rsidRPr="00D63556">
        <w:t>С целью повышения творческого потенциала получат</w:t>
      </w:r>
      <w:r>
        <w:t>елей социальных услуг отделения</w:t>
      </w:r>
      <w:r w:rsidRPr="00D63556">
        <w:t xml:space="preserve"> 31 мая 2015 г</w:t>
      </w:r>
      <w:r>
        <w:t>ода</w:t>
      </w:r>
      <w:r w:rsidRPr="00D63556">
        <w:t xml:space="preserve"> в МВК им. И.С. Шемановского состоялось торжественное открытие выставки творческих работ «Лучики надежды», которая продлилась до 30</w:t>
      </w:r>
      <w:r>
        <w:t xml:space="preserve"> июня </w:t>
      </w:r>
      <w:r w:rsidRPr="00D63556">
        <w:t>2015 г</w:t>
      </w:r>
      <w:r>
        <w:t>ода</w:t>
      </w:r>
      <w:r w:rsidRPr="00D63556">
        <w:t>.</w:t>
      </w:r>
    </w:p>
    <w:p w:rsidP="00CB1EB2" w:rsidR="00CB1EB2" w:rsidRDefault="00CB1EB2" w:rsidRPr="00D63556">
      <w:pPr>
        <w:tabs>
          <w:tab w:pos="284" w:val="left"/>
        </w:tabs>
        <w:ind w:firstLine="567" w:right="-2"/>
        <w:jc w:val="both"/>
      </w:pPr>
      <w:r>
        <w:rPr>
          <w:bCs/>
        </w:rPr>
        <w:tab/>
      </w:r>
      <w:r w:rsidRPr="00D63556">
        <w:rPr>
          <w:bCs/>
        </w:rPr>
        <w:t xml:space="preserve">В 2015 году на выставке </w:t>
      </w:r>
      <w:r>
        <w:rPr>
          <w:bCs/>
        </w:rPr>
        <w:t xml:space="preserve">была </w:t>
      </w:r>
      <w:r w:rsidRPr="00D63556">
        <w:rPr>
          <w:bCs/>
        </w:rPr>
        <w:t>представлен</w:t>
      </w:r>
      <w:r>
        <w:rPr>
          <w:bCs/>
        </w:rPr>
        <w:t>а</w:t>
      </w:r>
      <w:r w:rsidRPr="00D63556">
        <w:rPr>
          <w:bCs/>
        </w:rPr>
        <w:t xml:space="preserve"> </w:t>
      </w:r>
      <w:r>
        <w:rPr>
          <w:bCs/>
        </w:rPr>
        <w:t xml:space="preserve">41 </w:t>
      </w:r>
      <w:r w:rsidRPr="00D63556">
        <w:t>творческ</w:t>
      </w:r>
      <w:r>
        <w:t>ая</w:t>
      </w:r>
      <w:r w:rsidRPr="00D63556">
        <w:t xml:space="preserve"> работ</w:t>
      </w:r>
      <w:r>
        <w:t>а</w:t>
      </w:r>
      <w:r w:rsidRPr="00D63556">
        <w:t xml:space="preserve"> </w:t>
      </w:r>
      <w:r w:rsidRPr="00D63556">
        <w:rPr>
          <w:shd w:color="auto" w:fill="FFFFFF" w:val="clear"/>
        </w:rPr>
        <w:t>19 участников (15 детей и 4 граждан с инвалидностью)</w:t>
      </w:r>
      <w:r>
        <w:rPr>
          <w:shd w:color="auto" w:fill="FFFFFF" w:val="clear"/>
        </w:rPr>
        <w:t xml:space="preserve"> </w:t>
      </w:r>
      <w:r>
        <w:t>клуба «Северная палитра»,</w:t>
      </w:r>
      <w:r w:rsidRPr="00D63556">
        <w:t xml:space="preserve"> </w:t>
      </w:r>
      <w:r w:rsidRPr="00D63556">
        <w:rPr>
          <w:shd w:color="auto" w:fill="FFFFFF" w:val="clear"/>
        </w:rPr>
        <w:t>выполненн</w:t>
      </w:r>
      <w:r>
        <w:rPr>
          <w:shd w:color="auto" w:fill="FFFFFF" w:val="clear"/>
        </w:rPr>
        <w:t>ая</w:t>
      </w:r>
      <w:r w:rsidRPr="00D63556">
        <w:rPr>
          <w:shd w:color="auto" w:fill="FFFFFF" w:val="clear"/>
        </w:rPr>
        <w:t xml:space="preserve"> в разных жанровых и художественных манерах: портрет, натюрморт и пейзаж, графика, вышивка и акварель. </w:t>
      </w:r>
      <w:r w:rsidRPr="00D63556">
        <w:rPr>
          <w:iCs/>
          <w:shd w:color="auto" w:fill="FFFFFF" w:val="clear"/>
        </w:rPr>
        <w:t>Выставка «Лучики надежды» стала традиционной и проводится в третий раз. Г</w:t>
      </w:r>
      <w:r w:rsidRPr="00D63556">
        <w:rPr>
          <w:shd w:color="auto" w:fill="FFFFFF" w:val="clear"/>
        </w:rPr>
        <w:t>лавная цель выставки – интеграция людей с ограниченными возможностями здоровья в социум, где связующим звеном является творчество.</w:t>
      </w:r>
    </w:p>
    <w:p w:rsidP="00CB1EB2" w:rsidR="00CB1EB2" w:rsidRDefault="00CB1EB2" w:rsidRPr="00D63556">
      <w:pPr>
        <w:tabs>
          <w:tab w:pos="284" w:val="left"/>
        </w:tabs>
        <w:ind w:firstLine="567" w:right="-2"/>
        <w:jc w:val="both"/>
      </w:pPr>
      <w:r w:rsidRPr="00D63556">
        <w:tab/>
        <w:t>Также участни</w:t>
      </w:r>
      <w:r>
        <w:t>ками клуба «Северная палитра» (</w:t>
      </w:r>
      <w:r w:rsidRPr="00D63556">
        <w:t>18 человек</w:t>
      </w:r>
      <w:r>
        <w:t>: 1</w:t>
      </w:r>
      <w:r w:rsidRPr="00D63556">
        <w:t>4 детей и 4 взрослых) были подготовлены 23 творческие работы для участия в традиционной выставке изобразительного творчества детей и молодых людей с ограниченными возможностями здоровья «От сердца к сердцу», организованной МАУК «КДЦ «Наследие»в период с 16 декабря 2015 года по 26 января 2016 года. Цель выставки – вовлеч</w:t>
      </w:r>
      <w:r>
        <w:t>ь</w:t>
      </w:r>
      <w:r w:rsidRPr="00D63556">
        <w:t xml:space="preserve"> граждан с инвалидностью в активную жизнь общества, дать стимул творческого роста. </w:t>
      </w:r>
    </w:p>
    <w:p w:rsidP="00CB1EB2" w:rsidR="00CB1EB2" w:rsidRDefault="00CB1EB2" w:rsidRPr="00D63556">
      <w:pPr>
        <w:tabs>
          <w:tab w:pos="284" w:val="left"/>
        </w:tabs>
        <w:ind w:firstLine="567" w:right="-2"/>
        <w:jc w:val="both"/>
      </w:pPr>
      <w:r w:rsidRPr="00D63556">
        <w:tab/>
        <w:t>Для участников клуба «XXI ВЕК» - инвалидов старше 18 лет в количестве 10 человек</w:t>
      </w:r>
      <w:r>
        <w:t xml:space="preserve"> -</w:t>
      </w:r>
      <w:r w:rsidRPr="00D63556">
        <w:t xml:space="preserve"> в течение 2015 год</w:t>
      </w:r>
      <w:r>
        <w:t>а была организована культурно-</w:t>
      </w:r>
      <w:r w:rsidRPr="00D63556">
        <w:t>досуговая программа, включающая проведение различных мероприятий, экскурси</w:t>
      </w:r>
      <w:r>
        <w:t>й</w:t>
      </w:r>
      <w:r w:rsidRPr="00D63556">
        <w:t>, встреч с представителями различных организаций города, посещение музея, а также лекци</w:t>
      </w:r>
      <w:r>
        <w:t>й, кино -  и видеолекториев</w:t>
      </w:r>
      <w:r w:rsidRPr="00D63556">
        <w:t xml:space="preserve"> на различные темы. Также для участников данного клуба осуществлялись мероприятия направленные на</w:t>
      </w:r>
      <w:r>
        <w:t xml:space="preserve"> </w:t>
      </w:r>
      <w:r w:rsidRPr="00D63556">
        <w:t>духовно</w:t>
      </w:r>
      <w:r>
        <w:t>-</w:t>
      </w:r>
      <w:r w:rsidRPr="00D63556">
        <w:t>нравственное просвещение, включающие в себя</w:t>
      </w:r>
      <w:r>
        <w:t xml:space="preserve"> </w:t>
      </w:r>
      <w:r w:rsidRPr="00D63556">
        <w:t xml:space="preserve">катехизаторские беседы и посещение Храма и Мечети совместно со специалистами отделения. В рамках данного клуба состоялись следующие мероприятия: </w:t>
      </w:r>
    </w:p>
    <w:p w:rsidP="00CB1EB2" w:rsidR="00CB1EB2" w:rsidRDefault="00CB1EB2" w:rsidRPr="00D63556">
      <w:pPr>
        <w:ind w:firstLine="567" w:right="-2"/>
        <w:jc w:val="both"/>
      </w:pPr>
      <w:r w:rsidRPr="00D63556">
        <w:t>экскурсии в МВК им. И.С. Шемановского</w:t>
      </w:r>
      <w:r>
        <w:t>,</w:t>
      </w:r>
    </w:p>
    <w:p w:rsidP="00CB1EB2" w:rsidR="00CB1EB2" w:rsidRDefault="00CB1EB2" w:rsidRPr="00D63556">
      <w:pPr>
        <w:tabs>
          <w:tab w:pos="7536" w:val="left"/>
        </w:tabs>
        <w:ind w:firstLine="567" w:right="-2"/>
        <w:jc w:val="both"/>
      </w:pPr>
      <w:r w:rsidRPr="00D63556">
        <w:t>экскурсия в Храм Петра и Павла</w:t>
      </w:r>
      <w:r>
        <w:t>,</w:t>
      </w:r>
      <w:r>
        <w:tab/>
      </w:r>
    </w:p>
    <w:p w:rsidP="00CB1EB2" w:rsidR="00CB1EB2" w:rsidRDefault="00CB1EB2" w:rsidRPr="00D63556">
      <w:pPr>
        <w:ind w:firstLine="567" w:right="-2"/>
        <w:jc w:val="both"/>
      </w:pPr>
      <w:r w:rsidRPr="00D63556">
        <w:t>экскурсия в Парк Победы</w:t>
      </w:r>
      <w:r>
        <w:t>,</w:t>
      </w:r>
    </w:p>
    <w:p w:rsidP="00CB1EB2" w:rsidR="00CB1EB2" w:rsidRDefault="00CB1EB2" w:rsidRPr="00D63556">
      <w:pPr>
        <w:ind w:firstLine="567" w:right="-2"/>
        <w:jc w:val="both"/>
      </w:pPr>
      <w:r w:rsidRPr="00D63556">
        <w:t>экскурсия в дом</w:t>
      </w:r>
      <w:r>
        <w:t>-</w:t>
      </w:r>
      <w:r w:rsidRPr="00D63556">
        <w:t>музей им. Л. Лапцуя</w:t>
      </w:r>
      <w:r>
        <w:t>,</w:t>
      </w:r>
    </w:p>
    <w:p w:rsidP="00CB1EB2" w:rsidR="00CB1EB2" w:rsidRDefault="00CB1EB2" w:rsidRPr="00D63556">
      <w:pPr>
        <w:ind w:firstLine="567" w:right="-2"/>
        <w:jc w:val="both"/>
      </w:pPr>
      <w:r w:rsidRPr="00D63556">
        <w:t>экскурсия по городу Салехард</w:t>
      </w:r>
      <w:r>
        <w:t>,</w:t>
      </w:r>
    </w:p>
    <w:p w:rsidP="00CB1EB2" w:rsidR="00CB1EB2" w:rsidRDefault="00CB1EB2" w:rsidRPr="00D63556">
      <w:pPr>
        <w:ind w:firstLine="567" w:right="-2"/>
        <w:jc w:val="both"/>
      </w:pPr>
      <w:r w:rsidRPr="00D63556">
        <w:t>встречи со специалистами МБУК «Централизованная библиотечная система»</w:t>
      </w:r>
      <w:r>
        <w:t>,</w:t>
      </w:r>
    </w:p>
    <w:p w:rsidP="00CB1EB2" w:rsidR="00CB1EB2" w:rsidRDefault="00CB1EB2" w:rsidRPr="00D63556">
      <w:pPr>
        <w:ind w:firstLine="567" w:right="-2"/>
        <w:jc w:val="both"/>
      </w:pPr>
      <w:r w:rsidRPr="00D63556">
        <w:t>встречи с врачами Центра здоровья, представителями Салехардской Епархии и т.д.</w:t>
      </w:r>
      <w:r>
        <w:t>,</w:t>
      </w:r>
    </w:p>
    <w:p w:rsidP="00CB1EB2" w:rsidR="00CB1EB2" w:rsidRDefault="00CB1EB2">
      <w:pPr>
        <w:ind w:firstLine="567" w:right="-2"/>
        <w:jc w:val="both"/>
      </w:pPr>
      <w:r w:rsidRPr="00D63556">
        <w:t xml:space="preserve">видеолектории и беседы на темы: «Иосиф. Иосиф в Египте. Свидание с братьями», </w:t>
      </w:r>
    </w:p>
    <w:p w:rsidP="00CB1EB2" w:rsidR="00CB1EB2" w:rsidRDefault="00CB1EB2" w:rsidRPr="00D63556">
      <w:pPr>
        <w:ind w:firstLine="567" w:right="-2"/>
        <w:jc w:val="both"/>
      </w:pPr>
      <w:r w:rsidRPr="00D63556">
        <w:t>«Салехард – единственный город на мысу» и другие.</w:t>
      </w:r>
    </w:p>
    <w:p w:rsidP="00D53F30" w:rsidR="00BA6917" w:rsidRDefault="00BA6917" w:rsidRPr="00D63556">
      <w:pPr>
        <w:ind w:firstLine="709"/>
        <w:jc w:val="both"/>
      </w:pPr>
      <w:r w:rsidRPr="00D63556">
        <w:t xml:space="preserve">В дальнейшей работе </w:t>
      </w:r>
      <w:r w:rsidR="00D9329E">
        <w:t>У</w:t>
      </w:r>
      <w:r w:rsidRPr="00D63556">
        <w:t>чреждение нацелено на увеличение охвата количества граждан с ограниченными возможностями здоровья, нуждающихся в социальном обслуживании, путем продолжения работы по заполнению социальных паспортов нуждаемости инвалидов (детей-инвалидов) в различных социальных услугах, обратной связи от граждан – пользователей</w:t>
      </w:r>
      <w:r w:rsidR="00D9329E">
        <w:t xml:space="preserve"> официального Интернет-ресурса У</w:t>
      </w:r>
      <w:r w:rsidRPr="00D63556">
        <w:t xml:space="preserve">чреждения, получения информации от организаций и учреждений города, а также на дальнейшее укрепление материально-технической базы учреждения. </w:t>
      </w:r>
    </w:p>
    <w:p w:rsidP="00D936DC" w:rsidR="00BA6917" w:rsidRDefault="00BA6917" w:rsidRPr="00D63556">
      <w:pPr>
        <w:ind w:firstLine="567"/>
        <w:jc w:val="both"/>
        <w:rPr>
          <w:bCs/>
        </w:rPr>
      </w:pPr>
    </w:p>
    <w:p w:rsidP="008851BF" w:rsidR="00CB1EB2" w:rsidRDefault="002256D3">
      <w:pPr>
        <w:pStyle w:val="af4"/>
        <w:jc w:val="center"/>
      </w:pPr>
      <w:r w:rsidRPr="00D63556">
        <w:rPr>
          <w:rFonts w:ascii="Times New Roman" w:hAnsi="Times New Roman"/>
          <w:b/>
          <w:i/>
          <w:sz w:val="24"/>
          <w:szCs w:val="24"/>
        </w:rPr>
        <w:t>Учас</w:t>
      </w:r>
      <w:r w:rsidR="00D9329E">
        <w:rPr>
          <w:rFonts w:ascii="Times New Roman" w:hAnsi="Times New Roman"/>
          <w:b/>
          <w:i/>
          <w:sz w:val="24"/>
          <w:szCs w:val="24"/>
        </w:rPr>
        <w:t>тие инвалидов (детей-инвалидов)</w:t>
      </w:r>
      <w:r w:rsidRPr="00D63556">
        <w:rPr>
          <w:rFonts w:ascii="Times New Roman" w:hAnsi="Times New Roman"/>
          <w:b/>
          <w:i/>
          <w:sz w:val="24"/>
          <w:szCs w:val="24"/>
        </w:rPr>
        <w:t xml:space="preserve"> в культурно-досуговых мероприятиях, проводимых муниципальными учреждениями культуры</w:t>
      </w:r>
      <w:r w:rsidR="00606E41">
        <w:rPr>
          <w:rFonts w:ascii="Times New Roman" w:hAnsi="Times New Roman"/>
          <w:b/>
          <w:i/>
          <w:sz w:val="24"/>
          <w:szCs w:val="24"/>
        </w:rPr>
        <w:t>,</w:t>
      </w:r>
      <w:r w:rsidRPr="00D63556">
        <w:rPr>
          <w:rFonts w:ascii="Times New Roman" w:hAnsi="Times New Roman"/>
          <w:b/>
          <w:i/>
          <w:sz w:val="24"/>
          <w:szCs w:val="24"/>
        </w:rPr>
        <w:t xml:space="preserve"> в динамике 2010-201</w:t>
      </w:r>
      <w:r w:rsidR="00AF52A9" w:rsidRPr="00D63556">
        <w:rPr>
          <w:rFonts w:ascii="Times New Roman" w:hAnsi="Times New Roman"/>
          <w:b/>
          <w:i/>
          <w:sz w:val="24"/>
          <w:szCs w:val="24"/>
        </w:rPr>
        <w:t>5</w:t>
      </w:r>
      <w:r w:rsidR="00D9329E">
        <w:rPr>
          <w:rFonts w:ascii="Times New Roman" w:hAnsi="Times New Roman"/>
          <w:b/>
          <w:i/>
          <w:sz w:val="24"/>
          <w:szCs w:val="24"/>
        </w:rPr>
        <w:t xml:space="preserve"> годы</w:t>
      </w:r>
    </w:p>
    <w:p w:rsidP="00CB1EB2" w:rsidR="00CB1EB2" w:rsidRDefault="00CB1EB2" w:rsidRPr="00D63556">
      <w:pPr>
        <w:ind w:firstLine="709"/>
        <w:jc w:val="both"/>
        <w:rPr>
          <w:spacing w:val="2"/>
        </w:rPr>
      </w:pPr>
      <w:r w:rsidRPr="00D63556">
        <w:t>В осуществлении социальной реабилитации большая роль отводится учреждениям культуры, д</w:t>
      </w:r>
      <w:r w:rsidRPr="00D63556">
        <w:rPr>
          <w:spacing w:val="2"/>
        </w:rPr>
        <w:t>ля обеспечения равного доступа к услугам в данн</w:t>
      </w:r>
      <w:r>
        <w:rPr>
          <w:spacing w:val="2"/>
        </w:rPr>
        <w:t xml:space="preserve">ой сфере учреждениями культуры </w:t>
      </w:r>
      <w:r w:rsidRPr="00D63556">
        <w:rPr>
          <w:spacing w:val="2"/>
        </w:rPr>
        <w:t>осуществляется следующая деятельность:</w:t>
      </w:r>
    </w:p>
    <w:p w:rsidP="00CB1EB2" w:rsidR="00CB1EB2" w:rsidRDefault="00CB1EB2" w:rsidRPr="00CB1EB2">
      <w:pPr>
        <w:ind w:firstLine="709"/>
        <w:jc w:val="both"/>
        <w:rPr>
          <w:spacing w:val="2"/>
        </w:rPr>
      </w:pPr>
      <w:r w:rsidRPr="00D63556">
        <w:rPr>
          <w:spacing w:val="2"/>
        </w:rPr>
        <w:lastRenderedPageBreak/>
        <w:t xml:space="preserve">проведение культурно-досуговых мероприятий для инвалидов (детей-инвалидов) и их </w:t>
      </w:r>
      <w:r w:rsidRPr="00CB1EB2">
        <w:rPr>
          <w:spacing w:val="2"/>
        </w:rPr>
        <w:t>семей (выставки, фестивали, конкурсы и т.п.);</w:t>
      </w:r>
    </w:p>
    <w:p w:rsidP="00CB1EB2" w:rsidR="00EF30A3" w:rsidRDefault="00CB1EB2" w:rsidRPr="00D63556">
      <w:pPr>
        <w:pStyle w:val="af4"/>
        <w:jc w:val="both"/>
        <w:rPr>
          <w:rFonts w:ascii="Times New Roman" w:hAnsi="Times New Roman"/>
          <w:b/>
          <w:i/>
          <w:sz w:val="24"/>
          <w:szCs w:val="24"/>
        </w:rPr>
      </w:pPr>
      <w:r w:rsidRPr="00CB1EB2">
        <w:rPr>
          <w:rFonts w:ascii="Times New Roman" w:hAnsi="Times New Roman"/>
          <w:spacing w:val="2"/>
          <w:sz w:val="24"/>
          <w:szCs w:val="24"/>
        </w:rPr>
        <w:t>адаптация объектов культуры к потребностям маломобильных групп инвалидов</w:t>
      </w:r>
    </w:p>
    <w:p w:rsidP="000C1B49" w:rsidR="00EF30A3" w:rsidRDefault="00EF30A3" w:rsidRPr="00D63556">
      <w:pPr>
        <w:pStyle w:val="af4"/>
        <w:ind w:right="-1"/>
        <w:jc w:val="center"/>
        <w:rPr>
          <w:rFonts w:ascii="Times New Roman" w:hAnsi="Times New Roman"/>
          <w:b/>
          <w:i/>
          <w:sz w:val="24"/>
          <w:szCs w:val="24"/>
        </w:rPr>
      </w:pPr>
      <w:r w:rsidRPr="00D63556">
        <w:rPr>
          <w:rFonts w:ascii="Times New Roman" w:hAnsi="Times New Roman"/>
          <w:b/>
          <w:i/>
          <w:sz w:val="24"/>
          <w:szCs w:val="24"/>
        </w:rPr>
        <w:t>Число культурно-досуговых мероприятий:</w:t>
      </w:r>
    </w:p>
    <w:tbl>
      <w:tblPr>
        <w:tblW w:type="dxa" w:w="10206"/>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val="04A0"/>
      </w:tblPr>
      <w:tblGrid>
        <w:gridCol w:w="2127"/>
        <w:gridCol w:w="2126"/>
        <w:gridCol w:w="2126"/>
        <w:gridCol w:w="1843"/>
        <w:gridCol w:w="1984"/>
      </w:tblGrid>
      <w:tr w:rsidR="00EF30A3" w:rsidRPr="00D63556" w:rsidTr="008561AB">
        <w:tc>
          <w:tcPr>
            <w:tcW w:type="dxa" w:w="2127"/>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2010-2011</w:t>
            </w:r>
            <w:r w:rsidR="00D9329E">
              <w:rPr>
                <w:rFonts w:ascii="Times New Roman" w:hAnsi="Times New Roman"/>
                <w:b/>
                <w:sz w:val="24"/>
                <w:szCs w:val="24"/>
              </w:rPr>
              <w:t xml:space="preserve"> гг.</w:t>
            </w:r>
          </w:p>
        </w:tc>
        <w:tc>
          <w:tcPr>
            <w:tcW w:type="dxa" w:w="2126"/>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2012</w:t>
            </w:r>
            <w:r w:rsidR="00D9329E">
              <w:rPr>
                <w:rFonts w:ascii="Times New Roman" w:hAnsi="Times New Roman"/>
                <w:b/>
                <w:sz w:val="24"/>
                <w:szCs w:val="24"/>
              </w:rPr>
              <w:t xml:space="preserve"> год</w:t>
            </w:r>
          </w:p>
        </w:tc>
        <w:tc>
          <w:tcPr>
            <w:tcW w:type="dxa" w:w="2126"/>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2013</w:t>
            </w:r>
            <w:r w:rsidR="00D9329E">
              <w:rPr>
                <w:rFonts w:ascii="Times New Roman" w:hAnsi="Times New Roman"/>
                <w:b/>
                <w:sz w:val="24"/>
                <w:szCs w:val="24"/>
              </w:rPr>
              <w:t xml:space="preserve"> чел.</w:t>
            </w:r>
          </w:p>
        </w:tc>
        <w:tc>
          <w:tcPr>
            <w:tcW w:type="dxa" w:w="1843"/>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2014</w:t>
            </w:r>
            <w:r w:rsidR="00D9329E">
              <w:rPr>
                <w:rFonts w:ascii="Times New Roman" w:hAnsi="Times New Roman"/>
                <w:b/>
                <w:sz w:val="24"/>
                <w:szCs w:val="24"/>
              </w:rPr>
              <w:t xml:space="preserve"> год</w:t>
            </w:r>
          </w:p>
        </w:tc>
        <w:tc>
          <w:tcPr>
            <w:tcW w:type="dxa" w:w="1984"/>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2015</w:t>
            </w:r>
            <w:r w:rsidR="00D9329E">
              <w:rPr>
                <w:rFonts w:ascii="Times New Roman" w:hAnsi="Times New Roman"/>
                <w:b/>
                <w:sz w:val="24"/>
                <w:szCs w:val="24"/>
              </w:rPr>
              <w:t xml:space="preserve"> год</w:t>
            </w:r>
          </w:p>
        </w:tc>
      </w:tr>
      <w:tr w:rsidR="00EF30A3" w:rsidRPr="00D63556" w:rsidTr="008561AB">
        <w:tc>
          <w:tcPr>
            <w:tcW w:type="dxa" w:w="2127"/>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62</w:t>
            </w:r>
          </w:p>
        </w:tc>
        <w:tc>
          <w:tcPr>
            <w:tcW w:type="dxa" w:w="2126"/>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45</w:t>
            </w:r>
          </w:p>
        </w:tc>
        <w:tc>
          <w:tcPr>
            <w:tcW w:type="dxa" w:w="2126"/>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56</w:t>
            </w:r>
          </w:p>
        </w:tc>
        <w:tc>
          <w:tcPr>
            <w:tcW w:type="dxa" w:w="1843"/>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68</w:t>
            </w:r>
          </w:p>
        </w:tc>
        <w:tc>
          <w:tcPr>
            <w:tcW w:type="dxa" w:w="1984"/>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61</w:t>
            </w:r>
          </w:p>
        </w:tc>
      </w:tr>
    </w:tbl>
    <w:p w:rsidP="00D936DC" w:rsidR="00824614" w:rsidRDefault="00824614" w:rsidRPr="00D63556">
      <w:pPr>
        <w:pStyle w:val="af4"/>
        <w:ind w:right="-1"/>
        <w:jc w:val="both"/>
        <w:rPr>
          <w:rFonts w:ascii="Times New Roman" w:hAnsi="Times New Roman"/>
          <w:b/>
          <w:i/>
          <w:sz w:val="24"/>
          <w:szCs w:val="24"/>
        </w:rPr>
      </w:pPr>
    </w:p>
    <w:p w:rsidP="000C1B49" w:rsidR="00EF30A3" w:rsidRDefault="00EF30A3" w:rsidRPr="00D63556">
      <w:pPr>
        <w:pStyle w:val="af4"/>
        <w:ind w:right="-1"/>
        <w:jc w:val="center"/>
        <w:rPr>
          <w:rFonts w:ascii="Times New Roman" w:hAnsi="Times New Roman"/>
          <w:b/>
          <w:i/>
          <w:sz w:val="24"/>
          <w:szCs w:val="24"/>
        </w:rPr>
      </w:pPr>
      <w:r w:rsidRPr="00D63556">
        <w:rPr>
          <w:rFonts w:ascii="Times New Roman" w:hAnsi="Times New Roman"/>
          <w:b/>
          <w:i/>
          <w:sz w:val="24"/>
          <w:szCs w:val="24"/>
        </w:rPr>
        <w:t xml:space="preserve">Число </w:t>
      </w:r>
      <w:r w:rsidR="00B93B34" w:rsidRPr="00D63556">
        <w:rPr>
          <w:rFonts w:ascii="Times New Roman" w:hAnsi="Times New Roman"/>
          <w:b/>
          <w:i/>
          <w:sz w:val="24"/>
          <w:szCs w:val="24"/>
        </w:rPr>
        <w:t>инвалидов</w:t>
      </w:r>
      <w:r w:rsidR="00D9329E">
        <w:rPr>
          <w:rFonts w:ascii="Times New Roman" w:hAnsi="Times New Roman"/>
          <w:b/>
          <w:i/>
          <w:sz w:val="24"/>
          <w:szCs w:val="24"/>
        </w:rPr>
        <w:t>,</w:t>
      </w:r>
      <w:r w:rsidR="00B93B34" w:rsidRPr="00D63556">
        <w:rPr>
          <w:rFonts w:ascii="Times New Roman" w:hAnsi="Times New Roman"/>
          <w:b/>
          <w:i/>
          <w:sz w:val="24"/>
          <w:szCs w:val="24"/>
        </w:rPr>
        <w:t xml:space="preserve"> </w:t>
      </w:r>
      <w:r w:rsidRPr="00D63556">
        <w:rPr>
          <w:rFonts w:ascii="Times New Roman" w:hAnsi="Times New Roman"/>
          <w:b/>
          <w:i/>
          <w:sz w:val="24"/>
          <w:szCs w:val="24"/>
        </w:rPr>
        <w:t>посе</w:t>
      </w:r>
      <w:r w:rsidR="00B93B34" w:rsidRPr="00D63556">
        <w:rPr>
          <w:rFonts w:ascii="Times New Roman" w:hAnsi="Times New Roman"/>
          <w:b/>
          <w:i/>
          <w:sz w:val="24"/>
          <w:szCs w:val="24"/>
        </w:rPr>
        <w:t>тивших</w:t>
      </w:r>
      <w:r w:rsidRPr="00D63556">
        <w:rPr>
          <w:rFonts w:ascii="Times New Roman" w:hAnsi="Times New Roman"/>
          <w:b/>
          <w:i/>
          <w:sz w:val="24"/>
          <w:szCs w:val="24"/>
        </w:rPr>
        <w:t xml:space="preserve"> мероприяти</w:t>
      </w:r>
      <w:r w:rsidR="00B93B34" w:rsidRPr="00D63556">
        <w:rPr>
          <w:rFonts w:ascii="Times New Roman" w:hAnsi="Times New Roman"/>
          <w:b/>
          <w:i/>
          <w:sz w:val="24"/>
          <w:szCs w:val="24"/>
        </w:rPr>
        <w:t>я</w:t>
      </w:r>
      <w:r w:rsidRPr="00D63556">
        <w:rPr>
          <w:rFonts w:ascii="Times New Roman" w:hAnsi="Times New Roman"/>
          <w:b/>
          <w:i/>
          <w:sz w:val="24"/>
          <w:szCs w:val="24"/>
        </w:rPr>
        <w:t>:</w:t>
      </w:r>
    </w:p>
    <w:tbl>
      <w:tblPr>
        <w:tblW w:type="dxa" w:w="10206"/>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val="04A0"/>
      </w:tblPr>
      <w:tblGrid>
        <w:gridCol w:w="2127"/>
        <w:gridCol w:w="2126"/>
        <w:gridCol w:w="2126"/>
        <w:gridCol w:w="1843"/>
        <w:gridCol w:w="1984"/>
      </w:tblGrid>
      <w:tr w:rsidR="00EF30A3" w:rsidRPr="00D63556" w:rsidTr="008561AB">
        <w:tc>
          <w:tcPr>
            <w:tcW w:type="dxa" w:w="2127"/>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2010-2011</w:t>
            </w:r>
            <w:r w:rsidR="00D9329E">
              <w:rPr>
                <w:rFonts w:ascii="Times New Roman" w:hAnsi="Times New Roman"/>
                <w:b/>
                <w:sz w:val="24"/>
                <w:szCs w:val="24"/>
              </w:rPr>
              <w:t xml:space="preserve"> гг.</w:t>
            </w:r>
          </w:p>
        </w:tc>
        <w:tc>
          <w:tcPr>
            <w:tcW w:type="dxa" w:w="2126"/>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2012</w:t>
            </w:r>
            <w:r w:rsidR="00D9329E">
              <w:rPr>
                <w:rFonts w:ascii="Times New Roman" w:hAnsi="Times New Roman"/>
                <w:b/>
                <w:sz w:val="24"/>
                <w:szCs w:val="24"/>
              </w:rPr>
              <w:t xml:space="preserve"> год</w:t>
            </w:r>
          </w:p>
        </w:tc>
        <w:tc>
          <w:tcPr>
            <w:tcW w:type="dxa" w:w="2126"/>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2013</w:t>
            </w:r>
            <w:r w:rsidR="00D9329E">
              <w:rPr>
                <w:rFonts w:ascii="Times New Roman" w:hAnsi="Times New Roman"/>
                <w:b/>
                <w:sz w:val="24"/>
                <w:szCs w:val="24"/>
              </w:rPr>
              <w:t xml:space="preserve"> год</w:t>
            </w:r>
          </w:p>
        </w:tc>
        <w:tc>
          <w:tcPr>
            <w:tcW w:type="dxa" w:w="1843"/>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2014</w:t>
            </w:r>
            <w:r w:rsidR="00D9329E">
              <w:rPr>
                <w:rFonts w:ascii="Times New Roman" w:hAnsi="Times New Roman"/>
                <w:b/>
                <w:sz w:val="24"/>
                <w:szCs w:val="24"/>
              </w:rPr>
              <w:t xml:space="preserve"> год</w:t>
            </w:r>
          </w:p>
        </w:tc>
        <w:tc>
          <w:tcPr>
            <w:tcW w:type="dxa" w:w="1984"/>
          </w:tcPr>
          <w:p w:rsidP="000C1B49" w:rsidR="00EF30A3" w:rsidRDefault="00EF30A3" w:rsidRPr="00D63556">
            <w:pPr>
              <w:pStyle w:val="af4"/>
              <w:ind w:right="-1"/>
              <w:jc w:val="center"/>
              <w:rPr>
                <w:rFonts w:ascii="Times New Roman" w:hAnsi="Times New Roman"/>
                <w:b/>
                <w:sz w:val="24"/>
                <w:szCs w:val="24"/>
              </w:rPr>
            </w:pPr>
            <w:r w:rsidRPr="00D63556">
              <w:rPr>
                <w:rFonts w:ascii="Times New Roman" w:hAnsi="Times New Roman"/>
                <w:b/>
                <w:sz w:val="24"/>
                <w:szCs w:val="24"/>
              </w:rPr>
              <w:t>2015</w:t>
            </w:r>
            <w:r w:rsidR="00D9329E">
              <w:rPr>
                <w:rFonts w:ascii="Times New Roman" w:hAnsi="Times New Roman"/>
                <w:b/>
                <w:sz w:val="24"/>
                <w:szCs w:val="24"/>
              </w:rPr>
              <w:t xml:space="preserve"> год</w:t>
            </w:r>
          </w:p>
        </w:tc>
      </w:tr>
      <w:tr w:rsidR="00EF30A3" w:rsidRPr="00D63556" w:rsidTr="008561AB">
        <w:tc>
          <w:tcPr>
            <w:tcW w:type="dxa" w:w="2127"/>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3</w:t>
            </w:r>
            <w:r w:rsidR="00D9329E">
              <w:rPr>
                <w:rFonts w:ascii="Times New Roman" w:hAnsi="Times New Roman"/>
                <w:sz w:val="24"/>
                <w:szCs w:val="24"/>
              </w:rPr>
              <w:t> </w:t>
            </w:r>
            <w:r w:rsidRPr="00D63556">
              <w:rPr>
                <w:rFonts w:ascii="Times New Roman" w:hAnsi="Times New Roman"/>
                <w:sz w:val="24"/>
                <w:szCs w:val="24"/>
              </w:rPr>
              <w:t>023</w:t>
            </w:r>
            <w:r w:rsidR="00D9329E">
              <w:rPr>
                <w:rFonts w:ascii="Times New Roman" w:hAnsi="Times New Roman"/>
                <w:sz w:val="24"/>
                <w:szCs w:val="24"/>
              </w:rPr>
              <w:t xml:space="preserve"> чел.</w:t>
            </w:r>
          </w:p>
        </w:tc>
        <w:tc>
          <w:tcPr>
            <w:tcW w:type="dxa" w:w="2126"/>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1</w:t>
            </w:r>
            <w:r w:rsidR="00D9329E">
              <w:rPr>
                <w:rFonts w:ascii="Times New Roman" w:hAnsi="Times New Roman"/>
                <w:sz w:val="24"/>
                <w:szCs w:val="24"/>
              </w:rPr>
              <w:t> </w:t>
            </w:r>
            <w:r w:rsidRPr="00D63556">
              <w:rPr>
                <w:rFonts w:ascii="Times New Roman" w:hAnsi="Times New Roman"/>
                <w:sz w:val="24"/>
                <w:szCs w:val="24"/>
              </w:rPr>
              <w:t>399</w:t>
            </w:r>
            <w:r w:rsidR="00D9329E">
              <w:rPr>
                <w:rFonts w:ascii="Times New Roman" w:hAnsi="Times New Roman"/>
                <w:sz w:val="24"/>
                <w:szCs w:val="24"/>
              </w:rPr>
              <w:t xml:space="preserve"> чел.</w:t>
            </w:r>
          </w:p>
        </w:tc>
        <w:tc>
          <w:tcPr>
            <w:tcW w:type="dxa" w:w="2126"/>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586</w:t>
            </w:r>
            <w:r w:rsidR="00D9329E">
              <w:rPr>
                <w:rFonts w:ascii="Times New Roman" w:hAnsi="Times New Roman"/>
                <w:sz w:val="24"/>
                <w:szCs w:val="24"/>
              </w:rPr>
              <w:t xml:space="preserve"> чел.</w:t>
            </w:r>
          </w:p>
        </w:tc>
        <w:tc>
          <w:tcPr>
            <w:tcW w:type="dxa" w:w="1843"/>
          </w:tcPr>
          <w:p w:rsidP="000C1B49" w:rsidR="00EF30A3" w:rsidRDefault="00EF30A3" w:rsidRPr="00D63556">
            <w:pPr>
              <w:pStyle w:val="af4"/>
              <w:ind w:right="-1"/>
              <w:jc w:val="center"/>
              <w:rPr>
                <w:rFonts w:ascii="Times New Roman" w:hAnsi="Times New Roman"/>
                <w:sz w:val="24"/>
                <w:szCs w:val="24"/>
              </w:rPr>
            </w:pPr>
            <w:r w:rsidRPr="00D63556">
              <w:rPr>
                <w:rFonts w:ascii="Times New Roman" w:hAnsi="Times New Roman"/>
                <w:sz w:val="24"/>
                <w:szCs w:val="24"/>
              </w:rPr>
              <w:t>1</w:t>
            </w:r>
            <w:r w:rsidR="00D9329E">
              <w:rPr>
                <w:rFonts w:ascii="Times New Roman" w:hAnsi="Times New Roman"/>
                <w:sz w:val="24"/>
                <w:szCs w:val="24"/>
              </w:rPr>
              <w:t> </w:t>
            </w:r>
            <w:r w:rsidRPr="00D63556">
              <w:rPr>
                <w:rFonts w:ascii="Times New Roman" w:hAnsi="Times New Roman"/>
                <w:sz w:val="24"/>
                <w:szCs w:val="24"/>
              </w:rPr>
              <w:t>456</w:t>
            </w:r>
            <w:r w:rsidR="00D9329E">
              <w:rPr>
                <w:rFonts w:ascii="Times New Roman" w:hAnsi="Times New Roman"/>
                <w:sz w:val="24"/>
                <w:szCs w:val="24"/>
              </w:rPr>
              <w:t xml:space="preserve"> чел.</w:t>
            </w:r>
          </w:p>
        </w:tc>
        <w:tc>
          <w:tcPr>
            <w:tcW w:type="dxa" w:w="1984"/>
          </w:tcPr>
          <w:p w:rsidP="000C1B49" w:rsidR="00EF30A3" w:rsidRDefault="00EF30A3" w:rsidRPr="00D63556">
            <w:pPr>
              <w:jc w:val="center"/>
              <w:rPr>
                <w:rFonts w:eastAsia="Calibri"/>
              </w:rPr>
            </w:pPr>
            <w:r w:rsidRPr="00D63556">
              <w:rPr>
                <w:rFonts w:eastAsia="Calibri"/>
              </w:rPr>
              <w:t>1</w:t>
            </w:r>
            <w:r w:rsidR="00D9329E">
              <w:rPr>
                <w:rFonts w:eastAsia="Calibri"/>
              </w:rPr>
              <w:t> </w:t>
            </w:r>
            <w:r w:rsidRPr="00D63556">
              <w:rPr>
                <w:rFonts w:eastAsia="Calibri"/>
              </w:rPr>
              <w:t>279</w:t>
            </w:r>
            <w:r w:rsidR="00D9329E">
              <w:rPr>
                <w:rFonts w:eastAsia="Calibri"/>
              </w:rPr>
              <w:t xml:space="preserve"> чел.</w:t>
            </w:r>
          </w:p>
        </w:tc>
      </w:tr>
    </w:tbl>
    <w:p w:rsidP="00D936DC" w:rsidR="000A18AE" w:rsidRDefault="000A18AE" w:rsidRPr="00D63556">
      <w:pPr>
        <w:ind w:firstLine="600"/>
        <w:jc w:val="both"/>
        <w:rPr>
          <w:i/>
          <w:spacing w:val="2"/>
          <w:u w:val="single"/>
        </w:rPr>
      </w:pPr>
    </w:p>
    <w:p w:rsidP="00D9329E" w:rsidR="002256D3" w:rsidRDefault="002256D3" w:rsidRPr="00D63556">
      <w:pPr>
        <w:ind w:firstLine="709"/>
        <w:jc w:val="both"/>
        <w:rPr>
          <w:i/>
          <w:spacing w:val="2"/>
          <w:u w:val="single"/>
        </w:rPr>
      </w:pPr>
      <w:r w:rsidRPr="00D63556">
        <w:rPr>
          <w:i/>
          <w:spacing w:val="2"/>
          <w:u w:val="single"/>
        </w:rPr>
        <w:t>Направления социокультурной реабилитации:</w:t>
      </w:r>
    </w:p>
    <w:p w:rsidP="00D9329E" w:rsidR="00D9329E" w:rsidRDefault="0018553E">
      <w:pPr>
        <w:numPr>
          <w:ilvl w:val="0"/>
          <w:numId w:val="5"/>
        </w:numPr>
        <w:tabs>
          <w:tab w:pos="840" w:val="left"/>
        </w:tabs>
        <w:ind w:firstLine="709" w:left="0"/>
        <w:jc w:val="both"/>
        <w:rPr>
          <w:spacing w:val="2"/>
        </w:rPr>
      </w:pPr>
      <w:r w:rsidRPr="00D63556">
        <w:rPr>
          <w:spacing w:val="2"/>
        </w:rPr>
        <w:t>Выявление творчески одаренных людей из числа инвалидов (детей-инвалидов) и создание им необходимых условий для развития т</w:t>
      </w:r>
      <w:r w:rsidR="00972866" w:rsidRPr="00D63556">
        <w:rPr>
          <w:spacing w:val="2"/>
        </w:rPr>
        <w:t>аланта и творческого потенциала.</w:t>
      </w:r>
    </w:p>
    <w:p w:rsidP="00D9329E" w:rsidR="00D9329E" w:rsidRDefault="0018553E">
      <w:pPr>
        <w:numPr>
          <w:ilvl w:val="0"/>
          <w:numId w:val="5"/>
        </w:numPr>
        <w:tabs>
          <w:tab w:pos="840" w:val="left"/>
        </w:tabs>
        <w:ind w:firstLine="709" w:left="0"/>
        <w:jc w:val="both"/>
        <w:rPr>
          <w:spacing w:val="2"/>
        </w:rPr>
      </w:pPr>
      <w:r w:rsidRPr="00D9329E">
        <w:rPr>
          <w:spacing w:val="2"/>
        </w:rPr>
        <w:t>Реализация культурно-массовых мероприятий различного уровня для инвалидов.</w:t>
      </w:r>
    </w:p>
    <w:p w:rsidP="00D9329E" w:rsidR="0018553E" w:rsidRDefault="0018553E" w:rsidRPr="00D9329E">
      <w:pPr>
        <w:numPr>
          <w:ilvl w:val="0"/>
          <w:numId w:val="5"/>
        </w:numPr>
        <w:tabs>
          <w:tab w:pos="840" w:val="left"/>
        </w:tabs>
        <w:ind w:firstLine="709" w:left="0"/>
        <w:jc w:val="both"/>
        <w:rPr>
          <w:spacing w:val="2"/>
        </w:rPr>
      </w:pPr>
      <w:r w:rsidRPr="00D9329E">
        <w:rPr>
          <w:spacing w:val="2"/>
        </w:rPr>
        <w:t>Совершенствование форм работы с инвалидами (детьми-инвалидами) на базе городских библиотек.</w:t>
      </w:r>
    </w:p>
    <w:p w:rsidP="00D9329E" w:rsidR="00D9329E" w:rsidRDefault="0018553E">
      <w:pPr>
        <w:numPr>
          <w:ilvl w:val="0"/>
          <w:numId w:val="5"/>
        </w:numPr>
        <w:tabs>
          <w:tab w:pos="840" w:val="left"/>
        </w:tabs>
        <w:ind w:firstLine="612" w:left="0"/>
        <w:jc w:val="both"/>
        <w:rPr>
          <w:spacing w:val="2"/>
        </w:rPr>
      </w:pPr>
      <w:r w:rsidRPr="00D63556">
        <w:rPr>
          <w:spacing w:val="2"/>
        </w:rPr>
        <w:t>Организация обучения инвалидов (детей-инвалидов) самостоятельным видам досуговой деятельности</w:t>
      </w:r>
      <w:r w:rsidR="00AB1835" w:rsidRPr="00D63556">
        <w:rPr>
          <w:spacing w:val="2"/>
        </w:rPr>
        <w:t>.</w:t>
      </w:r>
    </w:p>
    <w:p w:rsidP="00D9329E" w:rsidR="002256D3" w:rsidRDefault="00AB1835" w:rsidRPr="00D9329E">
      <w:pPr>
        <w:numPr>
          <w:ilvl w:val="0"/>
          <w:numId w:val="5"/>
        </w:numPr>
        <w:tabs>
          <w:tab w:pos="840" w:val="left"/>
        </w:tabs>
        <w:ind w:firstLine="612" w:left="0"/>
        <w:jc w:val="both"/>
        <w:rPr>
          <w:spacing w:val="2"/>
        </w:rPr>
      </w:pPr>
      <w:r w:rsidRPr="00D9329E">
        <w:rPr>
          <w:spacing w:val="2"/>
        </w:rPr>
        <w:t>Обучение в классе эстетического развития детей с ограниченными возможностями здоровья.</w:t>
      </w:r>
      <w:r w:rsidR="002256D3" w:rsidRPr="00D9329E">
        <w:rPr>
          <w:spacing w:val="2"/>
        </w:rPr>
        <w:t xml:space="preserve"> </w:t>
      </w:r>
    </w:p>
    <w:p w:rsidP="00D936DC" w:rsidR="00D43240" w:rsidRDefault="00D43240" w:rsidRPr="00D63556">
      <w:pPr>
        <w:pStyle w:val="af4"/>
        <w:ind w:firstLine="708"/>
        <w:jc w:val="both"/>
        <w:rPr>
          <w:rFonts w:ascii="Times New Roman" w:hAnsi="Times New Roman"/>
          <w:sz w:val="24"/>
          <w:szCs w:val="24"/>
          <w:lang w:eastAsia="ru-RU"/>
        </w:rPr>
      </w:pPr>
      <w:r w:rsidRPr="00D63556">
        <w:rPr>
          <w:rFonts w:ascii="Times New Roman" w:hAnsi="Times New Roman"/>
          <w:sz w:val="24"/>
          <w:szCs w:val="24"/>
          <w:lang w:eastAsia="ru-RU"/>
        </w:rPr>
        <w:t>С целью выявления творчески одаренных детей из числа детей-инвалидов и создания им необходимы</w:t>
      </w:r>
      <w:r w:rsidR="00D9329E">
        <w:rPr>
          <w:rFonts w:ascii="Times New Roman" w:hAnsi="Times New Roman"/>
          <w:sz w:val="24"/>
          <w:szCs w:val="24"/>
          <w:lang w:eastAsia="ru-RU"/>
        </w:rPr>
        <w:t xml:space="preserve">х условий для развития таланта </w:t>
      </w:r>
      <w:r w:rsidRPr="00D63556">
        <w:rPr>
          <w:rFonts w:ascii="Times New Roman" w:hAnsi="Times New Roman"/>
          <w:sz w:val="24"/>
          <w:szCs w:val="24"/>
          <w:lang w:eastAsia="ru-RU"/>
        </w:rPr>
        <w:t>и творческого потенциала с 2011 года в МАОУ ДОД «Детская школа искусств» работает класс эстетического развития, разработана и успешно внедряется экспериментальная программа «Рисование и художественное творчество».</w:t>
      </w:r>
    </w:p>
    <w:p w:rsidP="00D936DC" w:rsidR="00EF30A3" w:rsidRDefault="00EF30A3" w:rsidRPr="00D63556">
      <w:pPr>
        <w:pStyle w:val="af4"/>
        <w:ind w:firstLine="708"/>
        <w:jc w:val="both"/>
        <w:rPr>
          <w:rFonts w:ascii="Times New Roman" w:hAnsi="Times New Roman"/>
          <w:sz w:val="24"/>
          <w:szCs w:val="24"/>
          <w:lang w:eastAsia="ru-RU"/>
        </w:rPr>
      </w:pPr>
      <w:r w:rsidRPr="00D63556">
        <w:rPr>
          <w:rFonts w:ascii="Times New Roman" w:hAnsi="Times New Roman"/>
          <w:sz w:val="24"/>
          <w:szCs w:val="24"/>
          <w:lang w:eastAsia="ru-RU"/>
        </w:rPr>
        <w:t>Образовательная программа имеет художественно-эстетическую направленность, включает в себя художественно-эстетическое воспитание, общее музыкальное образование и направлена на постепенное развитие обучающегося, раскрытие творческих возможностей детей с ограниченными возможностями здоровья, на воспитание внутреннего и духовного мира ребенка.</w:t>
      </w:r>
    </w:p>
    <w:p w:rsidP="00D936DC" w:rsidR="00EF30A3" w:rsidRDefault="00EF30A3" w:rsidRPr="00D63556">
      <w:pPr>
        <w:pStyle w:val="af4"/>
        <w:ind w:firstLine="708"/>
        <w:jc w:val="both"/>
        <w:rPr>
          <w:rFonts w:ascii="Times New Roman" w:hAnsi="Times New Roman"/>
          <w:sz w:val="24"/>
          <w:szCs w:val="24"/>
          <w:lang w:eastAsia="ru-RU"/>
        </w:rPr>
      </w:pPr>
      <w:r w:rsidRPr="00D63556">
        <w:rPr>
          <w:rFonts w:ascii="Times New Roman" w:hAnsi="Times New Roman"/>
          <w:sz w:val="24"/>
          <w:szCs w:val="24"/>
          <w:lang w:eastAsia="ru-RU"/>
        </w:rPr>
        <w:t>Основой программы является комплексное изучение нескольких предметов (развитие музыкальных способностей, слушание музыки, ознакомление с окружающим миром, развитие речи, развитие двигательных способностей через творчество), где главная роль принадлежит музыкальному развитию ребенка, которое является частью общего психофизического развития. Программа рассчитана на 3-годичный срок обучения и предполагает групповые занятия (6 человек в группе) в возрасте от 8 до 12 лет.</w:t>
      </w:r>
    </w:p>
    <w:p w:rsidP="00D936DC" w:rsidR="00EF30A3" w:rsidRDefault="00EF30A3" w:rsidRPr="00D63556">
      <w:pPr>
        <w:pStyle w:val="af4"/>
        <w:ind w:firstLine="708"/>
        <w:jc w:val="both"/>
        <w:rPr>
          <w:rFonts w:ascii="Times New Roman" w:hAnsi="Times New Roman"/>
          <w:sz w:val="24"/>
          <w:szCs w:val="24"/>
          <w:lang w:eastAsia="ru-RU"/>
        </w:rPr>
      </w:pPr>
      <w:r w:rsidRPr="00D63556">
        <w:rPr>
          <w:rFonts w:ascii="Times New Roman" w:hAnsi="Times New Roman"/>
          <w:sz w:val="24"/>
          <w:szCs w:val="24"/>
        </w:rPr>
        <w:t>В 2014-2015 учебном году в данном классе обучалось 12 человек по очной учебной программе «Развитие творческих способностей».</w:t>
      </w:r>
      <w:r w:rsidR="00D9329E">
        <w:rPr>
          <w:rFonts w:ascii="Times New Roman" w:hAnsi="Times New Roman"/>
          <w:sz w:val="24"/>
          <w:szCs w:val="24"/>
        </w:rPr>
        <w:t xml:space="preserve"> </w:t>
      </w:r>
      <w:r w:rsidRPr="00D63556">
        <w:rPr>
          <w:rFonts w:ascii="Times New Roman" w:hAnsi="Times New Roman"/>
          <w:sz w:val="24"/>
          <w:szCs w:val="24"/>
        </w:rPr>
        <w:t>Успеваемость обучающихся (средний балл) – 4,</w:t>
      </w:r>
      <w:r w:rsidR="00D9329E">
        <w:rPr>
          <w:rFonts w:ascii="Times New Roman" w:hAnsi="Times New Roman"/>
          <w:sz w:val="24"/>
          <w:szCs w:val="24"/>
        </w:rPr>
        <w:t>7 (планируемый показатель - 4,3</w:t>
      </w:r>
      <w:r w:rsidRPr="00D63556">
        <w:rPr>
          <w:rFonts w:ascii="Times New Roman" w:hAnsi="Times New Roman"/>
          <w:sz w:val="24"/>
          <w:szCs w:val="24"/>
        </w:rPr>
        <w:t>%). Сохранно</w:t>
      </w:r>
      <w:r w:rsidR="00D9329E">
        <w:rPr>
          <w:rFonts w:ascii="Times New Roman" w:hAnsi="Times New Roman"/>
          <w:sz w:val="24"/>
          <w:szCs w:val="24"/>
        </w:rPr>
        <w:t>сть контингента отделения – 100</w:t>
      </w:r>
      <w:r w:rsidRPr="00D63556">
        <w:rPr>
          <w:rFonts w:ascii="Times New Roman" w:hAnsi="Times New Roman"/>
          <w:sz w:val="24"/>
          <w:szCs w:val="24"/>
        </w:rPr>
        <w:t>% (планируемый показатель -</w:t>
      </w:r>
      <w:r w:rsidR="00D9329E">
        <w:rPr>
          <w:rFonts w:ascii="Times New Roman" w:hAnsi="Times New Roman"/>
          <w:sz w:val="24"/>
          <w:szCs w:val="24"/>
        </w:rPr>
        <w:t xml:space="preserve"> </w:t>
      </w:r>
      <w:r w:rsidRPr="00D63556">
        <w:rPr>
          <w:rFonts w:ascii="Times New Roman" w:hAnsi="Times New Roman"/>
          <w:sz w:val="24"/>
          <w:szCs w:val="24"/>
        </w:rPr>
        <w:t>85%). Участие в выставках творческих работ – 3 выставки в течение учебного года (планируемый показатель – 2). Дети группы эстетического развития с ограниченными возможностями здоровья принимают участие в выставках рисунков к праздничным датам (все обучающиеся), участвуют в концертах (Василенко Николай)</w:t>
      </w:r>
      <w:r w:rsidR="00D9329E">
        <w:rPr>
          <w:rFonts w:ascii="Times New Roman" w:hAnsi="Times New Roman"/>
          <w:sz w:val="24"/>
          <w:szCs w:val="24"/>
        </w:rPr>
        <w:t>,</w:t>
      </w:r>
      <w:r w:rsidRPr="00D63556">
        <w:rPr>
          <w:rFonts w:ascii="Times New Roman" w:hAnsi="Times New Roman"/>
          <w:sz w:val="24"/>
          <w:szCs w:val="24"/>
        </w:rPr>
        <w:t xml:space="preserve"> активно посещают мероприятия, проводимые в Детской школе искусств (все обучающиеся).</w:t>
      </w:r>
    </w:p>
    <w:p w:rsidP="00D936DC" w:rsidR="000F5417" w:rsidRDefault="0070210D" w:rsidRPr="00C23F10">
      <w:pPr>
        <w:pStyle w:val="af4"/>
        <w:ind w:firstLine="708"/>
        <w:jc w:val="both"/>
        <w:rPr>
          <w:rFonts w:ascii="Times New Roman" w:hAnsi="Times New Roman"/>
          <w:sz w:val="24"/>
          <w:szCs w:val="24"/>
        </w:rPr>
      </w:pPr>
      <w:r>
        <w:rPr>
          <w:rFonts w:ascii="Times New Roman" w:hAnsi="Times New Roman"/>
          <w:sz w:val="24"/>
          <w:szCs w:val="24"/>
        </w:rPr>
        <w:t xml:space="preserve">МАУК </w:t>
      </w:r>
      <w:r w:rsidR="00EF30A3" w:rsidRPr="00D63556">
        <w:rPr>
          <w:rFonts w:ascii="Times New Roman" w:hAnsi="Times New Roman"/>
          <w:sz w:val="24"/>
          <w:szCs w:val="24"/>
        </w:rPr>
        <w:t xml:space="preserve">ЦКиС «Геолог» выявляет творческих людей из числа инвалидов путем привлечения их в коллективы, к участию в </w:t>
      </w:r>
      <w:r w:rsidR="00EF30A3" w:rsidRPr="00C23F10">
        <w:rPr>
          <w:rFonts w:ascii="Times New Roman" w:hAnsi="Times New Roman"/>
          <w:sz w:val="24"/>
          <w:szCs w:val="24"/>
        </w:rPr>
        <w:t xml:space="preserve">концертных программах (День здоровья на Ямале, День матери, День инвалида, Ёлка Главы Администрации). </w:t>
      </w:r>
      <w:r w:rsidR="00C23F10" w:rsidRPr="00C23F10">
        <w:rPr>
          <w:rFonts w:ascii="Times New Roman" w:hAnsi="Times New Roman"/>
          <w:sz w:val="24"/>
          <w:szCs w:val="24"/>
        </w:rPr>
        <w:t xml:space="preserve">В 2015 году </w:t>
      </w:r>
      <w:r w:rsidR="00EF30A3" w:rsidRPr="00C23F10">
        <w:rPr>
          <w:rFonts w:ascii="Times New Roman" w:hAnsi="Times New Roman"/>
          <w:sz w:val="24"/>
          <w:szCs w:val="24"/>
        </w:rPr>
        <w:t>вокальн</w:t>
      </w:r>
      <w:r w:rsidR="00C23F10" w:rsidRPr="00C23F10">
        <w:rPr>
          <w:rFonts w:ascii="Times New Roman" w:hAnsi="Times New Roman"/>
          <w:sz w:val="24"/>
          <w:szCs w:val="24"/>
        </w:rPr>
        <w:t>ую</w:t>
      </w:r>
      <w:r w:rsidR="00EF30A3" w:rsidRPr="00C23F10">
        <w:rPr>
          <w:rFonts w:ascii="Times New Roman" w:hAnsi="Times New Roman"/>
          <w:sz w:val="24"/>
          <w:szCs w:val="24"/>
        </w:rPr>
        <w:t xml:space="preserve"> групп</w:t>
      </w:r>
      <w:r w:rsidR="00C23F10" w:rsidRPr="00C23F10">
        <w:rPr>
          <w:rFonts w:ascii="Times New Roman" w:hAnsi="Times New Roman"/>
          <w:sz w:val="24"/>
          <w:szCs w:val="24"/>
        </w:rPr>
        <w:t>у</w:t>
      </w:r>
      <w:r w:rsidR="00EF30A3" w:rsidRPr="00C23F10">
        <w:rPr>
          <w:rFonts w:ascii="Times New Roman" w:hAnsi="Times New Roman"/>
          <w:sz w:val="24"/>
          <w:szCs w:val="24"/>
        </w:rPr>
        <w:t xml:space="preserve"> «Ямальская рапсодия» (коррекционный класс) </w:t>
      </w:r>
      <w:r w:rsidR="00C23F10" w:rsidRPr="00C23F10">
        <w:rPr>
          <w:rFonts w:ascii="Times New Roman" w:hAnsi="Times New Roman"/>
          <w:sz w:val="24"/>
          <w:szCs w:val="24"/>
        </w:rPr>
        <w:t xml:space="preserve">посещали </w:t>
      </w:r>
      <w:r w:rsidR="00EF30A3" w:rsidRPr="00C23F10">
        <w:rPr>
          <w:rFonts w:ascii="Times New Roman" w:hAnsi="Times New Roman"/>
          <w:sz w:val="24"/>
          <w:szCs w:val="24"/>
        </w:rPr>
        <w:t>17 человек, из них 16 человек – дети-инвалиды.</w:t>
      </w:r>
    </w:p>
    <w:p w:rsidP="00D936DC" w:rsidR="00EF30A3" w:rsidRDefault="00EF30A3" w:rsidRPr="00D63556">
      <w:pPr>
        <w:pStyle w:val="af4"/>
        <w:ind w:firstLine="708"/>
        <w:jc w:val="both"/>
        <w:rPr>
          <w:rFonts w:ascii="Times New Roman" w:hAnsi="Times New Roman"/>
          <w:sz w:val="24"/>
          <w:szCs w:val="24"/>
        </w:rPr>
      </w:pPr>
      <w:r w:rsidRPr="00C23F10">
        <w:rPr>
          <w:rFonts w:ascii="Times New Roman" w:hAnsi="Times New Roman"/>
          <w:sz w:val="24"/>
          <w:szCs w:val="24"/>
        </w:rPr>
        <w:t xml:space="preserve">В 2015 году велась работа по созданию клуба </w:t>
      </w:r>
      <w:r w:rsidR="0070210D" w:rsidRPr="00C23F10">
        <w:rPr>
          <w:rFonts w:ascii="Times New Roman" w:hAnsi="Times New Roman"/>
          <w:sz w:val="24"/>
          <w:szCs w:val="24"/>
        </w:rPr>
        <w:t>инклюзивных</w:t>
      </w:r>
      <w:r w:rsidRPr="00C23F10">
        <w:rPr>
          <w:rFonts w:ascii="Times New Roman" w:hAnsi="Times New Roman"/>
          <w:sz w:val="24"/>
          <w:szCs w:val="24"/>
        </w:rPr>
        <w:t xml:space="preserve"> танц</w:t>
      </w:r>
      <w:r w:rsidR="0070210D" w:rsidRPr="00C23F10">
        <w:rPr>
          <w:rFonts w:ascii="Times New Roman" w:hAnsi="Times New Roman"/>
          <w:sz w:val="24"/>
          <w:szCs w:val="24"/>
        </w:rPr>
        <w:t>ев</w:t>
      </w:r>
      <w:r w:rsidRPr="00C23F10">
        <w:rPr>
          <w:rFonts w:ascii="Times New Roman" w:hAnsi="Times New Roman"/>
          <w:sz w:val="24"/>
          <w:szCs w:val="24"/>
        </w:rPr>
        <w:t>.</w:t>
      </w:r>
      <w:r w:rsidR="0070210D" w:rsidRPr="00C23F10">
        <w:rPr>
          <w:rFonts w:ascii="Times New Roman" w:hAnsi="Times New Roman"/>
          <w:sz w:val="24"/>
          <w:szCs w:val="24"/>
        </w:rPr>
        <w:t xml:space="preserve"> </w:t>
      </w:r>
      <w:r w:rsidRPr="00C23F10">
        <w:rPr>
          <w:rFonts w:ascii="Times New Roman" w:hAnsi="Times New Roman"/>
          <w:sz w:val="24"/>
          <w:szCs w:val="24"/>
        </w:rPr>
        <w:t>Были</w:t>
      </w:r>
      <w:r w:rsidRPr="00D63556">
        <w:rPr>
          <w:rFonts w:ascii="Times New Roman" w:hAnsi="Times New Roman"/>
          <w:sz w:val="24"/>
          <w:szCs w:val="24"/>
        </w:rPr>
        <w:t xml:space="preserve"> найдены источники финансирования для приобретения 4 специализированных колясок (Благотворительный фонд «Ямине»), 1 специалист прошёл обучение  по теме «Организация работы клуба по инклюзивным танца</w:t>
      </w:r>
      <w:r w:rsidR="0070210D">
        <w:rPr>
          <w:rFonts w:ascii="Times New Roman" w:hAnsi="Times New Roman"/>
          <w:sz w:val="24"/>
          <w:szCs w:val="24"/>
        </w:rPr>
        <w:t>м</w:t>
      </w:r>
      <w:r w:rsidRPr="00D63556">
        <w:rPr>
          <w:rFonts w:ascii="Times New Roman" w:hAnsi="Times New Roman"/>
          <w:sz w:val="24"/>
          <w:szCs w:val="24"/>
        </w:rPr>
        <w:t>», пров</w:t>
      </w:r>
      <w:r w:rsidR="0070210D">
        <w:rPr>
          <w:rFonts w:ascii="Times New Roman" w:hAnsi="Times New Roman"/>
          <w:sz w:val="24"/>
          <w:szCs w:val="24"/>
        </w:rPr>
        <w:t>еден</w:t>
      </w:r>
      <w:r w:rsidRPr="00D63556">
        <w:rPr>
          <w:rFonts w:ascii="Times New Roman" w:hAnsi="Times New Roman"/>
          <w:sz w:val="24"/>
          <w:szCs w:val="24"/>
        </w:rPr>
        <w:t xml:space="preserve"> предварительн</w:t>
      </w:r>
      <w:r w:rsidR="0070210D">
        <w:rPr>
          <w:rFonts w:ascii="Times New Roman" w:hAnsi="Times New Roman"/>
          <w:sz w:val="24"/>
          <w:szCs w:val="24"/>
        </w:rPr>
        <w:t>ый набор участников</w:t>
      </w:r>
      <w:r w:rsidRPr="00D63556">
        <w:rPr>
          <w:rFonts w:ascii="Times New Roman" w:hAnsi="Times New Roman"/>
          <w:sz w:val="24"/>
          <w:szCs w:val="24"/>
        </w:rPr>
        <w:t>.</w:t>
      </w:r>
    </w:p>
    <w:p w:rsidP="00D936DC" w:rsidR="00EF30A3" w:rsidRDefault="00EF30A3" w:rsidRPr="00D63556">
      <w:pPr>
        <w:pStyle w:val="af4"/>
        <w:ind w:firstLine="708"/>
        <w:jc w:val="both"/>
        <w:rPr>
          <w:rFonts w:ascii="Times New Roman" w:hAnsi="Times New Roman"/>
          <w:color w:val="FF0000"/>
          <w:sz w:val="24"/>
          <w:szCs w:val="24"/>
        </w:rPr>
      </w:pPr>
    </w:p>
    <w:p w:rsidP="000C1B49" w:rsidR="00D43240" w:rsidRDefault="00D43240" w:rsidRPr="0070210D">
      <w:pPr>
        <w:pStyle w:val="af4"/>
        <w:ind w:firstLine="708"/>
        <w:jc w:val="center"/>
        <w:rPr>
          <w:rFonts w:ascii="Times New Roman" w:eastAsia="Times New Roman" w:hAnsi="Times New Roman"/>
          <w:b/>
          <w:i/>
          <w:sz w:val="24"/>
          <w:szCs w:val="24"/>
          <w:lang w:eastAsia="ru-RU"/>
        </w:rPr>
      </w:pPr>
      <w:r w:rsidRPr="0070210D">
        <w:rPr>
          <w:rFonts w:ascii="Times New Roman" w:eastAsia="Times New Roman" w:hAnsi="Times New Roman"/>
          <w:b/>
          <w:i/>
          <w:sz w:val="24"/>
          <w:szCs w:val="24"/>
          <w:lang w:eastAsia="ru-RU"/>
        </w:rPr>
        <w:lastRenderedPageBreak/>
        <w:t>Организация обучения инвалидов (детей-инвалидов) самостоятельным видам досуговой деятельности</w:t>
      </w:r>
    </w:p>
    <w:p w:rsidP="00D936DC" w:rsidR="00D43240" w:rsidRDefault="00D43240" w:rsidRPr="00D63556">
      <w:pPr>
        <w:pStyle w:val="af4"/>
        <w:ind w:firstLine="708"/>
        <w:jc w:val="both"/>
        <w:rPr>
          <w:rFonts w:ascii="Times New Roman" w:hAnsi="Times New Roman"/>
          <w:sz w:val="24"/>
          <w:szCs w:val="24"/>
          <w:lang w:eastAsia="ru-RU"/>
        </w:rPr>
      </w:pPr>
      <w:r w:rsidRPr="00D63556">
        <w:rPr>
          <w:rFonts w:ascii="Times New Roman" w:hAnsi="Times New Roman"/>
          <w:sz w:val="24"/>
          <w:szCs w:val="24"/>
          <w:lang w:eastAsia="ru-RU"/>
        </w:rPr>
        <w:t>В муниципальных учреждениях культурно-досугового типа предоставляются услуги по организации мероприятий различных форм клубной работы, по созданию и организации деятельности кружков, коллективов, любительских объединений, клубов по интересам, спортивных секций и групп здоровья, которые могут посещать люди с ОВЗ.</w:t>
      </w:r>
    </w:p>
    <w:p w:rsidP="00D936DC" w:rsidR="00EF30A3" w:rsidRDefault="00D43240" w:rsidRPr="00D63556">
      <w:pPr>
        <w:pStyle w:val="af4"/>
        <w:ind w:firstLine="708"/>
        <w:jc w:val="both"/>
        <w:rPr>
          <w:rFonts w:ascii="Times New Roman" w:hAnsi="Times New Roman"/>
          <w:sz w:val="24"/>
          <w:szCs w:val="24"/>
          <w:lang w:eastAsia="ru-RU"/>
        </w:rPr>
      </w:pPr>
      <w:r w:rsidRPr="00D63556">
        <w:rPr>
          <w:rFonts w:ascii="Times New Roman" w:hAnsi="Times New Roman"/>
          <w:sz w:val="24"/>
          <w:szCs w:val="24"/>
          <w:lang w:eastAsia="ru-RU"/>
        </w:rPr>
        <w:t>Досуговые мероприятия для категории «инвалиды (дети-инвалиды)» проводятся во всех муниципальных учреждениях культуры, указанная категория населения посещает клубные формирования, работающие на базе учреждений культуры.</w:t>
      </w:r>
    </w:p>
    <w:p w:rsidP="00D936DC" w:rsidR="00EF30A3" w:rsidRDefault="00EF30A3" w:rsidRPr="00D63556">
      <w:pPr>
        <w:pStyle w:val="af4"/>
        <w:ind w:firstLine="708"/>
        <w:jc w:val="both"/>
        <w:rPr>
          <w:rFonts w:ascii="Times New Roman" w:hAnsi="Times New Roman"/>
          <w:i/>
          <w:sz w:val="24"/>
          <w:szCs w:val="24"/>
        </w:rPr>
      </w:pPr>
      <w:r w:rsidRPr="00D63556">
        <w:rPr>
          <w:rFonts w:ascii="Times New Roman" w:hAnsi="Times New Roman"/>
          <w:i/>
          <w:sz w:val="24"/>
          <w:szCs w:val="24"/>
        </w:rPr>
        <w:t>Занятия в народном коллективе любительского художественного творчества хора «Ветеран».</w:t>
      </w:r>
    </w:p>
    <w:p w:rsidP="00D936DC" w:rsidR="00EF30A3" w:rsidRDefault="00EF30A3" w:rsidRPr="00D63556">
      <w:pPr>
        <w:pStyle w:val="af4"/>
        <w:ind w:firstLine="708"/>
        <w:jc w:val="both"/>
        <w:rPr>
          <w:rFonts w:ascii="Times New Roman" w:hAnsi="Times New Roman"/>
          <w:sz w:val="24"/>
          <w:szCs w:val="24"/>
          <w:lang w:eastAsia="ru-RU"/>
        </w:rPr>
      </w:pPr>
      <w:r w:rsidRPr="00D63556">
        <w:rPr>
          <w:rFonts w:ascii="Times New Roman" w:hAnsi="Times New Roman"/>
          <w:sz w:val="24"/>
          <w:szCs w:val="24"/>
        </w:rPr>
        <w:t>Народный коллектив любительского художественного творчества хор «Ветеран» - это коллектив единомышленников, любящих песню, где царит взаимопонимание и взаимовыручка. Это активные и уважаемые люди. Именно поэтому данный коллектив является постоянным участником различных общественных акций, концертов, праздничных мероприятий. Участники хора занимаются и большой работой по воспитанию подрастающего поколения, встречаются с молодежью, рассказывают об истории страны, округа и города на различных тематических вечерах и передают свой трудовой и жизненный опыт юным ямальцам. В коллективе большой популярностью пользуются вечера – чествования юбиляров.</w:t>
      </w:r>
    </w:p>
    <w:p w:rsidP="00D936DC" w:rsidR="00EF30A3" w:rsidRDefault="008851BF" w:rsidRPr="003A6AB0">
      <w:pPr>
        <w:pStyle w:val="af4"/>
        <w:ind w:firstLine="708"/>
        <w:jc w:val="both"/>
        <w:rPr>
          <w:rFonts w:ascii="Times New Roman" w:hAnsi="Times New Roman"/>
          <w:sz w:val="24"/>
          <w:szCs w:val="24"/>
          <w:lang w:eastAsia="ru-RU"/>
        </w:rPr>
      </w:pPr>
      <w:r>
        <w:rPr>
          <w:rFonts w:ascii="Times New Roman" w:hAnsi="Times New Roman"/>
          <w:i/>
          <w:noProof/>
          <w:sz w:val="24"/>
          <w:szCs w:val="24"/>
          <w:lang w:eastAsia="ru-RU"/>
        </w:rPr>
        <w:drawing>
          <wp:anchor allowOverlap="1" behindDoc="0" distB="0" distL="114300" distR="114300" distT="0" layoutInCell="1" locked="0" relativeHeight="251647488" simplePos="0">
            <wp:simplePos x="0" y="0"/>
            <wp:positionH relativeFrom="column">
              <wp:posOffset>4039870</wp:posOffset>
            </wp:positionH>
            <wp:positionV relativeFrom="paragraph">
              <wp:posOffset>150495</wp:posOffset>
            </wp:positionV>
            <wp:extent cx="2247900" cy="1497330"/>
            <wp:effectExtent b="312420" l="171450" r="361950" t="133350"/>
            <wp:wrapSquare wrapText="bothSides"/>
            <wp:docPr descr="C:\Users\luchina\Desktop\100CANON\2.JPG"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luchina\Desktop\100CANON\2.JPG" id="0" name="Рисунок 2"/>
                    <pic:cNvPicPr>
                      <a:picLocks noChangeArrowheads="1" noChangeAspect="1"/>
                    </pic:cNvPicPr>
                  </pic:nvPicPr>
                  <pic:blipFill>
                    <a:blip cstate="print" r:embed="rId46"/>
                    <a:srcRect/>
                    <a:stretch>
                      <a:fillRect/>
                    </a:stretch>
                  </pic:blipFill>
                  <pic:spPr bwMode="auto">
                    <a:xfrm>
                      <a:off x="0" y="0"/>
                      <a:ext cx="2247900" cy="1497330"/>
                    </a:xfrm>
                    <a:prstGeom prst="rect">
                      <a:avLst/>
                    </a:prstGeom>
                    <a:ln>
                      <a:noFill/>
                    </a:ln>
                    <a:effectLst>
                      <a:outerShdw algn="tl" blurRad="292100" dir="2700000" dist="139700" rotWithShape="0">
                        <a:srgbClr val="333333">
                          <a:alpha val="65000"/>
                        </a:srgbClr>
                      </a:outerShdw>
                    </a:effectLst>
                  </pic:spPr>
                </pic:pic>
              </a:graphicData>
            </a:graphic>
          </wp:anchor>
        </w:drawing>
      </w:r>
      <w:r w:rsidR="00EF30A3" w:rsidRPr="00D63556">
        <w:rPr>
          <w:rFonts w:ascii="Times New Roman" w:hAnsi="Times New Roman"/>
          <w:i/>
          <w:sz w:val="24"/>
          <w:szCs w:val="24"/>
        </w:rPr>
        <w:t xml:space="preserve">Проведение мероприятий в клубе «Ветеран». </w:t>
      </w:r>
      <w:r w:rsidR="00EF30A3" w:rsidRPr="00D63556">
        <w:rPr>
          <w:rFonts w:ascii="Times New Roman" w:hAnsi="Times New Roman"/>
          <w:sz w:val="24"/>
          <w:szCs w:val="24"/>
        </w:rPr>
        <w:t xml:space="preserve">Общее число участников клуба 80 человек, из них 25 - в основном составе, в том числе 10 человек имеют различные группы инвалидности. Участниками Клуба являются пожилые жители города (в основном это пенсионеры). Большинство программ строятся на концертных номерах народного коллектива любительского художественного творчества хора «Ветерана». Частыми гостями программ являются детские творческие коллективы города. Особой популярностью на мероприятиях используется исполнение массовых песен под баян.  </w:t>
      </w:r>
    </w:p>
    <w:p w:rsidP="003A6AB0" w:rsidR="006C0620" w:rsidRDefault="003A6AB0" w:rsidRPr="003A6AB0">
      <w:pPr>
        <w:pStyle w:val="af4"/>
        <w:ind w:firstLine="708"/>
        <w:jc w:val="both"/>
        <w:rPr>
          <w:rFonts w:ascii="Times New Roman" w:hAnsi="Times New Roman"/>
          <w:i/>
          <w:sz w:val="24"/>
          <w:szCs w:val="24"/>
        </w:rPr>
      </w:pPr>
      <w:r w:rsidRPr="003A6AB0">
        <w:rPr>
          <w:rFonts w:ascii="Times New Roman" w:hAnsi="Times New Roman"/>
          <w:noProof/>
          <w:sz w:val="24"/>
          <w:szCs w:val="24"/>
          <w:lang w:eastAsia="ru-RU"/>
        </w:rPr>
        <w:drawing>
          <wp:anchor allowOverlap="1" behindDoc="0" distB="0" distL="114300" distR="114300" distT="0" layoutInCell="1" locked="0" relativeHeight="251646464" simplePos="0">
            <wp:simplePos x="0" y="0"/>
            <wp:positionH relativeFrom="column">
              <wp:posOffset>85090</wp:posOffset>
            </wp:positionH>
            <wp:positionV relativeFrom="paragraph">
              <wp:posOffset>166370</wp:posOffset>
            </wp:positionV>
            <wp:extent cx="2392680" cy="1497330"/>
            <wp:effectExtent b="312420" l="171450" r="369570" t="133350"/>
            <wp:wrapSquare wrapText="bothSides"/>
            <wp:docPr descr="C:\Users\luchina\Desktop\100CANON\1.JPG"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luchina\Desktop\100CANON\1.JPG" id="0" name="Рисунок 1"/>
                    <pic:cNvPicPr>
                      <a:picLocks noChangeArrowheads="1" noChangeAspect="1"/>
                    </pic:cNvPicPr>
                  </pic:nvPicPr>
                  <pic:blipFill>
                    <a:blip cstate="print" r:embed="rId47"/>
                    <a:srcRect/>
                    <a:stretch>
                      <a:fillRect/>
                    </a:stretch>
                  </pic:blipFill>
                  <pic:spPr bwMode="auto">
                    <a:xfrm>
                      <a:off x="0" y="0"/>
                      <a:ext cx="2392680" cy="1497330"/>
                    </a:xfrm>
                    <a:prstGeom prst="rect">
                      <a:avLst/>
                    </a:prstGeom>
                    <a:ln>
                      <a:noFill/>
                    </a:ln>
                    <a:effectLst>
                      <a:outerShdw algn="tl" blurRad="292100" dir="2700000" dist="139700" rotWithShape="0">
                        <a:srgbClr val="333333">
                          <a:alpha val="65000"/>
                        </a:srgbClr>
                      </a:outerShdw>
                    </a:effectLst>
                  </pic:spPr>
                </pic:pic>
              </a:graphicData>
            </a:graphic>
          </wp:anchor>
        </w:drawing>
      </w:r>
      <w:r w:rsidR="00347F08" w:rsidRPr="003A6AB0">
        <w:rPr>
          <w:rFonts w:ascii="Times New Roman" w:hAnsi="Times New Roman"/>
          <w:i/>
          <w:sz w:val="24"/>
          <w:szCs w:val="24"/>
        </w:rPr>
        <w:t>Проведение занятий в оздоровительной группе для лиц с ОВЗ в тренажерном зале</w:t>
      </w:r>
      <w:r w:rsidR="0070210D" w:rsidRPr="003A6AB0">
        <w:rPr>
          <w:rFonts w:ascii="Times New Roman" w:hAnsi="Times New Roman"/>
          <w:i/>
          <w:sz w:val="24"/>
          <w:szCs w:val="24"/>
        </w:rPr>
        <w:t xml:space="preserve"> </w:t>
      </w:r>
      <w:r w:rsidR="00347F08" w:rsidRPr="003A6AB0">
        <w:rPr>
          <w:rFonts w:ascii="Times New Roman" w:hAnsi="Times New Roman"/>
          <w:sz w:val="24"/>
          <w:szCs w:val="24"/>
        </w:rPr>
        <w:t>(постоянные участники из данной категории – Цыганков В</w:t>
      </w:r>
      <w:r w:rsidR="0070210D" w:rsidRPr="003A6AB0">
        <w:rPr>
          <w:rFonts w:ascii="Times New Roman" w:hAnsi="Times New Roman"/>
          <w:sz w:val="24"/>
          <w:szCs w:val="24"/>
        </w:rPr>
        <w:t>.</w:t>
      </w:r>
      <w:r w:rsidR="00347F08" w:rsidRPr="003A6AB0">
        <w:rPr>
          <w:rFonts w:ascii="Times New Roman" w:hAnsi="Times New Roman"/>
          <w:sz w:val="24"/>
          <w:szCs w:val="24"/>
        </w:rPr>
        <w:t>, Бекшенёв М</w:t>
      </w:r>
      <w:r w:rsidR="0070210D" w:rsidRPr="003A6AB0">
        <w:rPr>
          <w:rFonts w:ascii="Times New Roman" w:hAnsi="Times New Roman"/>
          <w:sz w:val="24"/>
          <w:szCs w:val="24"/>
        </w:rPr>
        <w:t>.</w:t>
      </w:r>
      <w:r w:rsidR="00347F08" w:rsidRPr="003A6AB0">
        <w:rPr>
          <w:rFonts w:ascii="Times New Roman" w:hAnsi="Times New Roman"/>
          <w:sz w:val="24"/>
          <w:szCs w:val="24"/>
        </w:rPr>
        <w:t>, Дрецянников С</w:t>
      </w:r>
      <w:r w:rsidR="0070210D" w:rsidRPr="003A6AB0">
        <w:rPr>
          <w:rFonts w:ascii="Times New Roman" w:hAnsi="Times New Roman"/>
          <w:sz w:val="24"/>
          <w:szCs w:val="24"/>
        </w:rPr>
        <w:t>.</w:t>
      </w:r>
      <w:r w:rsidR="00347F08" w:rsidRPr="003A6AB0">
        <w:rPr>
          <w:rFonts w:ascii="Times New Roman" w:hAnsi="Times New Roman"/>
          <w:sz w:val="24"/>
          <w:szCs w:val="24"/>
        </w:rPr>
        <w:t>, Урубков С</w:t>
      </w:r>
      <w:r w:rsidR="0070210D" w:rsidRPr="003A6AB0">
        <w:rPr>
          <w:rFonts w:ascii="Times New Roman" w:hAnsi="Times New Roman"/>
          <w:sz w:val="24"/>
          <w:szCs w:val="24"/>
        </w:rPr>
        <w:t>.</w:t>
      </w:r>
      <w:r w:rsidR="00347F08" w:rsidRPr="003A6AB0">
        <w:rPr>
          <w:rFonts w:ascii="Times New Roman" w:hAnsi="Times New Roman"/>
          <w:sz w:val="24"/>
          <w:szCs w:val="24"/>
        </w:rPr>
        <w:t>, Овчарук А</w:t>
      </w:r>
      <w:r w:rsidR="0070210D" w:rsidRPr="003A6AB0">
        <w:rPr>
          <w:rFonts w:ascii="Times New Roman" w:hAnsi="Times New Roman"/>
          <w:sz w:val="24"/>
          <w:szCs w:val="24"/>
        </w:rPr>
        <w:t>.</w:t>
      </w:r>
      <w:r w:rsidR="00347F08" w:rsidRPr="003A6AB0">
        <w:rPr>
          <w:rFonts w:ascii="Times New Roman" w:hAnsi="Times New Roman"/>
          <w:sz w:val="24"/>
          <w:szCs w:val="24"/>
        </w:rPr>
        <w:t>)</w:t>
      </w:r>
      <w:r w:rsidR="0070210D" w:rsidRPr="003A6AB0">
        <w:rPr>
          <w:rFonts w:ascii="Times New Roman" w:hAnsi="Times New Roman"/>
          <w:sz w:val="24"/>
          <w:szCs w:val="24"/>
        </w:rPr>
        <w:t xml:space="preserve">. </w:t>
      </w:r>
      <w:r w:rsidR="006C0620" w:rsidRPr="003A6AB0">
        <w:rPr>
          <w:rFonts w:ascii="Times New Roman" w:hAnsi="Times New Roman"/>
          <w:i/>
          <w:sz w:val="24"/>
          <w:szCs w:val="24"/>
        </w:rPr>
        <w:t>Проведение занятий в спортивно-оздоровительном клубе «Аквилон» - 20 человек.</w:t>
      </w:r>
    </w:p>
    <w:p w:rsidP="00D936DC" w:rsidR="006C0620" w:rsidRDefault="006C0620" w:rsidRPr="00D63556">
      <w:pPr>
        <w:ind w:firstLine="709"/>
        <w:jc w:val="both"/>
      </w:pPr>
      <w:r w:rsidRPr="003A6AB0">
        <w:rPr>
          <w:i/>
        </w:rPr>
        <w:t>Проведение мастер-классов для детей</w:t>
      </w:r>
      <w:r w:rsidR="0070210D" w:rsidRPr="003A6AB0">
        <w:rPr>
          <w:i/>
        </w:rPr>
        <w:t>-</w:t>
      </w:r>
      <w:r w:rsidRPr="003A6AB0">
        <w:rPr>
          <w:i/>
        </w:rPr>
        <w:t xml:space="preserve">инвалидов (колясочники) на дому, </w:t>
      </w:r>
      <w:r w:rsidRPr="003A6AB0">
        <w:t>детей обучают моделировать различные фигуры из шаров, рисовать на лице забавные картинки</w:t>
      </w:r>
      <w:r w:rsidRPr="00D63556">
        <w:t>. Постоянно участвуют в мастер-классах 8 детей-инвалидов</w:t>
      </w:r>
      <w:r w:rsidR="00347F08" w:rsidRPr="00D63556">
        <w:t>.</w:t>
      </w:r>
    </w:p>
    <w:p w:rsidP="00D936DC" w:rsidR="006C0620" w:rsidRDefault="003A6AB0" w:rsidRPr="00D63556">
      <w:pPr>
        <w:ind w:firstLine="709"/>
        <w:jc w:val="both"/>
      </w:pPr>
      <w:r>
        <w:rPr>
          <w:i/>
          <w:noProof/>
        </w:rPr>
        <w:drawing>
          <wp:anchor allowOverlap="1" behindDoc="0" distB="0" distL="114300" distR="114300" distT="0" layoutInCell="1" locked="0" relativeHeight="251645440" simplePos="0">
            <wp:simplePos x="0" y="0"/>
            <wp:positionH relativeFrom="column">
              <wp:posOffset>3844925</wp:posOffset>
            </wp:positionH>
            <wp:positionV relativeFrom="paragraph">
              <wp:posOffset>768350</wp:posOffset>
            </wp:positionV>
            <wp:extent cx="2442845" cy="1421130"/>
            <wp:effectExtent b="312420" l="171450" r="357505" t="133350"/>
            <wp:wrapSquare wrapText="bothSides"/>
            <wp:docPr descr="D:\ФОТО\Рабочие ФОТО\yjdsq ujl 2013\IMG_2541.JPG"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ФОТО\Рабочие ФОТО\yjdsq ujl 2013\IMG_2541.JPG" id="0" name="Рисунок 33"/>
                    <pic:cNvPicPr>
                      <a:picLocks noChangeArrowheads="1" noChangeAspect="1"/>
                    </pic:cNvPicPr>
                  </pic:nvPicPr>
                  <pic:blipFill>
                    <a:blip cstate="print" r:embed="rId48"/>
                    <a:srcRect/>
                    <a:stretch>
                      <a:fillRect/>
                    </a:stretch>
                  </pic:blipFill>
                  <pic:spPr bwMode="auto">
                    <a:xfrm>
                      <a:off x="0" y="0"/>
                      <a:ext cx="2442845" cy="1421130"/>
                    </a:xfrm>
                    <a:prstGeom prst="rect">
                      <a:avLst/>
                    </a:prstGeom>
                    <a:ln>
                      <a:noFill/>
                    </a:ln>
                    <a:effectLst>
                      <a:outerShdw algn="tl" blurRad="292100" dir="2700000" dist="139700" rotWithShape="0">
                        <a:srgbClr val="333333">
                          <a:alpha val="65000"/>
                        </a:srgbClr>
                      </a:outerShdw>
                    </a:effectLst>
                  </pic:spPr>
                </pic:pic>
              </a:graphicData>
            </a:graphic>
          </wp:anchor>
        </w:drawing>
      </w:r>
      <w:r w:rsidR="006C0620" w:rsidRPr="00D63556">
        <w:rPr>
          <w:i/>
        </w:rPr>
        <w:t xml:space="preserve">Ежегодно </w:t>
      </w:r>
      <w:r w:rsidR="0070210D">
        <w:t xml:space="preserve">в МАУК </w:t>
      </w:r>
      <w:r w:rsidR="006C0620" w:rsidRPr="00D63556">
        <w:t xml:space="preserve">КДЦ «Наследие» представители указанной категории населения города являются участниками культурно-досуговых формирований, осуществляющих свою деятельность </w:t>
      </w:r>
      <w:r w:rsidR="0070210D">
        <w:t>н</w:t>
      </w:r>
      <w:r w:rsidR="006C0620" w:rsidRPr="00D63556">
        <w:t>а базе учреждения, в рамках котор</w:t>
      </w:r>
      <w:r w:rsidR="0070210D">
        <w:t>ой организуются</w:t>
      </w:r>
      <w:r w:rsidR="006C0620" w:rsidRPr="00D63556">
        <w:t xml:space="preserve"> индивидуальные занятия и индивидуальные творческие выступления.</w:t>
      </w:r>
    </w:p>
    <w:p w:rsidP="003161FB" w:rsidR="00347F08" w:rsidRDefault="003A6AB0" w:rsidRPr="00D63556">
      <w:pPr>
        <w:pStyle w:val="af4"/>
        <w:ind w:firstLine="708"/>
        <w:jc w:val="both"/>
        <w:rPr>
          <w:rFonts w:ascii="Times New Roman" w:hAnsi="Times New Roman"/>
          <w:sz w:val="24"/>
          <w:szCs w:val="24"/>
        </w:rPr>
      </w:pPr>
      <w:r>
        <w:rPr>
          <w:rFonts w:ascii="Times New Roman" w:hAnsi="Times New Roman"/>
          <w:noProof/>
          <w:sz w:val="24"/>
          <w:szCs w:val="24"/>
          <w:lang w:eastAsia="ru-RU"/>
        </w:rPr>
        <w:lastRenderedPageBreak/>
        <w:drawing>
          <wp:anchor allowOverlap="1" behindDoc="0" distB="0" distL="114300" distR="114300" distT="0" layoutInCell="1" locked="0" relativeHeight="251666944" simplePos="0">
            <wp:simplePos x="0" y="0"/>
            <wp:positionH relativeFrom="column">
              <wp:posOffset>161290</wp:posOffset>
            </wp:positionH>
            <wp:positionV relativeFrom="paragraph">
              <wp:posOffset>-100965</wp:posOffset>
            </wp:positionV>
            <wp:extent cx="2475230" cy="1421130"/>
            <wp:effectExtent b="312420" l="171450" r="363220" t="133350"/>
            <wp:wrapSquare wrapText="bothSides"/>
            <wp:docPr descr="D:\ФОТО\Фестиваль Мы вместе! 2013 г\IMG_2536.JPG" id="6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ФОТО\Фестиваль Мы вместе! 2013 г\IMG_2536.JPG" id="0" name="Рисунок 36"/>
                    <pic:cNvPicPr>
                      <a:picLocks noChangeArrowheads="1" noChangeAspect="1"/>
                    </pic:cNvPicPr>
                  </pic:nvPicPr>
                  <pic:blipFill>
                    <a:blip cstate="print" r:embed="rId49"/>
                    <a:srcRect/>
                    <a:stretch>
                      <a:fillRect/>
                    </a:stretch>
                  </pic:blipFill>
                  <pic:spPr bwMode="auto">
                    <a:xfrm>
                      <a:off x="0" y="0"/>
                      <a:ext cx="2475230" cy="1421130"/>
                    </a:xfrm>
                    <a:prstGeom prst="rect">
                      <a:avLst/>
                    </a:prstGeom>
                    <a:ln>
                      <a:noFill/>
                    </a:ln>
                    <a:effectLst>
                      <a:outerShdw algn="tl" blurRad="292100" dir="2700000" dist="139700" rotWithShape="0">
                        <a:srgbClr val="333333">
                          <a:alpha val="65000"/>
                        </a:srgbClr>
                      </a:outerShdw>
                    </a:effectLst>
                  </pic:spPr>
                </pic:pic>
              </a:graphicData>
            </a:graphic>
          </wp:anchor>
        </w:drawing>
      </w:r>
      <w:r w:rsidR="006C0620" w:rsidRPr="00D63556">
        <w:rPr>
          <w:rFonts w:ascii="Times New Roman" w:hAnsi="Times New Roman"/>
          <w:sz w:val="24"/>
          <w:szCs w:val="24"/>
        </w:rPr>
        <w:t xml:space="preserve">В рамках социокультурной реабилитации инвалидов специалистами </w:t>
      </w:r>
      <w:r w:rsidR="00347F08" w:rsidRPr="00D63556">
        <w:rPr>
          <w:rFonts w:ascii="Times New Roman" w:hAnsi="Times New Roman"/>
          <w:sz w:val="24"/>
          <w:szCs w:val="24"/>
        </w:rPr>
        <w:t xml:space="preserve">муниципальных учреждений культуры досугового типа реализуется досуговая реабилитация с использованием различных форм досуга. Использование средств культуры и искусства способствует реабилитации инвалидов, ускорению их социальной интеграции и возрастанию их трудовой активности. Эти мероприятия направлены на развитие коммуникативных навыков, приобретение опыта социального взаимодействия, новых умений и навыков, расширение круга общения. </w:t>
      </w:r>
    </w:p>
    <w:p w:rsidP="00D936DC" w:rsidR="00347F08" w:rsidRDefault="00347F08" w:rsidRPr="00D63556">
      <w:pPr>
        <w:pStyle w:val="af4"/>
        <w:ind w:firstLine="709"/>
        <w:jc w:val="both"/>
        <w:rPr>
          <w:rFonts w:ascii="Times New Roman" w:hAnsi="Times New Roman"/>
          <w:sz w:val="24"/>
          <w:szCs w:val="24"/>
        </w:rPr>
      </w:pPr>
      <w:r w:rsidRPr="00D63556">
        <w:rPr>
          <w:rFonts w:ascii="Times New Roman" w:hAnsi="Times New Roman"/>
          <w:sz w:val="24"/>
          <w:szCs w:val="24"/>
        </w:rPr>
        <w:t xml:space="preserve">Всего в период с 01 января по 31 декабря 2015 года МАУК </w:t>
      </w:r>
      <w:r w:rsidR="0070210D">
        <w:rPr>
          <w:rFonts w:ascii="Times New Roman" w:hAnsi="Times New Roman"/>
          <w:sz w:val="24"/>
          <w:szCs w:val="24"/>
        </w:rPr>
        <w:t xml:space="preserve">ЦКиС «Геолог» и МАУК </w:t>
      </w:r>
      <w:r w:rsidRPr="00D63556">
        <w:rPr>
          <w:rFonts w:ascii="Times New Roman" w:hAnsi="Times New Roman"/>
          <w:sz w:val="24"/>
          <w:szCs w:val="24"/>
        </w:rPr>
        <w:t xml:space="preserve">КДЦ «Наследие» проведено </w:t>
      </w:r>
      <w:r w:rsidR="0070210D">
        <w:rPr>
          <w:rFonts w:ascii="Times New Roman" w:hAnsi="Times New Roman"/>
          <w:sz w:val="24"/>
          <w:szCs w:val="24"/>
        </w:rPr>
        <w:t>двадцать два</w:t>
      </w:r>
      <w:r w:rsidRPr="00D63556">
        <w:rPr>
          <w:rFonts w:ascii="Times New Roman" w:hAnsi="Times New Roman"/>
          <w:b/>
          <w:i/>
          <w:sz w:val="24"/>
          <w:szCs w:val="24"/>
        </w:rPr>
        <w:t xml:space="preserve"> культурно-досуговых мероприятия, в которых принял</w:t>
      </w:r>
      <w:r w:rsidR="0070210D">
        <w:rPr>
          <w:rFonts w:ascii="Times New Roman" w:hAnsi="Times New Roman"/>
          <w:b/>
          <w:i/>
          <w:sz w:val="24"/>
          <w:szCs w:val="24"/>
        </w:rPr>
        <w:t xml:space="preserve">и участи  </w:t>
      </w:r>
      <w:r w:rsidRPr="00D63556">
        <w:rPr>
          <w:rFonts w:ascii="Times New Roman" w:hAnsi="Times New Roman"/>
          <w:b/>
          <w:i/>
          <w:sz w:val="24"/>
          <w:szCs w:val="24"/>
        </w:rPr>
        <w:t>1 055 человек</w:t>
      </w:r>
      <w:r w:rsidRPr="00D63556">
        <w:rPr>
          <w:rFonts w:ascii="Times New Roman" w:hAnsi="Times New Roman"/>
          <w:i/>
          <w:sz w:val="24"/>
          <w:szCs w:val="24"/>
        </w:rPr>
        <w:t>.</w:t>
      </w:r>
    </w:p>
    <w:p w:rsidP="00D936DC" w:rsidR="00347F08" w:rsidRDefault="009010B6" w:rsidRPr="00D63556">
      <w:pPr>
        <w:pStyle w:val="af4"/>
        <w:ind w:firstLine="708"/>
        <w:jc w:val="both"/>
        <w:rPr>
          <w:rFonts w:ascii="Times New Roman" w:hAnsi="Times New Roman"/>
          <w:sz w:val="24"/>
          <w:szCs w:val="24"/>
        </w:rPr>
      </w:pPr>
      <w:r w:rsidRPr="00D63556">
        <w:rPr>
          <w:rFonts w:ascii="Times New Roman" w:hAnsi="Times New Roman"/>
          <w:sz w:val="24"/>
          <w:szCs w:val="24"/>
        </w:rPr>
        <w:t xml:space="preserve">Библиотеки МБУК «Централизованная библиотечная система» за отчётный период провели </w:t>
      </w:r>
      <w:r w:rsidR="00347F08" w:rsidRPr="00D63556">
        <w:rPr>
          <w:rFonts w:ascii="Times New Roman" w:hAnsi="Times New Roman"/>
          <w:b/>
          <w:i/>
          <w:sz w:val="24"/>
          <w:szCs w:val="24"/>
        </w:rPr>
        <w:t xml:space="preserve">39 </w:t>
      </w:r>
      <w:r w:rsidRPr="00D63556">
        <w:rPr>
          <w:rFonts w:ascii="Times New Roman" w:hAnsi="Times New Roman"/>
          <w:b/>
          <w:i/>
          <w:sz w:val="24"/>
          <w:szCs w:val="24"/>
        </w:rPr>
        <w:t xml:space="preserve">мероприятий, в которых приняли участие </w:t>
      </w:r>
      <w:r w:rsidR="00347F08" w:rsidRPr="00D63556">
        <w:rPr>
          <w:rFonts w:ascii="Times New Roman" w:hAnsi="Times New Roman"/>
          <w:b/>
          <w:i/>
          <w:sz w:val="24"/>
          <w:szCs w:val="24"/>
        </w:rPr>
        <w:t>224</w:t>
      </w:r>
      <w:r w:rsidR="0070210D">
        <w:rPr>
          <w:rFonts w:ascii="Times New Roman" w:hAnsi="Times New Roman"/>
          <w:b/>
          <w:i/>
          <w:sz w:val="24"/>
          <w:szCs w:val="24"/>
        </w:rPr>
        <w:t xml:space="preserve"> человека.</w:t>
      </w:r>
      <w:r w:rsidRPr="00D63556">
        <w:rPr>
          <w:rFonts w:ascii="Times New Roman" w:hAnsi="Times New Roman"/>
          <w:sz w:val="24"/>
          <w:szCs w:val="24"/>
        </w:rPr>
        <w:t xml:space="preserve"> </w:t>
      </w:r>
      <w:r w:rsidR="00347F08" w:rsidRPr="00D63556">
        <w:rPr>
          <w:rFonts w:ascii="Times New Roman" w:hAnsi="Times New Roman"/>
          <w:sz w:val="24"/>
          <w:szCs w:val="24"/>
        </w:rPr>
        <w:t>В тесном сотрудничестве со специалистами и органами социальной защиты населения проводился комплекс культурно</w:t>
      </w:r>
      <w:r w:rsidR="0070210D">
        <w:rPr>
          <w:rFonts w:ascii="Times New Roman" w:hAnsi="Times New Roman"/>
          <w:sz w:val="24"/>
          <w:szCs w:val="24"/>
        </w:rPr>
        <w:t>-</w:t>
      </w:r>
      <w:r w:rsidR="00347F08" w:rsidRPr="00D63556">
        <w:rPr>
          <w:rFonts w:ascii="Times New Roman" w:hAnsi="Times New Roman"/>
          <w:sz w:val="24"/>
          <w:szCs w:val="24"/>
        </w:rPr>
        <w:t>просветительских мероприятий с целью организации активного познавательного досуга и раскрытия творческого потенциала этой категории пользователей. Специальные программы включали: музыкальные вечера и литературные гостиные, вечера</w:t>
      </w:r>
      <w:r w:rsidR="0070210D">
        <w:rPr>
          <w:rFonts w:ascii="Times New Roman" w:hAnsi="Times New Roman"/>
          <w:sz w:val="24"/>
          <w:szCs w:val="24"/>
        </w:rPr>
        <w:t>-</w:t>
      </w:r>
      <w:r w:rsidR="00347F08" w:rsidRPr="00D63556">
        <w:rPr>
          <w:rFonts w:ascii="Times New Roman" w:hAnsi="Times New Roman"/>
          <w:sz w:val="24"/>
          <w:szCs w:val="24"/>
        </w:rPr>
        <w:t>портреты к юбилейным и памятным датам в области литературы, музыки, кино, творческие конкурсы</w:t>
      </w:r>
      <w:r w:rsidR="0070210D">
        <w:rPr>
          <w:rFonts w:ascii="Times New Roman" w:hAnsi="Times New Roman"/>
          <w:sz w:val="24"/>
          <w:szCs w:val="24"/>
        </w:rPr>
        <w:t>,</w:t>
      </w:r>
      <w:r w:rsidR="00347F08" w:rsidRPr="00D63556">
        <w:rPr>
          <w:rFonts w:ascii="Times New Roman" w:hAnsi="Times New Roman"/>
          <w:sz w:val="24"/>
          <w:szCs w:val="24"/>
        </w:rPr>
        <w:t xml:space="preserve"> презентации и премьеры книг. Использование разнообразных форм способствовал</w:t>
      </w:r>
      <w:r w:rsidR="0070210D">
        <w:rPr>
          <w:rFonts w:ascii="Times New Roman" w:hAnsi="Times New Roman"/>
          <w:sz w:val="24"/>
          <w:szCs w:val="24"/>
        </w:rPr>
        <w:t>о</w:t>
      </w:r>
      <w:r w:rsidR="00347F08" w:rsidRPr="00D63556">
        <w:rPr>
          <w:rFonts w:ascii="Times New Roman" w:hAnsi="Times New Roman"/>
          <w:sz w:val="24"/>
          <w:szCs w:val="24"/>
        </w:rPr>
        <w:t xml:space="preserve"> активному общению и оказывал</w:t>
      </w:r>
      <w:r w:rsidR="0070210D">
        <w:rPr>
          <w:rFonts w:ascii="Times New Roman" w:hAnsi="Times New Roman"/>
          <w:sz w:val="24"/>
          <w:szCs w:val="24"/>
        </w:rPr>
        <w:t>о</w:t>
      </w:r>
      <w:r w:rsidR="00347F08" w:rsidRPr="00D63556">
        <w:rPr>
          <w:rFonts w:ascii="Times New Roman" w:hAnsi="Times New Roman"/>
          <w:sz w:val="24"/>
          <w:szCs w:val="24"/>
        </w:rPr>
        <w:t xml:space="preserve"> положительное эмоциональное воздействие. </w:t>
      </w:r>
    </w:p>
    <w:p w:rsidP="0070210D" w:rsidR="00347F08" w:rsidRDefault="00347F08" w:rsidRPr="00D63556">
      <w:pPr>
        <w:pStyle w:val="af4"/>
        <w:ind w:firstLine="708"/>
        <w:jc w:val="both"/>
        <w:rPr>
          <w:rFonts w:ascii="Times New Roman" w:hAnsi="Times New Roman"/>
          <w:sz w:val="24"/>
          <w:szCs w:val="24"/>
        </w:rPr>
      </w:pPr>
      <w:r w:rsidRPr="00D63556">
        <w:rPr>
          <w:rFonts w:ascii="Times New Roman" w:hAnsi="Times New Roman"/>
          <w:sz w:val="24"/>
          <w:szCs w:val="24"/>
        </w:rPr>
        <w:t>Впервые в рамках Международного дня инвалидов на базе Библиотеке детского и семейного чтения состоялся логопедический праздник «Путешествие в страну АБВГдейку», мероприятие посетил</w:t>
      </w:r>
      <w:r w:rsidR="0070210D">
        <w:rPr>
          <w:rFonts w:ascii="Times New Roman" w:hAnsi="Times New Roman"/>
          <w:sz w:val="24"/>
          <w:szCs w:val="24"/>
        </w:rPr>
        <w:t>и</w:t>
      </w:r>
      <w:r w:rsidRPr="00D63556">
        <w:rPr>
          <w:rFonts w:ascii="Times New Roman" w:hAnsi="Times New Roman"/>
          <w:sz w:val="24"/>
          <w:szCs w:val="24"/>
        </w:rPr>
        <w:t xml:space="preserve"> 26 человек, из них 15 - дети с ограниченными возможностями здоровья.</w:t>
      </w:r>
    </w:p>
    <w:p w:rsidP="0070210D" w:rsidR="00347F08" w:rsidRDefault="00B778C1" w:rsidRPr="00D63556">
      <w:pPr>
        <w:pStyle w:val="af4"/>
        <w:ind w:firstLine="708"/>
        <w:jc w:val="both"/>
        <w:rPr>
          <w:rFonts w:ascii="Times New Roman" w:hAnsi="Times New Roman"/>
          <w:sz w:val="24"/>
          <w:szCs w:val="24"/>
        </w:rPr>
      </w:pPr>
      <w:r w:rsidRPr="00D63556">
        <w:rPr>
          <w:rFonts w:ascii="Times New Roman" w:hAnsi="Times New Roman"/>
          <w:noProof/>
          <w:sz w:val="24"/>
          <w:szCs w:val="24"/>
          <w:lang w:eastAsia="ru-RU"/>
        </w:rPr>
        <w:drawing>
          <wp:anchor allowOverlap="1" behindDoc="0" distB="0" distL="114300" distR="114300" distT="0" layoutInCell="1" locked="0" relativeHeight="251698688" simplePos="0">
            <wp:simplePos x="0" y="0"/>
            <wp:positionH relativeFrom="column">
              <wp:posOffset>4420870</wp:posOffset>
            </wp:positionH>
            <wp:positionV relativeFrom="paragraph">
              <wp:posOffset>977265</wp:posOffset>
            </wp:positionV>
            <wp:extent cx="2137410" cy="1607820"/>
            <wp:effectExtent b="0" l="19050" r="0" t="0"/>
            <wp:wrapSquare wrapText="bothSides"/>
            <wp:docPr descr="http://irkutsk.bezformata.ru/content/image62321009.jpg"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irkutsk.bezformata.ru/content/image62321009.jpg" id="0" name="Picture 1"/>
                    <pic:cNvPicPr>
                      <a:picLocks noChangeArrowheads="1" noChangeAspect="1"/>
                    </pic:cNvPicPr>
                  </pic:nvPicPr>
                  <pic:blipFill>
                    <a:blip cstate="print" r:embed="rId50"/>
                    <a:srcRect/>
                    <a:stretch>
                      <a:fillRect/>
                    </a:stretch>
                  </pic:blipFill>
                  <pic:spPr bwMode="auto">
                    <a:xfrm>
                      <a:off x="0" y="0"/>
                      <a:ext cx="2137410" cy="1607820"/>
                    </a:xfrm>
                    <a:prstGeom prst="rect">
                      <a:avLst/>
                    </a:prstGeom>
                    <a:noFill/>
                    <a:ln w="9525">
                      <a:noFill/>
                      <a:miter lim="800000"/>
                      <a:headEnd/>
                      <a:tailEnd/>
                    </a:ln>
                  </pic:spPr>
                </pic:pic>
              </a:graphicData>
            </a:graphic>
          </wp:anchor>
        </w:drawing>
      </w:r>
      <w:r w:rsidR="00347F08" w:rsidRPr="00D63556">
        <w:rPr>
          <w:rFonts w:ascii="Times New Roman" w:hAnsi="Times New Roman"/>
          <w:sz w:val="24"/>
          <w:szCs w:val="24"/>
        </w:rPr>
        <w:t>В 2015 году активизировалась работа с детьми отделения социальной реабилитации при ГБУ «Центр социального обслуживания граждан пожилого возраста и инвалидов в МО города Салехарда</w:t>
      </w:r>
      <w:r w:rsidR="0070210D">
        <w:rPr>
          <w:rFonts w:ascii="Times New Roman" w:hAnsi="Times New Roman"/>
          <w:sz w:val="24"/>
          <w:szCs w:val="24"/>
        </w:rPr>
        <w:t>»</w:t>
      </w:r>
      <w:r w:rsidR="00347F08" w:rsidRPr="00D63556">
        <w:rPr>
          <w:rFonts w:ascii="Times New Roman" w:hAnsi="Times New Roman"/>
          <w:sz w:val="24"/>
          <w:szCs w:val="24"/>
        </w:rPr>
        <w:t>, занимающихся по образовательной специальной программе «Ступени роста». Организованные мероприятия библиотек способствовали созданию доверительной и доброжелательной атмосферы, расширению кругозора и развитию познавательной активности этих детей (проведено 8 мероприятий, посетило 58 человек). Вызвали повышенный интерес: сказочная виктори</w:t>
      </w:r>
      <w:r w:rsidR="0070210D">
        <w:rPr>
          <w:rFonts w:ascii="Times New Roman" w:hAnsi="Times New Roman"/>
          <w:sz w:val="24"/>
          <w:szCs w:val="24"/>
        </w:rPr>
        <w:t>на "В гостях у сказки", слайд-</w:t>
      </w:r>
      <w:r w:rsidR="00347F08" w:rsidRPr="00D63556">
        <w:rPr>
          <w:rFonts w:ascii="Times New Roman" w:hAnsi="Times New Roman"/>
          <w:sz w:val="24"/>
          <w:szCs w:val="24"/>
        </w:rPr>
        <w:t xml:space="preserve">шоу презентация литературы издательства «Clever» «Давай обсудим!», познавательная беседа "В краю родном". </w:t>
      </w:r>
    </w:p>
    <w:p w:rsidP="00D936DC" w:rsidR="00347F08" w:rsidRDefault="00347F08" w:rsidRPr="00D63556">
      <w:pPr>
        <w:ind w:firstLine="709"/>
        <w:jc w:val="both"/>
      </w:pPr>
      <w:r w:rsidRPr="00D63556">
        <w:t xml:space="preserve">Традиционным стал ежегодный конкурс творческих работ «Искры таланта», приуроченный к Международному дню инвалидов. В отчетном году </w:t>
      </w:r>
      <w:r w:rsidR="002B2124">
        <w:t xml:space="preserve">в нём </w:t>
      </w:r>
      <w:r w:rsidRPr="00D63556">
        <w:t>принял</w:t>
      </w:r>
      <w:r w:rsidR="002B2124">
        <w:t>и</w:t>
      </w:r>
      <w:r w:rsidRPr="00D63556">
        <w:t xml:space="preserve"> участие 39 человек (74 работы) с ограниченными возможностями здоровья из различных учреждений города, активными участниками стали и читатели библиотеки.</w:t>
      </w:r>
    </w:p>
    <w:p w:rsidP="00D936DC" w:rsidR="00347F08" w:rsidRDefault="00347F08" w:rsidRPr="00D63556">
      <w:pPr>
        <w:pStyle w:val="af4"/>
        <w:ind w:firstLine="708"/>
        <w:jc w:val="both"/>
        <w:rPr>
          <w:rFonts w:ascii="Times New Roman" w:eastAsia="WenQuanYi Micro Hei" w:hAnsi="Times New Roman"/>
          <w:b/>
          <w:color w:val="000000"/>
          <w:kern w:val="1"/>
          <w:sz w:val="24"/>
          <w:szCs w:val="24"/>
          <w:lang w:bidi="hi-IN" w:eastAsia="hi-IN"/>
        </w:rPr>
      </w:pPr>
    </w:p>
    <w:p w:rsidP="000C1B49" w:rsidR="00D43240" w:rsidRDefault="00D43240" w:rsidRPr="002B2124">
      <w:pPr>
        <w:pStyle w:val="af4"/>
        <w:ind w:firstLine="708"/>
        <w:jc w:val="center"/>
        <w:rPr>
          <w:rFonts w:ascii="Times New Roman" w:eastAsia="WenQuanYi Micro Hei" w:hAnsi="Times New Roman"/>
          <w:b/>
          <w:i/>
          <w:kern w:val="1"/>
          <w:sz w:val="24"/>
          <w:szCs w:val="24"/>
          <w:lang w:bidi="hi-IN" w:eastAsia="hi-IN"/>
        </w:rPr>
      </w:pPr>
      <w:r w:rsidRPr="002B2124">
        <w:rPr>
          <w:rFonts w:ascii="Times New Roman" w:eastAsia="WenQuanYi Micro Hei" w:hAnsi="Times New Roman"/>
          <w:b/>
          <w:i/>
          <w:kern w:val="1"/>
          <w:sz w:val="24"/>
          <w:szCs w:val="24"/>
          <w:lang w:bidi="hi-IN" w:eastAsia="hi-IN"/>
        </w:rPr>
        <w:t xml:space="preserve">Совершенствование </w:t>
      </w:r>
      <w:r w:rsidR="002B2124">
        <w:rPr>
          <w:rFonts w:ascii="Times New Roman" w:eastAsia="WenQuanYi Micro Hei" w:hAnsi="Times New Roman"/>
          <w:b/>
          <w:i/>
          <w:kern w:val="1"/>
          <w:sz w:val="24"/>
          <w:szCs w:val="24"/>
          <w:lang w:bidi="hi-IN" w:eastAsia="hi-IN"/>
        </w:rPr>
        <w:t>форм работы с инвалидами (детьми-</w:t>
      </w:r>
      <w:r w:rsidRPr="002B2124">
        <w:rPr>
          <w:rFonts w:ascii="Times New Roman" w:eastAsia="WenQuanYi Micro Hei" w:hAnsi="Times New Roman"/>
          <w:b/>
          <w:i/>
          <w:kern w:val="1"/>
          <w:sz w:val="24"/>
          <w:szCs w:val="24"/>
          <w:lang w:bidi="hi-IN" w:eastAsia="hi-IN"/>
        </w:rPr>
        <w:t>инвалидами) на базе городских библиотек</w:t>
      </w:r>
    </w:p>
    <w:p w:rsidP="00D936DC" w:rsidR="0009027E" w:rsidRDefault="0009027E" w:rsidRPr="002B2124">
      <w:pPr>
        <w:pStyle w:val="af4"/>
        <w:ind w:firstLine="708"/>
        <w:jc w:val="both"/>
        <w:rPr>
          <w:rFonts w:ascii="Times New Roman" w:eastAsia="WenQuanYi Micro Hei" w:hAnsi="Times New Roman"/>
          <w:b/>
          <w:i/>
          <w:kern w:val="1"/>
          <w:sz w:val="24"/>
          <w:szCs w:val="24"/>
          <w:lang w:bidi="hi-IN" w:eastAsia="hi-IN"/>
        </w:rPr>
      </w:pPr>
    </w:p>
    <w:p w:rsidP="00D936DC" w:rsidR="00347F08" w:rsidRDefault="00606E41" w:rsidRPr="00D63556">
      <w:pPr>
        <w:pStyle w:val="af4"/>
        <w:ind w:firstLine="709"/>
        <w:jc w:val="both"/>
        <w:rPr>
          <w:rFonts w:ascii="Times New Roman" w:hAnsi="Times New Roman"/>
          <w:sz w:val="24"/>
          <w:szCs w:val="24"/>
        </w:rPr>
      </w:pPr>
      <w:r>
        <w:rPr>
          <w:rFonts w:ascii="Times New Roman" w:hAnsi="Times New Roman"/>
          <w:sz w:val="24"/>
          <w:szCs w:val="24"/>
        </w:rPr>
        <w:t>С</w:t>
      </w:r>
      <w:r w:rsidR="00347F08" w:rsidRPr="00D63556">
        <w:rPr>
          <w:rFonts w:ascii="Times New Roman" w:hAnsi="Times New Roman"/>
          <w:sz w:val="24"/>
          <w:szCs w:val="24"/>
        </w:rPr>
        <w:t>пециализированный фонд документов составляет 2</w:t>
      </w:r>
      <w:r w:rsidR="002B2124">
        <w:rPr>
          <w:rFonts w:ascii="Times New Roman" w:hAnsi="Times New Roman"/>
          <w:sz w:val="24"/>
          <w:szCs w:val="24"/>
        </w:rPr>
        <w:t> </w:t>
      </w:r>
      <w:r w:rsidR="00347F08" w:rsidRPr="00D63556">
        <w:rPr>
          <w:rFonts w:ascii="Times New Roman" w:hAnsi="Times New Roman"/>
          <w:sz w:val="24"/>
          <w:szCs w:val="24"/>
        </w:rPr>
        <w:t>087</w:t>
      </w:r>
      <w:r w:rsidR="002B2124">
        <w:rPr>
          <w:rFonts w:ascii="Times New Roman" w:hAnsi="Times New Roman"/>
          <w:sz w:val="24"/>
          <w:szCs w:val="24"/>
        </w:rPr>
        <w:t xml:space="preserve"> </w:t>
      </w:r>
      <w:r w:rsidR="00347F08" w:rsidRPr="00D63556">
        <w:rPr>
          <w:rFonts w:ascii="Times New Roman" w:hAnsi="Times New Roman"/>
          <w:sz w:val="24"/>
          <w:szCs w:val="24"/>
        </w:rPr>
        <w:t>экземпляров: на аудиодисках - 1</w:t>
      </w:r>
      <w:r w:rsidR="002B2124">
        <w:rPr>
          <w:rFonts w:ascii="Times New Roman" w:hAnsi="Times New Roman"/>
          <w:sz w:val="24"/>
          <w:szCs w:val="24"/>
        </w:rPr>
        <w:t> </w:t>
      </w:r>
      <w:r w:rsidR="00347F08" w:rsidRPr="00D63556">
        <w:rPr>
          <w:rFonts w:ascii="Times New Roman" w:hAnsi="Times New Roman"/>
          <w:sz w:val="24"/>
          <w:szCs w:val="24"/>
        </w:rPr>
        <w:t>720 экз.; на аудио</w:t>
      </w:r>
      <w:r w:rsidR="002B2124">
        <w:rPr>
          <w:rFonts w:ascii="Times New Roman" w:hAnsi="Times New Roman"/>
          <w:sz w:val="24"/>
          <w:szCs w:val="24"/>
        </w:rPr>
        <w:t>кассетах - 100 экз.; рельефно-</w:t>
      </w:r>
      <w:r w:rsidR="00347F08" w:rsidRPr="00D63556">
        <w:rPr>
          <w:rFonts w:ascii="Times New Roman" w:hAnsi="Times New Roman"/>
          <w:sz w:val="24"/>
          <w:szCs w:val="24"/>
        </w:rPr>
        <w:t>точечный шрифт (шрифт Брайля) – 267 экз. (в том числе - 42 экз. журнала «Наша жизнь»). С целью формирования специализированного фонда приобретено 526 экземпляров документов (в 2014 – 501) на сумму 100 000 рублей (по ГП ЯНАО «Основные направления разви</w:t>
      </w:r>
      <w:r w:rsidR="002B2124">
        <w:rPr>
          <w:rFonts w:ascii="Times New Roman" w:hAnsi="Times New Roman"/>
          <w:sz w:val="24"/>
          <w:szCs w:val="24"/>
        </w:rPr>
        <w:t>тия культуры на 2014 – 2016 гг.</w:t>
      </w:r>
      <w:r w:rsidR="00347F08" w:rsidRPr="00D63556">
        <w:rPr>
          <w:rFonts w:ascii="Times New Roman" w:hAnsi="Times New Roman"/>
          <w:sz w:val="24"/>
          <w:szCs w:val="24"/>
        </w:rPr>
        <w:t xml:space="preserve">») на электронных носителях для слепых и слабовидящих пользователей (сказки, повести, рассказы, хрестоматии для детей и </w:t>
      </w:r>
      <w:r w:rsidR="00347F08" w:rsidRPr="00D63556">
        <w:rPr>
          <w:rFonts w:ascii="Times New Roman" w:hAnsi="Times New Roman"/>
          <w:sz w:val="24"/>
          <w:szCs w:val="24"/>
        </w:rPr>
        <w:lastRenderedPageBreak/>
        <w:t>подростков, классика, детективы, фантастика для взрослых); ежемесячное периодическое издание -</w:t>
      </w:r>
      <w:r w:rsidR="002B2124">
        <w:rPr>
          <w:rFonts w:ascii="Times New Roman" w:hAnsi="Times New Roman"/>
          <w:sz w:val="24"/>
          <w:szCs w:val="24"/>
        </w:rPr>
        <w:t xml:space="preserve"> </w:t>
      </w:r>
      <w:r w:rsidR="00347F08" w:rsidRPr="00D63556">
        <w:rPr>
          <w:rFonts w:ascii="Times New Roman" w:hAnsi="Times New Roman"/>
          <w:sz w:val="24"/>
          <w:szCs w:val="24"/>
        </w:rPr>
        <w:t>журнал «Наша жизнь» (за счет средств по муниципальному заказу).</w:t>
      </w:r>
      <w:r w:rsidR="0009027E" w:rsidRPr="00D63556">
        <w:rPr>
          <w:rFonts w:ascii="Times New Roman" w:hAnsi="Times New Roman"/>
          <w:noProof/>
          <w:sz w:val="24"/>
          <w:szCs w:val="24"/>
          <w:lang w:eastAsia="ru-RU"/>
        </w:rPr>
        <w:t xml:space="preserve"> </w:t>
      </w:r>
    </w:p>
    <w:p w:rsidP="00D936DC" w:rsidR="00347F08" w:rsidRDefault="00347F08" w:rsidRPr="00D63556">
      <w:pPr>
        <w:pStyle w:val="af4"/>
        <w:ind w:firstLine="709"/>
        <w:jc w:val="both"/>
        <w:rPr>
          <w:rFonts w:ascii="Times New Roman" w:hAnsi="Times New Roman"/>
          <w:sz w:val="24"/>
          <w:szCs w:val="24"/>
        </w:rPr>
      </w:pPr>
      <w:r w:rsidRPr="00D63556">
        <w:rPr>
          <w:rFonts w:ascii="Times New Roman" w:hAnsi="Times New Roman"/>
          <w:sz w:val="24"/>
          <w:szCs w:val="24"/>
        </w:rPr>
        <w:t>Деятельность библиотек МБУК «Централизованная библиотечная система» г. Салехарда по библиотечно-информационному обслуживанию людей (в т.ч. детей-инвалидов) с ограниченными возможностями осуществля</w:t>
      </w:r>
      <w:r w:rsidR="002B2124">
        <w:rPr>
          <w:rFonts w:ascii="Times New Roman" w:hAnsi="Times New Roman"/>
          <w:sz w:val="24"/>
          <w:szCs w:val="24"/>
        </w:rPr>
        <w:t>лась</w:t>
      </w:r>
      <w:r w:rsidRPr="00D63556">
        <w:rPr>
          <w:rFonts w:ascii="Times New Roman" w:hAnsi="Times New Roman"/>
          <w:sz w:val="24"/>
          <w:szCs w:val="24"/>
        </w:rPr>
        <w:t xml:space="preserve"> в соответствии с основными законами Российской Федерации, законами Я</w:t>
      </w:r>
      <w:r w:rsidR="002B2124">
        <w:rPr>
          <w:rFonts w:ascii="Times New Roman" w:hAnsi="Times New Roman"/>
          <w:sz w:val="24"/>
          <w:szCs w:val="24"/>
        </w:rPr>
        <w:t>мало-</w:t>
      </w:r>
      <w:r w:rsidRPr="00D63556">
        <w:rPr>
          <w:rFonts w:ascii="Times New Roman" w:hAnsi="Times New Roman"/>
          <w:sz w:val="24"/>
          <w:szCs w:val="24"/>
        </w:rPr>
        <w:t>Н</w:t>
      </w:r>
      <w:r w:rsidR="002B2124">
        <w:rPr>
          <w:rFonts w:ascii="Times New Roman" w:hAnsi="Times New Roman"/>
          <w:sz w:val="24"/>
          <w:szCs w:val="24"/>
        </w:rPr>
        <w:t>енецкого автономного округа</w:t>
      </w:r>
      <w:r w:rsidRPr="00D63556">
        <w:rPr>
          <w:rFonts w:ascii="Times New Roman" w:hAnsi="Times New Roman"/>
          <w:sz w:val="24"/>
          <w:szCs w:val="24"/>
        </w:rPr>
        <w:t xml:space="preserve"> в рамках реализации Стратегии социальной интеграции инвалидов в Ямало-Ненецком автономном округе</w:t>
      </w:r>
      <w:r w:rsidR="002B2124">
        <w:rPr>
          <w:rFonts w:ascii="Times New Roman" w:hAnsi="Times New Roman"/>
          <w:sz w:val="24"/>
          <w:szCs w:val="24"/>
        </w:rPr>
        <w:t xml:space="preserve"> на</w:t>
      </w:r>
      <w:r w:rsidRPr="00D63556">
        <w:rPr>
          <w:rFonts w:ascii="Times New Roman" w:hAnsi="Times New Roman"/>
          <w:sz w:val="24"/>
          <w:szCs w:val="24"/>
        </w:rPr>
        <w:t xml:space="preserve"> 2011 – 2015 гг., специальной программы «Преодоление» и Плана МБУК «ЦБС». </w:t>
      </w:r>
      <w:r w:rsidRPr="00D63556">
        <w:rPr>
          <w:rFonts w:ascii="Times New Roman" w:hAnsi="Times New Roman"/>
          <w:b/>
          <w:i/>
          <w:sz w:val="24"/>
          <w:szCs w:val="24"/>
        </w:rPr>
        <w:t>Центр социокультурной реабилитации</w:t>
      </w:r>
      <w:r w:rsidRPr="00D63556">
        <w:rPr>
          <w:rFonts w:ascii="Times New Roman" w:hAnsi="Times New Roman"/>
          <w:sz w:val="24"/>
          <w:szCs w:val="24"/>
        </w:rPr>
        <w:t xml:space="preserve"> (далее - Центр) является комплексным подразделением отдела обслуживания Центральной библиотеки «Информационный центр». Центр осуществляет библиотечно-информационное обслуживание социально-незащищенных категорий населения (инвалиды, пенсионеры, малоимущие, многодетные семьи, дети и подростки, оказавшиеся в трудной жизненной ситуации, детьми из неполных семей), индивидуальное и групповое информирование; обеспечивает доступ к широкому спектру универсальных и специализированных документов; предоставляет услуги с использованием технических и тифлотехнических специализированных средств (инвалидам по зрению); предоставляет услуги библиотечно-информационного обслуживания людям с ограничениями жизнедеятельности «на дому» («Домашний абонемент») - 4 человека, из них: 1 колясочник, 1 - заболевание опорно-двигательной системы, 2 –общие заболевания. Центр популяризирует свою деятельность в СМИ, размещает информацию на сайте МБУК «ЦБС» и на сайте ГБУ ЯНАО «Центр социального обслуживания граждан пожилого возраста и инвалидов в МО г. Салехард».</w:t>
      </w:r>
    </w:p>
    <w:p w:rsidP="00D936DC" w:rsidR="00347F08" w:rsidRDefault="00347F08" w:rsidRPr="00D63556">
      <w:pPr>
        <w:pStyle w:val="af4"/>
        <w:ind w:firstLine="709"/>
        <w:jc w:val="both"/>
        <w:rPr>
          <w:rFonts w:ascii="Times New Roman" w:hAnsi="Times New Roman"/>
          <w:sz w:val="24"/>
          <w:szCs w:val="24"/>
        </w:rPr>
      </w:pPr>
      <w:r w:rsidRPr="00D63556">
        <w:rPr>
          <w:rFonts w:ascii="Times New Roman" w:hAnsi="Times New Roman"/>
          <w:sz w:val="24"/>
          <w:szCs w:val="24"/>
        </w:rPr>
        <w:t>В 2015 году взят на индивидуальное информирование ребенок с ДЦП, который является участником городских мероприятий и творческих конкурсов библиотек. Коллектив МБУК «ЦБС» принял участие в благотворительной акции, объявленной Салехардской местной общественной организацией семей, воспитывающих детей</w:t>
      </w:r>
      <w:r w:rsidR="002B2124">
        <w:rPr>
          <w:rFonts w:ascii="Times New Roman" w:hAnsi="Times New Roman"/>
          <w:sz w:val="24"/>
          <w:szCs w:val="24"/>
        </w:rPr>
        <w:t>-</w:t>
      </w:r>
      <w:r w:rsidRPr="00D63556">
        <w:rPr>
          <w:rFonts w:ascii="Times New Roman" w:hAnsi="Times New Roman"/>
          <w:sz w:val="24"/>
          <w:szCs w:val="24"/>
        </w:rPr>
        <w:t>инвалидов</w:t>
      </w:r>
      <w:r w:rsidR="002B2124">
        <w:rPr>
          <w:rFonts w:ascii="Times New Roman" w:hAnsi="Times New Roman"/>
          <w:sz w:val="24"/>
          <w:szCs w:val="24"/>
        </w:rPr>
        <w:t>, «Мынико»</w:t>
      </w:r>
      <w:r w:rsidRPr="00D63556">
        <w:rPr>
          <w:rFonts w:ascii="Times New Roman" w:hAnsi="Times New Roman"/>
          <w:sz w:val="24"/>
          <w:szCs w:val="24"/>
        </w:rPr>
        <w:t>. Были собраны денежные средства на приобретение парты</w:t>
      </w:r>
      <w:r w:rsidR="002B2124">
        <w:rPr>
          <w:rFonts w:ascii="Times New Roman" w:hAnsi="Times New Roman"/>
          <w:sz w:val="24"/>
          <w:szCs w:val="24"/>
        </w:rPr>
        <w:t>-</w:t>
      </w:r>
      <w:r w:rsidRPr="00D63556">
        <w:rPr>
          <w:rFonts w:ascii="Times New Roman" w:hAnsi="Times New Roman"/>
          <w:sz w:val="24"/>
          <w:szCs w:val="24"/>
        </w:rPr>
        <w:t>трансформер.</w:t>
      </w:r>
    </w:p>
    <w:p w:rsidP="00D936DC" w:rsidR="00347F08" w:rsidRDefault="00347F08" w:rsidRPr="00D63556">
      <w:pPr>
        <w:pStyle w:val="af4"/>
        <w:ind w:firstLine="709"/>
        <w:jc w:val="both"/>
        <w:rPr>
          <w:rFonts w:ascii="Times New Roman" w:hAnsi="Times New Roman"/>
          <w:sz w:val="24"/>
          <w:szCs w:val="24"/>
        </w:rPr>
      </w:pPr>
      <w:r w:rsidRPr="00D63556">
        <w:rPr>
          <w:rFonts w:ascii="Times New Roman" w:hAnsi="Times New Roman"/>
          <w:sz w:val="24"/>
          <w:szCs w:val="24"/>
        </w:rPr>
        <w:t>В отчетном году сотрудники Центра проводили активную работу по координации деятельности с различными учреждениями и организациями города. Заключены соглашения о совместном сотрудничестве со следующими уч</w:t>
      </w:r>
      <w:r w:rsidR="002B2124">
        <w:rPr>
          <w:rFonts w:ascii="Times New Roman" w:hAnsi="Times New Roman"/>
          <w:sz w:val="24"/>
          <w:szCs w:val="24"/>
        </w:rPr>
        <w:t>реждениями: МБДУ «Детский сад №</w:t>
      </w:r>
      <w:r w:rsidRPr="00D63556">
        <w:rPr>
          <w:rFonts w:ascii="Times New Roman" w:hAnsi="Times New Roman"/>
          <w:sz w:val="24"/>
          <w:szCs w:val="24"/>
        </w:rPr>
        <w:t>9 «Кристаллик» и ГБУ «Центр социального обслуживания граждан пожилого возраста и инвалидов в муниципальном образовании г. Салехард», ГКУ ЯНАО «СРЦН «Доверие» в МО г. Салехард», МБДОУ «Детский сад №15 «Бережок», МБДОУ «Детский сад №22 «Син</w:t>
      </w:r>
      <w:r w:rsidR="002B2124">
        <w:rPr>
          <w:rFonts w:ascii="Times New Roman" w:hAnsi="Times New Roman"/>
          <w:sz w:val="24"/>
          <w:szCs w:val="24"/>
        </w:rPr>
        <w:t>яя птица», МБДОУ «Детский сад №</w:t>
      </w:r>
      <w:r w:rsidRPr="00D63556">
        <w:rPr>
          <w:rFonts w:ascii="Times New Roman" w:hAnsi="Times New Roman"/>
          <w:sz w:val="24"/>
          <w:szCs w:val="24"/>
        </w:rPr>
        <w:t>9 «Кристаллик», МБОУ СОШ №</w:t>
      </w:r>
      <w:r w:rsidR="00703395">
        <w:rPr>
          <w:rFonts w:ascii="Times New Roman" w:hAnsi="Times New Roman"/>
          <w:sz w:val="24"/>
          <w:szCs w:val="24"/>
        </w:rPr>
        <w:t>2</w:t>
      </w:r>
      <w:r w:rsidRPr="00D63556">
        <w:rPr>
          <w:rFonts w:ascii="Times New Roman" w:hAnsi="Times New Roman"/>
          <w:sz w:val="24"/>
          <w:szCs w:val="24"/>
        </w:rPr>
        <w:t>, МБОУ СОШ №4, ФКУ УИИ УФСИН России по ЯНАО</w:t>
      </w:r>
      <w:r w:rsidR="003D10BE" w:rsidRPr="00D63556">
        <w:rPr>
          <w:rFonts w:ascii="Times New Roman" w:hAnsi="Times New Roman"/>
          <w:sz w:val="24"/>
          <w:szCs w:val="24"/>
        </w:rPr>
        <w:t>.</w:t>
      </w:r>
    </w:p>
    <w:p w:rsidP="00D936DC" w:rsidR="00347F08" w:rsidRDefault="00347F08" w:rsidRPr="00D63556">
      <w:pPr>
        <w:pStyle w:val="af4"/>
        <w:ind w:firstLine="709"/>
        <w:jc w:val="both"/>
        <w:rPr>
          <w:rFonts w:ascii="Times New Roman" w:hAnsi="Times New Roman"/>
          <w:color w:val="FF0000"/>
          <w:sz w:val="24"/>
          <w:szCs w:val="24"/>
        </w:rPr>
      </w:pPr>
    </w:p>
    <w:p w:rsidP="000C1B49" w:rsidR="00F2777A" w:rsidRDefault="00F2777A" w:rsidRPr="00D63556">
      <w:pPr>
        <w:ind w:firstLine="708"/>
        <w:jc w:val="center"/>
        <w:rPr>
          <w:b/>
        </w:rPr>
      </w:pPr>
      <w:r w:rsidRPr="00D63556">
        <w:rPr>
          <w:b/>
        </w:rPr>
        <w:t>Реабилитация посредством физической культуры и спорта</w:t>
      </w:r>
    </w:p>
    <w:p w:rsidP="00D936DC" w:rsidR="00F2777A" w:rsidRDefault="00F2777A" w:rsidRPr="00D63556">
      <w:pPr>
        <w:ind w:firstLine="708"/>
        <w:jc w:val="both"/>
      </w:pPr>
    </w:p>
    <w:p w:rsidP="002B2124" w:rsidR="00F2777A" w:rsidRDefault="00F2777A" w:rsidRPr="00D63556">
      <w:pPr>
        <w:autoSpaceDE w:val="0"/>
        <w:autoSpaceDN w:val="0"/>
        <w:adjustRightInd w:val="0"/>
        <w:ind w:firstLine="708"/>
        <w:jc w:val="both"/>
        <w:rPr>
          <w:bCs/>
        </w:rPr>
      </w:pPr>
      <w:r w:rsidRPr="00D63556">
        <w:rPr>
          <w:b/>
          <w:bCs/>
          <w:i/>
        </w:rPr>
        <w:t>Адаптивная физическая культура</w:t>
      </w:r>
      <w:r w:rsidRPr="00D63556">
        <w:rPr>
          <w:bCs/>
        </w:rPr>
        <w:t xml:space="preserve"> –</w:t>
      </w:r>
      <w:r w:rsidR="00972866" w:rsidRPr="00D63556">
        <w:rPr>
          <w:bCs/>
        </w:rPr>
        <w:t xml:space="preserve"> </w:t>
      </w:r>
      <w:r w:rsidRPr="00D63556">
        <w:rPr>
          <w:bCs/>
        </w:rPr>
        <w:t>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w:t>
      </w:r>
      <w:r w:rsidR="002B2124">
        <w:rPr>
          <w:bCs/>
        </w:rPr>
        <w:t>ьное развитие общества.</w:t>
      </w:r>
    </w:p>
    <w:p w:rsidP="00D936DC" w:rsidR="00D936DC" w:rsidRDefault="00DE19E2" w:rsidRPr="00D63556">
      <w:pPr>
        <w:tabs>
          <w:tab w:pos="709" w:val="left"/>
        </w:tabs>
        <w:ind w:firstLine="709"/>
        <w:contextualSpacing/>
        <w:jc w:val="both"/>
        <w:rPr>
          <w:rFonts w:eastAsia="Calibri"/>
          <w:bCs/>
          <w:color w:themeColor="text1" w:val="000000"/>
          <w:lang w:eastAsia="en-US"/>
        </w:rPr>
      </w:pPr>
      <w:r w:rsidRPr="00D63556">
        <w:rPr>
          <w:noProof/>
        </w:rPr>
        <w:drawing>
          <wp:anchor allowOverlap="1" behindDoc="0" distB="0" distL="114300" distR="114300" distT="0" layoutInCell="1" locked="0" relativeHeight="251648512" simplePos="0">
            <wp:simplePos x="0" y="0"/>
            <wp:positionH relativeFrom="column">
              <wp:posOffset>130810</wp:posOffset>
            </wp:positionH>
            <wp:positionV relativeFrom="paragraph">
              <wp:posOffset>105410</wp:posOffset>
            </wp:positionV>
            <wp:extent cx="2590800" cy="1596390"/>
            <wp:effectExtent b="308610" l="171450" r="361950" t="133350"/>
            <wp:wrapSquare wrapText="bothSides"/>
            <wp:docPr id="26"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rrowheads="1" noChangeAspect="1"/>
                    </pic:cNvPicPr>
                  </pic:nvPicPr>
                  <pic:blipFill>
                    <a:blip cstate="print" r:embed="rId51"/>
                    <a:srcRect/>
                    <a:stretch>
                      <a:fillRect/>
                    </a:stretch>
                  </pic:blipFill>
                  <pic:spPr bwMode="auto">
                    <a:xfrm>
                      <a:off x="0" y="0"/>
                      <a:ext cx="2590800" cy="1596390"/>
                    </a:xfrm>
                    <a:prstGeom prst="rect">
                      <a:avLst/>
                    </a:prstGeom>
                    <a:ln>
                      <a:noFill/>
                    </a:ln>
                    <a:effectLst>
                      <a:outerShdw algn="tl" blurRad="292100" dir="2700000" dist="139700" rotWithShape="0">
                        <a:srgbClr val="333333">
                          <a:alpha val="65000"/>
                        </a:srgbClr>
                      </a:outerShdw>
                    </a:effectLst>
                  </pic:spPr>
                </pic:pic>
              </a:graphicData>
            </a:graphic>
          </wp:anchor>
        </w:drawing>
      </w:r>
      <w:r w:rsidR="00606E41">
        <w:rPr>
          <w:rFonts w:eastAsia="Calibri"/>
          <w:color w:themeColor="text1" w:val="000000"/>
          <w:lang w:eastAsia="en-US"/>
        </w:rPr>
        <w:t>По состоянию н</w:t>
      </w:r>
      <w:r w:rsidR="00D936DC" w:rsidRPr="00D63556">
        <w:rPr>
          <w:rFonts w:eastAsia="Calibri"/>
          <w:color w:themeColor="text1" w:val="000000"/>
          <w:lang w:eastAsia="en-US"/>
        </w:rPr>
        <w:t>а 31</w:t>
      </w:r>
      <w:r w:rsidR="002B2124">
        <w:rPr>
          <w:rFonts w:eastAsia="Calibri"/>
          <w:color w:themeColor="text1" w:val="000000"/>
          <w:lang w:eastAsia="en-US"/>
        </w:rPr>
        <w:t xml:space="preserve"> декабря </w:t>
      </w:r>
      <w:r w:rsidR="00D936DC" w:rsidRPr="00D63556">
        <w:rPr>
          <w:rFonts w:eastAsia="Calibri"/>
          <w:color w:themeColor="text1" w:val="000000"/>
          <w:lang w:eastAsia="en-US"/>
        </w:rPr>
        <w:t>2015 г</w:t>
      </w:r>
      <w:r w:rsidR="002B2124">
        <w:rPr>
          <w:rFonts w:eastAsia="Calibri"/>
          <w:color w:themeColor="text1" w:val="000000"/>
          <w:lang w:eastAsia="en-US"/>
        </w:rPr>
        <w:t>ода</w:t>
      </w:r>
      <w:r w:rsidR="00D936DC" w:rsidRPr="00D63556">
        <w:rPr>
          <w:rFonts w:eastAsia="Calibri"/>
          <w:color w:themeColor="text1" w:val="000000"/>
          <w:lang w:eastAsia="en-US"/>
        </w:rPr>
        <w:t xml:space="preserve"> в муниципальном образовании регулярно занимались адаптивной физической культурой и спортом 50 человек</w:t>
      </w:r>
      <w:r w:rsidR="002B2124">
        <w:rPr>
          <w:rFonts w:eastAsia="Calibri"/>
          <w:color w:themeColor="text1" w:val="000000"/>
          <w:lang w:eastAsia="en-US"/>
        </w:rPr>
        <w:t xml:space="preserve"> или </w:t>
      </w:r>
      <w:r w:rsidR="00D936DC" w:rsidRPr="00D63556">
        <w:rPr>
          <w:rFonts w:eastAsia="Calibri"/>
          <w:color w:themeColor="text1" w:val="000000"/>
          <w:lang w:eastAsia="en-US"/>
        </w:rPr>
        <w:t xml:space="preserve"> 3,5% от общего числа инвалидов (2013 г</w:t>
      </w:r>
      <w:r w:rsidR="002B2124">
        <w:rPr>
          <w:rFonts w:eastAsia="Calibri"/>
          <w:color w:themeColor="text1" w:val="000000"/>
          <w:lang w:eastAsia="en-US"/>
        </w:rPr>
        <w:t>од</w:t>
      </w:r>
      <w:r w:rsidR="00D936DC" w:rsidRPr="00D63556">
        <w:rPr>
          <w:rFonts w:eastAsia="Calibri"/>
          <w:color w:themeColor="text1" w:val="000000"/>
          <w:lang w:eastAsia="en-US"/>
        </w:rPr>
        <w:t xml:space="preserve"> – 48 человек</w:t>
      </w:r>
      <w:r w:rsidR="002B2124">
        <w:rPr>
          <w:rFonts w:eastAsia="Calibri"/>
          <w:color w:themeColor="text1" w:val="000000"/>
          <w:lang w:eastAsia="en-US"/>
        </w:rPr>
        <w:t>/</w:t>
      </w:r>
      <w:r w:rsidR="00D936DC" w:rsidRPr="00D63556">
        <w:rPr>
          <w:rFonts w:eastAsia="Calibri"/>
          <w:color w:themeColor="text1" w:val="000000"/>
          <w:lang w:eastAsia="en-US"/>
        </w:rPr>
        <w:t>2,9%, 2014</w:t>
      </w:r>
      <w:r w:rsidR="002B2124">
        <w:rPr>
          <w:rFonts w:eastAsia="Calibri"/>
          <w:color w:themeColor="text1" w:val="000000"/>
          <w:lang w:eastAsia="en-US"/>
        </w:rPr>
        <w:t xml:space="preserve"> </w:t>
      </w:r>
      <w:r w:rsidR="00D936DC" w:rsidRPr="00D63556">
        <w:rPr>
          <w:rFonts w:eastAsia="Calibri"/>
          <w:color w:themeColor="text1" w:val="000000"/>
          <w:lang w:eastAsia="en-US"/>
        </w:rPr>
        <w:t>– 50 человек</w:t>
      </w:r>
      <w:r w:rsidR="002B2124">
        <w:rPr>
          <w:rFonts w:eastAsia="Calibri"/>
          <w:color w:themeColor="text1" w:val="000000"/>
          <w:lang w:eastAsia="en-US"/>
        </w:rPr>
        <w:t>/</w:t>
      </w:r>
      <w:r w:rsidR="00D936DC" w:rsidRPr="00D63556">
        <w:rPr>
          <w:rFonts w:eastAsia="Calibri"/>
          <w:color w:themeColor="text1" w:val="000000"/>
          <w:lang w:eastAsia="en-US"/>
        </w:rPr>
        <w:t xml:space="preserve">3,4%). </w:t>
      </w:r>
    </w:p>
    <w:p w:rsidP="002B2124" w:rsidR="006F294D" w:rsidRDefault="006F294D" w:rsidRPr="00D63556">
      <w:pPr>
        <w:autoSpaceDE w:val="0"/>
        <w:autoSpaceDN w:val="0"/>
        <w:adjustRightInd w:val="0"/>
        <w:ind w:firstLine="708"/>
        <w:jc w:val="both"/>
      </w:pPr>
      <w:r w:rsidRPr="00D63556">
        <w:rPr>
          <w:rFonts w:eastAsia="Calibri"/>
          <w:lang w:eastAsia="en-US"/>
        </w:rPr>
        <w:t xml:space="preserve">Сдержанный рост числа </w:t>
      </w:r>
      <w:r w:rsidRPr="00D63556">
        <w:t xml:space="preserve">занимающихся адаптивной физической культурой </w:t>
      </w:r>
      <w:r w:rsidR="002B2124">
        <w:t xml:space="preserve">и спортом </w:t>
      </w:r>
      <w:r w:rsidRPr="00D63556">
        <w:t xml:space="preserve">обусловлен: отсутствием спортивных сооружений, приспособленных для занятий людей с ограниченными возможностями здоровья, другими объективными трудностями в </w:t>
      </w:r>
      <w:r w:rsidRPr="00D63556">
        <w:lastRenderedPageBreak/>
        <w:t xml:space="preserve">создании необходимых условий для массовых занятий </w:t>
      </w:r>
      <w:r w:rsidRPr="00D63556">
        <w:rPr>
          <w:rFonts w:eastAsia="Calibri"/>
          <w:lang w:eastAsia="en-US"/>
        </w:rPr>
        <w:t>физической культурой и спортом данной категории населения.</w:t>
      </w:r>
    </w:p>
    <w:p w:rsidP="00D936DC" w:rsidR="00370BC4" w:rsidRDefault="00370BC4" w:rsidRPr="00D63556">
      <w:pPr>
        <w:ind w:firstLine="709"/>
        <w:contextualSpacing/>
        <w:jc w:val="both"/>
        <w:rPr>
          <w:rFonts w:eastAsia="Calibri"/>
          <w:lang w:eastAsia="en-US"/>
        </w:rPr>
      </w:pPr>
      <w:r w:rsidRPr="00D63556">
        <w:rPr>
          <w:rFonts w:eastAsia="Calibri"/>
          <w:lang w:eastAsia="en-US"/>
        </w:rPr>
        <w:t>Занятия проводились на базе М</w:t>
      </w:r>
      <w:r w:rsidR="002B2124">
        <w:rPr>
          <w:rFonts w:eastAsia="Calibri"/>
          <w:lang w:eastAsia="en-US"/>
        </w:rPr>
        <w:t>КОУ ДО</w:t>
      </w:r>
      <w:r w:rsidRPr="00D63556">
        <w:rPr>
          <w:rFonts w:eastAsia="Calibri"/>
          <w:lang w:eastAsia="en-US"/>
        </w:rPr>
        <w:t xml:space="preserve"> «ДЮСШ», СОК «Старт», Полярная шахматная школа, ГАУ «Ледовый дворец» на бесплатной основе по видам спорта: дартс, настольный теннис, пулевая стрельба, шашки, шахматы, пауэрлифтинг, бадминтон.</w:t>
      </w:r>
    </w:p>
    <w:p w:rsidP="00D936DC" w:rsidR="006F294D" w:rsidRDefault="00742260" w:rsidRPr="00D63556">
      <w:pPr>
        <w:ind w:firstLine="709"/>
        <w:contextualSpacing/>
        <w:jc w:val="both"/>
        <w:rPr>
          <w:rFonts w:eastAsia="Calibri"/>
          <w:lang w:eastAsia="en-US"/>
        </w:rPr>
      </w:pPr>
      <w:r>
        <w:rPr>
          <w:rFonts w:eastAsia="Calibri"/>
          <w:noProof/>
        </w:rPr>
        <w:drawing>
          <wp:anchor allowOverlap="1" behindDoc="0" distB="0" distL="114300" distR="114300" distT="0" layoutInCell="1" locked="0" relativeHeight="251649536" simplePos="0">
            <wp:simplePos x="0" y="0"/>
            <wp:positionH relativeFrom="column">
              <wp:posOffset>3948430</wp:posOffset>
            </wp:positionH>
            <wp:positionV relativeFrom="paragraph">
              <wp:posOffset>150495</wp:posOffset>
            </wp:positionV>
            <wp:extent cx="2282190" cy="1551940"/>
            <wp:effectExtent b="295910" l="171450" r="365760" t="133350"/>
            <wp:wrapSquare wrapText="bothSides"/>
            <wp:docPr descr="D:\ФОТО\ПАРАСПОРТ ДИСК 2013\_MG_6911.JPG" id="25"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ПАРАСПОРТ ДИСК 2013\_MG_6911.JPG" id="1029" name="Picture 5"/>
                    <pic:cNvPicPr>
                      <a:picLocks noChangeArrowheads="1" noChangeAspect="1"/>
                    </pic:cNvPicPr>
                  </pic:nvPicPr>
                  <pic:blipFill>
                    <a:blip cstate="print" r:embed="rId52"/>
                    <a:srcRect/>
                    <a:stretch>
                      <a:fillRect/>
                    </a:stretch>
                  </pic:blipFill>
                  <pic:spPr bwMode="auto">
                    <a:xfrm>
                      <a:off x="0" y="0"/>
                      <a:ext cx="2282190" cy="1551940"/>
                    </a:xfrm>
                    <a:prstGeom prst="rect">
                      <a:avLst/>
                    </a:prstGeom>
                    <a:ln>
                      <a:noFill/>
                    </a:ln>
                    <a:effectLst>
                      <a:outerShdw algn="tl" blurRad="292100" dir="2700000" dist="139700" rotWithShape="0">
                        <a:srgbClr val="333333">
                          <a:alpha val="65000"/>
                        </a:srgbClr>
                      </a:outerShdw>
                    </a:effectLst>
                  </pic:spPr>
                </pic:pic>
              </a:graphicData>
            </a:graphic>
          </wp:anchor>
        </w:drawing>
      </w:r>
      <w:r w:rsidR="006F294D" w:rsidRPr="00D63556">
        <w:rPr>
          <w:rFonts w:eastAsia="Calibri"/>
          <w:lang w:eastAsia="en-US"/>
        </w:rPr>
        <w:t>В муниципальной детской юношеской спортивной школе на отделении адаптивной физической культуры</w:t>
      </w:r>
      <w:r w:rsidR="00370BC4" w:rsidRPr="00D63556">
        <w:rPr>
          <w:rFonts w:eastAsia="Calibri"/>
          <w:lang w:eastAsia="en-US"/>
        </w:rPr>
        <w:t xml:space="preserve"> занимается 30 человек</w:t>
      </w:r>
      <w:r w:rsidR="006F294D" w:rsidRPr="00D63556">
        <w:rPr>
          <w:rFonts w:eastAsia="Calibri"/>
          <w:lang w:eastAsia="en-US"/>
        </w:rPr>
        <w:t xml:space="preserve">, </w:t>
      </w:r>
      <w:r w:rsidR="00370BC4" w:rsidRPr="00D63556">
        <w:rPr>
          <w:rFonts w:eastAsia="Calibri"/>
          <w:lang w:eastAsia="en-US"/>
        </w:rPr>
        <w:t>из них 11 детей занимаются плаванием и пауэрлифтингом.</w:t>
      </w:r>
      <w:r w:rsidR="009527FB" w:rsidRPr="00D63556">
        <w:rPr>
          <w:rFonts w:eastAsia="Calibri"/>
          <w:lang w:eastAsia="en-US"/>
        </w:rPr>
        <w:t xml:space="preserve"> </w:t>
      </w:r>
      <w:r w:rsidR="006F294D" w:rsidRPr="00D63556">
        <w:rPr>
          <w:rFonts w:eastAsia="Calibri"/>
          <w:lang w:eastAsia="en-US"/>
        </w:rPr>
        <w:t xml:space="preserve">Занятия в группах ведутся в соответствии </w:t>
      </w:r>
      <w:r w:rsidR="002B2124">
        <w:rPr>
          <w:rFonts w:eastAsia="Calibri"/>
          <w:lang w:eastAsia="en-US"/>
        </w:rPr>
        <w:t xml:space="preserve">с </w:t>
      </w:r>
      <w:r w:rsidR="006F294D" w:rsidRPr="00D63556">
        <w:rPr>
          <w:rFonts w:eastAsia="Calibri"/>
          <w:lang w:eastAsia="en-US"/>
        </w:rPr>
        <w:t>разработанными программами по видам спорта (адаптивные), с учётом индивидуальных программ реабилитации инвалидов и с использованием специального инвентаря и оборудования. Для детей разработана программа по адаптивному плаванию.</w:t>
      </w:r>
    </w:p>
    <w:p w:rsidP="00D936DC" w:rsidR="00F76669" w:rsidRDefault="00DA17BE" w:rsidRPr="00D63556">
      <w:pPr>
        <w:ind w:firstLine="709"/>
        <w:contextualSpacing/>
        <w:jc w:val="both"/>
        <w:rPr>
          <w:rFonts w:eastAsia="Trebuchet MS"/>
          <w:bCs/>
          <w:lang w:eastAsia="en-US"/>
        </w:rPr>
      </w:pPr>
      <w:r>
        <w:rPr>
          <w:rFonts w:eastAsia="Trebuchet MS"/>
          <w:noProof/>
        </w:rPr>
        <w:drawing>
          <wp:anchor allowOverlap="1" behindDoc="0" distB="0" distL="114300" distR="114300" distT="0" layoutInCell="1" locked="0" relativeHeight="251667968" simplePos="0">
            <wp:simplePos x="0" y="0"/>
            <wp:positionH relativeFrom="column">
              <wp:posOffset>3876675</wp:posOffset>
            </wp:positionH>
            <wp:positionV relativeFrom="paragraph">
              <wp:posOffset>333375</wp:posOffset>
            </wp:positionV>
            <wp:extent cx="2353945" cy="1536065"/>
            <wp:effectExtent b="311785" l="171450" r="370205" t="133350"/>
            <wp:wrapSquare wrapText="bothSides"/>
            <wp:docPr id="6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rrowheads="1" noChangeAspect="1"/>
                    </pic:cNvPicPr>
                  </pic:nvPicPr>
                  <pic:blipFill>
                    <a:blip cstate="print" r:embed="rId53"/>
                    <a:srcRect/>
                    <a:stretch>
                      <a:fillRect/>
                    </a:stretch>
                  </pic:blipFill>
                  <pic:spPr bwMode="auto">
                    <a:xfrm>
                      <a:off x="0" y="0"/>
                      <a:ext cx="2353945" cy="1536065"/>
                    </a:xfrm>
                    <a:prstGeom prst="rect">
                      <a:avLst/>
                    </a:prstGeom>
                    <a:ln>
                      <a:noFill/>
                    </a:ln>
                    <a:effectLst>
                      <a:outerShdw algn="tl" blurRad="292100" dir="2700000" dist="139700" rotWithShape="0">
                        <a:srgbClr val="333333">
                          <a:alpha val="65000"/>
                        </a:srgbClr>
                      </a:outerShdw>
                    </a:effectLst>
                  </pic:spPr>
                </pic:pic>
              </a:graphicData>
            </a:graphic>
          </wp:anchor>
        </w:drawing>
      </w:r>
      <w:r w:rsidR="00F76669" w:rsidRPr="00D63556">
        <w:rPr>
          <w:rFonts w:eastAsia="Trebuchet MS"/>
          <w:lang w:eastAsia="en-US"/>
        </w:rPr>
        <w:t>В отчётном году на базе</w:t>
      </w:r>
      <w:r w:rsidR="009527FB" w:rsidRPr="00D63556">
        <w:rPr>
          <w:rFonts w:eastAsia="Trebuchet MS"/>
          <w:lang w:eastAsia="en-US"/>
        </w:rPr>
        <w:t xml:space="preserve"> </w:t>
      </w:r>
      <w:r w:rsidR="00F76669" w:rsidRPr="00D63556">
        <w:rPr>
          <w:rFonts w:eastAsia="Trebuchet MS"/>
          <w:lang w:eastAsia="en-US"/>
        </w:rPr>
        <w:t>МАУ Ц</w:t>
      </w:r>
      <w:r w:rsidR="002B2124">
        <w:rPr>
          <w:rFonts w:eastAsia="Trebuchet MS"/>
          <w:lang w:eastAsia="en-US"/>
        </w:rPr>
        <w:t>КиС</w:t>
      </w:r>
      <w:r w:rsidR="00F76669" w:rsidRPr="00D63556">
        <w:rPr>
          <w:rFonts w:eastAsia="Trebuchet MS"/>
          <w:lang w:eastAsia="en-US"/>
        </w:rPr>
        <w:t xml:space="preserve"> «Геолог» </w:t>
      </w:r>
      <w:r w:rsidR="009527FB" w:rsidRPr="00D63556">
        <w:rPr>
          <w:rFonts w:eastAsia="Trebuchet MS"/>
          <w:lang w:eastAsia="en-US"/>
        </w:rPr>
        <w:t xml:space="preserve">продолжил </w:t>
      </w:r>
      <w:r w:rsidR="00F76669" w:rsidRPr="00D63556">
        <w:rPr>
          <w:rFonts w:eastAsia="Trebuchet MS"/>
          <w:lang w:eastAsia="en-US"/>
        </w:rPr>
        <w:t>работу физкультурно-оздоровительный клуб для людей с ограниченными возможностями здоровья, в котором занимается 1</w:t>
      </w:r>
      <w:r w:rsidR="009527FB" w:rsidRPr="00D63556">
        <w:rPr>
          <w:rFonts w:eastAsia="Trebuchet MS"/>
          <w:lang w:eastAsia="en-US"/>
        </w:rPr>
        <w:t>7</w:t>
      </w:r>
      <w:r w:rsidR="00F76669" w:rsidRPr="00D63556">
        <w:rPr>
          <w:rFonts w:eastAsia="Trebuchet MS"/>
          <w:lang w:eastAsia="en-US"/>
        </w:rPr>
        <w:t xml:space="preserve"> человек.</w:t>
      </w:r>
    </w:p>
    <w:p w:rsidP="00D936DC" w:rsidR="00F76669" w:rsidRDefault="009527FB" w:rsidRPr="00D63556">
      <w:pPr>
        <w:ind w:firstLine="709"/>
        <w:jc w:val="both"/>
        <w:rPr>
          <w:rFonts w:eastAsia="Trebuchet MS"/>
          <w:bCs/>
          <w:lang w:eastAsia="en-US"/>
        </w:rPr>
      </w:pPr>
      <w:r w:rsidRPr="00D63556">
        <w:rPr>
          <w:rFonts w:eastAsia="Trebuchet MS"/>
          <w:lang w:eastAsia="en-US"/>
        </w:rPr>
        <w:t>В Полярной шахматной школе Анатолия Карпова 3</w:t>
      </w:r>
      <w:r w:rsidR="00F76669" w:rsidRPr="00D63556">
        <w:rPr>
          <w:rFonts w:eastAsia="Trebuchet MS"/>
          <w:lang w:eastAsia="en-US"/>
        </w:rPr>
        <w:t xml:space="preserve"> человека занимаются шашками и шахматами.  </w:t>
      </w:r>
    </w:p>
    <w:p w:rsidP="00D936DC" w:rsidR="009527FB" w:rsidRDefault="009527FB" w:rsidRPr="00D63556">
      <w:pPr>
        <w:ind w:firstLine="709"/>
        <w:contextualSpacing/>
        <w:jc w:val="both"/>
        <w:rPr>
          <w:rFonts w:eastAsia="Calibri"/>
          <w:bCs/>
          <w:lang w:eastAsia="en-US"/>
        </w:rPr>
      </w:pPr>
      <w:r w:rsidRPr="00D63556">
        <w:rPr>
          <w:rFonts w:eastAsia="Calibri"/>
          <w:lang w:eastAsia="en-US"/>
        </w:rPr>
        <w:t>Ежегодно</w:t>
      </w:r>
      <w:r w:rsidRPr="00D63556">
        <w:rPr>
          <w:rFonts w:eastAsia="Calibri"/>
          <w:b/>
          <w:lang w:eastAsia="en-US"/>
        </w:rPr>
        <w:t xml:space="preserve"> </w:t>
      </w:r>
      <w:r w:rsidRPr="00D63556">
        <w:rPr>
          <w:rFonts w:eastAsia="Calibri"/>
          <w:lang w:eastAsia="en-US"/>
        </w:rPr>
        <w:t>люди с ограниченными возможностями</w:t>
      </w:r>
      <w:r w:rsidRPr="00D63556">
        <w:rPr>
          <w:rFonts w:eastAsia="Calibri"/>
          <w:b/>
          <w:lang w:eastAsia="en-US"/>
        </w:rPr>
        <w:t xml:space="preserve"> </w:t>
      </w:r>
      <w:r w:rsidRPr="00D63556">
        <w:rPr>
          <w:rFonts w:eastAsia="Calibri"/>
          <w:lang w:eastAsia="en-US"/>
        </w:rPr>
        <w:t>здоровья</w:t>
      </w:r>
      <w:r w:rsidRPr="00D63556">
        <w:rPr>
          <w:rFonts w:eastAsia="Calibri"/>
          <w:b/>
          <w:lang w:eastAsia="en-US"/>
        </w:rPr>
        <w:t xml:space="preserve"> </w:t>
      </w:r>
      <w:r w:rsidRPr="00D63556">
        <w:rPr>
          <w:rFonts w:eastAsia="Calibri"/>
          <w:lang w:eastAsia="en-US"/>
        </w:rPr>
        <w:t>принимают участие в физкультурно-спортивных мероприятиях, проводимых на территории муниципа</w:t>
      </w:r>
      <w:r w:rsidR="002B2124">
        <w:rPr>
          <w:rFonts w:eastAsia="Calibri"/>
          <w:lang w:eastAsia="en-US"/>
        </w:rPr>
        <w:t>льного образования, в том числе,</w:t>
      </w:r>
      <w:r w:rsidRPr="00D63556">
        <w:rPr>
          <w:rFonts w:eastAsia="Calibri"/>
          <w:lang w:eastAsia="en-US"/>
        </w:rPr>
        <w:t xml:space="preserve"> в Открытой городской Параспартакиаде, Матчевой встрече спортсменов-инвалидов городов Салехарда и Лабытнанги, массовых стартах в рамках ежегодного фестиваля «День здоровья для детей с ограниченными возможностями здоровья» и других спортивных мероприятиях. </w:t>
      </w:r>
    </w:p>
    <w:p w:rsidP="00D936DC" w:rsidR="009527FB" w:rsidRDefault="009527FB" w:rsidRPr="00D63556">
      <w:pPr>
        <w:ind w:firstLine="709"/>
        <w:contextualSpacing/>
        <w:jc w:val="both"/>
        <w:rPr>
          <w:rFonts w:eastAsia="Calibri"/>
          <w:bCs/>
          <w:lang w:eastAsia="en-US"/>
        </w:rPr>
      </w:pPr>
      <w:r w:rsidRPr="00D63556">
        <w:rPr>
          <w:rFonts w:eastAsia="Calibri"/>
          <w:lang w:eastAsia="en-US"/>
        </w:rPr>
        <w:t>Сборная команда спортсменов-инвалидов города Салехарда регулярно участвует в Параспартакиаде Я</w:t>
      </w:r>
      <w:r w:rsidR="002B2124">
        <w:rPr>
          <w:rFonts w:eastAsia="Calibri"/>
          <w:lang w:eastAsia="en-US"/>
        </w:rPr>
        <w:t>мало-</w:t>
      </w:r>
      <w:r w:rsidRPr="00D63556">
        <w:rPr>
          <w:rFonts w:eastAsia="Calibri"/>
          <w:lang w:eastAsia="en-US"/>
        </w:rPr>
        <w:t>Н</w:t>
      </w:r>
      <w:r w:rsidR="002B2124">
        <w:rPr>
          <w:rFonts w:eastAsia="Calibri"/>
          <w:lang w:eastAsia="en-US"/>
        </w:rPr>
        <w:t>енецкого автономного округа</w:t>
      </w:r>
      <w:r w:rsidRPr="00D63556">
        <w:rPr>
          <w:rFonts w:eastAsia="Calibri"/>
          <w:lang w:eastAsia="en-US"/>
        </w:rPr>
        <w:t xml:space="preserve">. </w:t>
      </w:r>
    </w:p>
    <w:p w:rsidP="00D936DC" w:rsidR="00915F39" w:rsidRDefault="00915F39" w:rsidRPr="00D63556">
      <w:pPr>
        <w:ind w:firstLine="708"/>
        <w:jc w:val="both"/>
        <w:rPr>
          <w:bCs/>
        </w:rPr>
      </w:pPr>
      <w:r w:rsidRPr="00D63556">
        <w:t xml:space="preserve">На </w:t>
      </w:r>
      <w:r w:rsidRPr="00D63556">
        <w:rPr>
          <w:lang w:val="en-US"/>
        </w:rPr>
        <w:t>XVII</w:t>
      </w:r>
      <w:r w:rsidRPr="00D63556">
        <w:t xml:space="preserve"> Параспартакиаде 2015 года, состоявшейся в городе Муравленко, салехардские спортсмены (состав команды 10 человек) завоевали 16 медалей различного достоинства. </w:t>
      </w:r>
    </w:p>
    <w:p w:rsidP="00D936DC" w:rsidR="00915F39" w:rsidRDefault="00915F39" w:rsidRPr="00D63556">
      <w:pPr>
        <w:tabs>
          <w:tab w:pos="709" w:val="left"/>
        </w:tabs>
        <w:ind w:firstLine="709"/>
        <w:contextualSpacing/>
        <w:jc w:val="both"/>
        <w:rPr>
          <w:rFonts w:eastAsia="Calibri"/>
          <w:lang w:eastAsia="en-US"/>
        </w:rPr>
      </w:pPr>
      <w:r w:rsidRPr="00D63556">
        <w:rPr>
          <w:rFonts w:eastAsia="Calibri"/>
          <w:lang w:eastAsia="en-US"/>
        </w:rPr>
        <w:t>Всего в 2015 году проведено 3 физкультурно-спортивных мероприятия (2014 - 3) для горожан с ограниченными возможностями здоровья. Общее количество участников соревнований различного уровня – 93 чел</w:t>
      </w:r>
      <w:r w:rsidR="002B2124">
        <w:rPr>
          <w:rFonts w:eastAsia="Calibri"/>
          <w:lang w:eastAsia="en-US"/>
        </w:rPr>
        <w:t>овека</w:t>
      </w:r>
      <w:r w:rsidRPr="00D63556">
        <w:rPr>
          <w:rFonts w:eastAsia="Calibri"/>
          <w:lang w:eastAsia="en-US"/>
        </w:rPr>
        <w:t xml:space="preserve"> (2014 – 88). </w:t>
      </w:r>
    </w:p>
    <w:p w:rsidP="00D936DC" w:rsidR="006F294D" w:rsidRDefault="002B2124" w:rsidRPr="00D63556">
      <w:pPr>
        <w:ind w:firstLine="708"/>
        <w:jc w:val="both"/>
        <w:rPr>
          <w:bCs/>
        </w:rPr>
      </w:pPr>
      <w:r>
        <w:t>В</w:t>
      </w:r>
      <w:r w:rsidR="006F294D" w:rsidRPr="00D63556">
        <w:t xml:space="preserve"> 201</w:t>
      </w:r>
      <w:r w:rsidR="00915F39" w:rsidRPr="00D63556">
        <w:t>5</w:t>
      </w:r>
      <w:r w:rsidR="006F294D" w:rsidRPr="00D63556">
        <w:t xml:space="preserve"> году расходы на развитие адаптивной физической культуры и спорта в муниципальном образовании </w:t>
      </w:r>
      <w:r>
        <w:t>город Салехард</w:t>
      </w:r>
      <w:r w:rsidR="006F294D" w:rsidRPr="00D63556">
        <w:t xml:space="preserve">из различных источников финансирования составили </w:t>
      </w:r>
      <w:r w:rsidR="00915F39" w:rsidRPr="00D63556">
        <w:t>270 тыс</w:t>
      </w:r>
      <w:r>
        <w:t>. руб. (</w:t>
      </w:r>
      <w:r w:rsidR="006F294D" w:rsidRPr="00D63556">
        <w:t>201</w:t>
      </w:r>
      <w:r w:rsidR="00915F39" w:rsidRPr="00D63556">
        <w:t>4</w:t>
      </w:r>
      <w:r w:rsidR="006F294D" w:rsidRPr="00D63556">
        <w:t xml:space="preserve"> – 1,</w:t>
      </w:r>
      <w:r w:rsidR="00915F39" w:rsidRPr="00D63556">
        <w:t>2</w:t>
      </w:r>
      <w:r w:rsidR="006F294D" w:rsidRPr="00D63556">
        <w:t xml:space="preserve"> млн. руб.).</w:t>
      </w:r>
    </w:p>
    <w:p w:rsidP="002B2124" w:rsidR="006F294D" w:rsidRDefault="008003FC" w:rsidRPr="00D63556">
      <w:pPr>
        <w:ind w:firstLine="709"/>
        <w:jc w:val="both"/>
        <w:rPr>
          <w:bCs/>
        </w:rPr>
      </w:pPr>
      <w:r w:rsidRPr="00D63556">
        <w:rPr>
          <w:noProof/>
        </w:rPr>
        <w:drawing>
          <wp:anchor allowOverlap="1" behindDoc="0" distB="0" distL="114300" distR="114300" distT="0" layoutInCell="1" locked="0" relativeHeight="251650560" simplePos="0">
            <wp:simplePos x="0" y="0"/>
            <wp:positionH relativeFrom="column">
              <wp:posOffset>161290</wp:posOffset>
            </wp:positionH>
            <wp:positionV relativeFrom="paragraph">
              <wp:posOffset>554990</wp:posOffset>
            </wp:positionV>
            <wp:extent cx="2320290" cy="1496695"/>
            <wp:effectExtent b="313055" l="171450" r="365760" t="133350"/>
            <wp:wrapSquare wrapText="bothSides"/>
            <wp:docPr descr="D:\ФОТО\ПАРАСПОРТ ДИСК 2013\_MG_6802.JPG" id="24"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ПАРАСПОРТ ДИСК 2013\_MG_6802.JPG" id="1030" name="Picture 6"/>
                    <pic:cNvPicPr>
                      <a:picLocks noChangeArrowheads="1" noChangeAspect="1"/>
                    </pic:cNvPicPr>
                  </pic:nvPicPr>
                  <pic:blipFill>
                    <a:blip cstate="print" r:embed="rId54"/>
                    <a:srcRect/>
                    <a:stretch>
                      <a:fillRect/>
                    </a:stretch>
                  </pic:blipFill>
                  <pic:spPr bwMode="auto">
                    <a:xfrm>
                      <a:off x="0" y="0"/>
                      <a:ext cx="2320290" cy="1496695"/>
                    </a:xfrm>
                    <a:prstGeom prst="rect">
                      <a:avLst/>
                    </a:prstGeom>
                    <a:ln>
                      <a:noFill/>
                    </a:ln>
                    <a:effectLst>
                      <a:outerShdw algn="tl" blurRad="292100" dir="2700000" dist="139700" rotWithShape="0">
                        <a:srgbClr val="333333">
                          <a:alpha val="65000"/>
                        </a:srgbClr>
                      </a:outerShdw>
                    </a:effectLst>
                  </pic:spPr>
                </pic:pic>
              </a:graphicData>
            </a:graphic>
          </wp:anchor>
        </w:drawing>
      </w:r>
      <w:r w:rsidR="006F294D" w:rsidRPr="00D63556">
        <w:t>Решение комплекса задач по повышению качества предоставления услуг физкультурно-спортивного назначения для данной категории населения города, обеспечение доступности на основные спортивные сооружения муниципального образования для горожан с ограниченными возможностями здоровья позволило сохранить высокий уровень качества спо</w:t>
      </w:r>
      <w:r w:rsidR="002B2124">
        <w:t>ртивной подготовки спортсменов-</w:t>
      </w:r>
      <w:r w:rsidR="006F294D" w:rsidRPr="00D63556">
        <w:t>инвалидов города Салехарда.</w:t>
      </w:r>
    </w:p>
    <w:p w:rsidP="00D936DC" w:rsidR="00915F39" w:rsidRDefault="006F294D" w:rsidRPr="00D63556">
      <w:pPr>
        <w:ind w:firstLine="709"/>
        <w:contextualSpacing/>
        <w:jc w:val="both"/>
        <w:rPr>
          <w:rFonts w:eastAsia="Calibri"/>
          <w:lang w:eastAsia="en-US"/>
        </w:rPr>
      </w:pPr>
      <w:r w:rsidRPr="00D63556">
        <w:rPr>
          <w:rFonts w:eastAsia="Calibri"/>
          <w:lang w:eastAsia="en-US"/>
        </w:rPr>
        <w:t>По итогам 201</w:t>
      </w:r>
      <w:r w:rsidR="00915F39" w:rsidRPr="00D63556">
        <w:rPr>
          <w:rFonts w:eastAsia="Calibri"/>
          <w:lang w:eastAsia="en-US"/>
        </w:rPr>
        <w:t>5</w:t>
      </w:r>
      <w:r w:rsidRPr="00D63556">
        <w:rPr>
          <w:rFonts w:eastAsia="Calibri"/>
          <w:lang w:eastAsia="en-US"/>
        </w:rPr>
        <w:t xml:space="preserve"> года лауреатами городского конкурса «Спортивная элита Салехарда» в номинации «Лучший спортсмен с ограниченными возможностями» стали: </w:t>
      </w:r>
      <w:r w:rsidR="00915F39" w:rsidRPr="00D63556">
        <w:rPr>
          <w:rFonts w:eastAsia="Calibri"/>
          <w:lang w:eastAsia="en-US"/>
        </w:rPr>
        <w:t>Сергеева А</w:t>
      </w:r>
      <w:r w:rsidR="002B2124">
        <w:rPr>
          <w:rFonts w:eastAsia="Calibri"/>
          <w:lang w:eastAsia="en-US"/>
        </w:rPr>
        <w:t>.</w:t>
      </w:r>
      <w:r w:rsidR="00915F39" w:rsidRPr="00D63556">
        <w:rPr>
          <w:rFonts w:eastAsia="Calibri"/>
          <w:lang w:eastAsia="en-US"/>
        </w:rPr>
        <w:t xml:space="preserve"> (шахматы, кандидат в мастера спорта России (среди лиц ПОДА)</w:t>
      </w:r>
      <w:r w:rsidR="002B2124">
        <w:rPr>
          <w:rFonts w:eastAsia="Calibri"/>
          <w:lang w:eastAsia="en-US"/>
        </w:rPr>
        <w:t>)</w:t>
      </w:r>
      <w:r w:rsidR="00915F39" w:rsidRPr="00D63556">
        <w:rPr>
          <w:rFonts w:eastAsia="Calibri"/>
          <w:lang w:eastAsia="en-US"/>
        </w:rPr>
        <w:t xml:space="preserve"> – победитель первенства России по </w:t>
      </w:r>
      <w:r w:rsidR="00915F39" w:rsidRPr="00D63556">
        <w:rPr>
          <w:rFonts w:eastAsia="Calibri"/>
          <w:lang w:eastAsia="en-US"/>
        </w:rPr>
        <w:lastRenderedPageBreak/>
        <w:t>шахматам среди лиц с нарушением опорно-двигательного аппарата среди девушек до 20 лет, серебряный призёр командного первенства России по шахматам среди лиц с нарушением опорно-двигательного аппарата, в составе сборной команды Ямало-Ненецкого автономного округа.</w:t>
      </w:r>
    </w:p>
    <w:p w:rsidP="00D936DC" w:rsidR="00915F39" w:rsidRDefault="00915F39" w:rsidRPr="00D63556">
      <w:pPr>
        <w:ind w:firstLine="709"/>
        <w:contextualSpacing/>
        <w:jc w:val="both"/>
        <w:rPr>
          <w:rFonts w:eastAsia="Calibri"/>
          <w:lang w:eastAsia="en-US"/>
        </w:rPr>
      </w:pPr>
      <w:r w:rsidRPr="00D63556">
        <w:rPr>
          <w:rFonts w:eastAsia="Calibri"/>
          <w:lang w:eastAsia="en-US"/>
        </w:rPr>
        <w:t>Цыганков В</w:t>
      </w:r>
      <w:r w:rsidR="002B2124">
        <w:rPr>
          <w:rFonts w:eastAsia="Calibri"/>
          <w:lang w:eastAsia="en-US"/>
        </w:rPr>
        <w:t>.</w:t>
      </w:r>
      <w:r w:rsidRPr="00D63556">
        <w:rPr>
          <w:rFonts w:eastAsia="Calibri"/>
          <w:lang w:eastAsia="en-US"/>
        </w:rPr>
        <w:t xml:space="preserve"> (пауэлифтинг, 2 спортивный разряд) </w:t>
      </w:r>
      <w:r w:rsidR="002B2124">
        <w:rPr>
          <w:rFonts w:eastAsia="Calibri"/>
          <w:lang w:eastAsia="en-US"/>
        </w:rPr>
        <w:t xml:space="preserve">- </w:t>
      </w:r>
      <w:r w:rsidRPr="00D63556">
        <w:rPr>
          <w:rFonts w:eastAsia="Calibri"/>
          <w:lang w:eastAsia="en-US"/>
        </w:rPr>
        <w:t xml:space="preserve">победитель </w:t>
      </w:r>
      <w:r w:rsidRPr="00D63556">
        <w:rPr>
          <w:rFonts w:eastAsia="Calibri"/>
          <w:lang w:eastAsia="en-US" w:val="en-US"/>
        </w:rPr>
        <w:t>V</w:t>
      </w:r>
      <w:r w:rsidRPr="00D63556">
        <w:rPr>
          <w:rFonts w:eastAsia="Calibri"/>
          <w:lang w:eastAsia="en-US"/>
        </w:rPr>
        <w:t xml:space="preserve"> Абсолютного чемпионата Ямало-Ненецкого автономного округа по пауэрлифтингу, победитель </w:t>
      </w:r>
      <w:r w:rsidRPr="00D63556">
        <w:rPr>
          <w:rFonts w:eastAsia="Calibri"/>
          <w:lang w:eastAsia="en-US" w:val="en-US"/>
        </w:rPr>
        <w:t>XVIII</w:t>
      </w:r>
      <w:r w:rsidRPr="00D63556">
        <w:rPr>
          <w:rFonts w:eastAsia="Calibri"/>
          <w:lang w:eastAsia="en-US"/>
        </w:rPr>
        <w:t xml:space="preserve"> Параспартакиады  Ямало-Ненецкого автономного округа по пауэрлифтингу.</w:t>
      </w:r>
    </w:p>
    <w:p w:rsidP="00D936DC" w:rsidR="00915F39" w:rsidRDefault="00915F39" w:rsidRPr="00D63556">
      <w:pPr>
        <w:ind w:firstLine="709"/>
        <w:contextualSpacing/>
        <w:jc w:val="both"/>
        <w:rPr>
          <w:rFonts w:eastAsia="Calibri"/>
          <w:lang w:eastAsia="en-US"/>
        </w:rPr>
      </w:pPr>
      <w:r w:rsidRPr="00D63556">
        <w:rPr>
          <w:rFonts w:eastAsia="Calibri"/>
          <w:lang w:eastAsia="en-US"/>
        </w:rPr>
        <w:t>Предложения для рассмотрения на координационном совете:</w:t>
      </w:r>
    </w:p>
    <w:p w:rsidP="00D936DC" w:rsidR="00915F39" w:rsidRDefault="00915F39" w:rsidRPr="00D63556">
      <w:pPr>
        <w:ind w:firstLine="709"/>
        <w:contextualSpacing/>
        <w:jc w:val="both"/>
        <w:rPr>
          <w:rFonts w:eastAsia="Calibri"/>
          <w:lang w:eastAsia="en-US"/>
        </w:rPr>
      </w:pPr>
      <w:r w:rsidRPr="00D63556">
        <w:rPr>
          <w:rFonts w:eastAsia="Calibri"/>
          <w:lang w:eastAsia="en-US"/>
        </w:rPr>
        <w:t>продолжить работу по привлечению инвалидов к занятию адаптивной физкультурой и спортом;</w:t>
      </w:r>
    </w:p>
    <w:p w:rsidP="00D936DC" w:rsidR="00915F39" w:rsidRDefault="00915F39" w:rsidRPr="00D63556">
      <w:pPr>
        <w:ind w:firstLine="709"/>
        <w:contextualSpacing/>
        <w:jc w:val="both"/>
        <w:rPr>
          <w:rFonts w:eastAsia="Calibri"/>
          <w:lang w:eastAsia="en-US"/>
        </w:rPr>
      </w:pPr>
      <w:r w:rsidRPr="00D63556">
        <w:rPr>
          <w:rFonts w:eastAsia="Calibri"/>
          <w:lang w:eastAsia="en-US"/>
        </w:rPr>
        <w:t>продолжить работу по приобретению инвентаря и спортивного оборудования для занятия адаптивной физкультурой и спортом.</w:t>
      </w:r>
    </w:p>
    <w:p w:rsidP="00D936DC" w:rsidR="006A6E07" w:rsidRDefault="006F294D" w:rsidRPr="00D63556">
      <w:pPr>
        <w:widowControl w:val="0"/>
        <w:autoSpaceDE w:val="0"/>
        <w:autoSpaceDN w:val="0"/>
        <w:adjustRightInd w:val="0"/>
        <w:jc w:val="both"/>
      </w:pPr>
      <w:r w:rsidRPr="00D63556">
        <w:t xml:space="preserve"> </w:t>
      </w:r>
    </w:p>
    <w:p w:rsidP="000C1B49" w:rsidR="006A6E07" w:rsidRDefault="00F2777A" w:rsidRPr="00D63556">
      <w:pPr>
        <w:widowControl w:val="0"/>
        <w:autoSpaceDE w:val="0"/>
        <w:autoSpaceDN w:val="0"/>
        <w:adjustRightInd w:val="0"/>
        <w:jc w:val="center"/>
        <w:rPr>
          <w:b/>
        </w:rPr>
      </w:pPr>
      <w:r w:rsidRPr="00D63556">
        <w:rPr>
          <w:b/>
          <w:lang w:val="en-US"/>
        </w:rPr>
        <w:t>III</w:t>
      </w:r>
      <w:r w:rsidRPr="00D63556">
        <w:rPr>
          <w:b/>
        </w:rPr>
        <w:t xml:space="preserve">. </w:t>
      </w:r>
      <w:r w:rsidR="006A6E07" w:rsidRPr="00D63556">
        <w:rPr>
          <w:b/>
        </w:rPr>
        <w:t>Обеспечение доступности объектов социальной инфраструктуры</w:t>
      </w:r>
      <w:r w:rsidR="00C920BD" w:rsidRPr="00D63556">
        <w:rPr>
          <w:b/>
        </w:rPr>
        <w:t xml:space="preserve"> и услуг</w:t>
      </w:r>
      <w:r w:rsidR="002B2124">
        <w:rPr>
          <w:b/>
        </w:rPr>
        <w:t xml:space="preserve"> для инвалидов </w:t>
      </w:r>
      <w:r w:rsidR="006A6E07" w:rsidRPr="00D63556">
        <w:rPr>
          <w:b/>
        </w:rPr>
        <w:t>в муниципальном образовании город Салехард</w:t>
      </w:r>
    </w:p>
    <w:p w:rsidP="00D936DC" w:rsidR="00F2777A" w:rsidRDefault="00F2777A" w:rsidRPr="00D63556">
      <w:pPr>
        <w:jc w:val="both"/>
      </w:pPr>
    </w:p>
    <w:p w:rsidP="00D936DC" w:rsidR="00CF528E" w:rsidRDefault="00CF528E" w:rsidRPr="00D63556">
      <w:pPr>
        <w:spacing w:after="24" w:before="24"/>
        <w:ind w:firstLine="709"/>
        <w:jc w:val="both"/>
      </w:pPr>
      <w:r w:rsidRPr="00D63556">
        <w:t xml:space="preserve">Создание безбарьерной среды для инвалидов и других маломобильных групп населения России – одна из важнейших задач государственной политики в социальной сфере. </w:t>
      </w:r>
      <w:r w:rsidR="0023023E">
        <w:t>Вопросы о</w:t>
      </w:r>
      <w:r w:rsidRPr="00D63556">
        <w:t>беспечени</w:t>
      </w:r>
      <w:r w:rsidR="0023023E">
        <w:t>я</w:t>
      </w:r>
      <w:r w:rsidRPr="00D63556">
        <w:t xml:space="preserve"> доступной среды затрагивают права и потребности миллионов граждан страны</w:t>
      </w:r>
      <w:r w:rsidR="0023023E">
        <w:t>,</w:t>
      </w:r>
      <w:r w:rsidRPr="00D63556">
        <w:t xml:space="preserve"> необходимость решения которых вытекает из требований законодательства Российской Федерации, в том числе</w:t>
      </w:r>
      <w:r w:rsidR="0023023E">
        <w:t>,</w:t>
      </w:r>
      <w:r w:rsidRPr="00D63556">
        <w:t xml:space="preserve"> из международных договоров. Доступная среда позволит им реализовывать свои права и основные свободы, что будет способствовать их полноценному участию в жизни страны.</w:t>
      </w:r>
    </w:p>
    <w:p w:rsidP="00D936DC" w:rsidR="00CF528E" w:rsidRDefault="00CF528E" w:rsidRPr="00D63556">
      <w:pPr>
        <w:spacing w:after="24" w:before="24"/>
        <w:ind w:firstLine="709"/>
        <w:jc w:val="both"/>
      </w:pPr>
      <w:r w:rsidRPr="00D63556">
        <w:rPr>
          <w:bCs/>
        </w:rPr>
        <w:t>В целях формирования условий для беспрепятственного доступа инвалидов и других маломобильных групп населения к объектам социальной инфраструктуры и услугам, а также интеграции инвалидов в общество и повышения уровня их жизни Правительство Российской Федерации утвердило государственную программу Российской Федерации «Доступная среда» на 2011-2015 годы.</w:t>
      </w:r>
    </w:p>
    <w:p w:rsidP="00D936DC" w:rsidR="00D936DC" w:rsidRDefault="00D936DC" w:rsidRPr="00D63556">
      <w:pPr>
        <w:spacing w:after="24" w:before="24"/>
        <w:ind w:firstLine="709"/>
        <w:jc w:val="both"/>
        <w:rPr>
          <w:color w:themeColor="text1" w:val="000000"/>
        </w:rPr>
      </w:pPr>
      <w:r w:rsidRPr="00D63556">
        <w:rPr>
          <w:bCs/>
          <w:color w:themeColor="text1" w:val="000000"/>
        </w:rPr>
        <w:t>На территории Ямало-Ненецкого автономного округа действ</w:t>
      </w:r>
      <w:r w:rsidR="0023023E">
        <w:rPr>
          <w:bCs/>
          <w:color w:themeColor="text1" w:val="000000"/>
        </w:rPr>
        <w:t>ует</w:t>
      </w:r>
      <w:r w:rsidRPr="00D63556">
        <w:rPr>
          <w:bCs/>
          <w:color w:themeColor="text1" w:val="000000"/>
        </w:rPr>
        <w:t xml:space="preserve"> государственная программа «Доступная среда на 2014 – 2020 годы», в муниципальном образовании город Салехард - муниципальная программа «Доступная среда на 2014-2016 годы».</w:t>
      </w:r>
    </w:p>
    <w:p w:rsidP="00D936DC" w:rsidR="00D936DC" w:rsidRDefault="00D936DC" w:rsidRPr="00D63556">
      <w:pPr>
        <w:ind w:firstLine="709"/>
        <w:jc w:val="both"/>
        <w:rPr>
          <w:color w:themeColor="text1" w:val="000000"/>
        </w:rPr>
      </w:pPr>
      <w:r w:rsidRPr="00D63556">
        <w:rPr>
          <w:color w:themeColor="text1" w:val="000000"/>
        </w:rPr>
        <w:t>По данным департамента по труду и социальной защите населения Администрации города</w:t>
      </w:r>
      <w:r w:rsidR="00703395">
        <w:rPr>
          <w:color w:themeColor="text1" w:val="000000"/>
        </w:rPr>
        <w:t xml:space="preserve"> Салехарда</w:t>
      </w:r>
      <w:r w:rsidRPr="00D63556">
        <w:rPr>
          <w:color w:themeColor="text1" w:val="000000"/>
        </w:rPr>
        <w:t xml:space="preserve"> численность инвалидов в городе составляет </w:t>
      </w:r>
      <w:r w:rsidRPr="00D63556">
        <w:rPr>
          <w:bCs/>
          <w:color w:themeColor="text1" w:val="000000"/>
        </w:rPr>
        <w:t>1</w:t>
      </w:r>
      <w:r w:rsidR="00703395">
        <w:rPr>
          <w:bCs/>
          <w:color w:themeColor="text1" w:val="000000"/>
        </w:rPr>
        <w:t> </w:t>
      </w:r>
      <w:r w:rsidRPr="00D63556">
        <w:rPr>
          <w:bCs/>
          <w:color w:themeColor="text1" w:val="000000"/>
        </w:rPr>
        <w:t>437</w:t>
      </w:r>
      <w:r w:rsidR="00703395">
        <w:rPr>
          <w:bCs/>
          <w:color w:themeColor="text1" w:val="000000"/>
        </w:rPr>
        <w:t xml:space="preserve"> </w:t>
      </w:r>
      <w:r w:rsidRPr="00D63556">
        <w:rPr>
          <w:bCs/>
          <w:color w:themeColor="text1" w:val="000000"/>
        </w:rPr>
        <w:t xml:space="preserve">человек, из них 216 </w:t>
      </w:r>
      <w:r w:rsidR="00703395">
        <w:rPr>
          <w:bCs/>
          <w:color w:themeColor="text1" w:val="000000"/>
        </w:rPr>
        <w:t>детей</w:t>
      </w:r>
      <w:r w:rsidRPr="00D63556">
        <w:rPr>
          <w:bCs/>
          <w:color w:themeColor="text1" w:val="000000"/>
        </w:rPr>
        <w:t>-инвалид</w:t>
      </w:r>
      <w:r w:rsidR="00703395">
        <w:rPr>
          <w:bCs/>
          <w:color w:themeColor="text1" w:val="000000"/>
        </w:rPr>
        <w:t>ов</w:t>
      </w:r>
      <w:r w:rsidRPr="00D63556">
        <w:rPr>
          <w:bCs/>
          <w:color w:themeColor="text1" w:val="000000"/>
        </w:rPr>
        <w:t xml:space="preserve">. </w:t>
      </w:r>
      <w:r w:rsidRPr="00D63556">
        <w:rPr>
          <w:color w:themeColor="text1" w:val="000000"/>
        </w:rPr>
        <w:t>В разрезе категорий</w:t>
      </w:r>
      <w:r w:rsidR="00703395">
        <w:rPr>
          <w:color w:themeColor="text1" w:val="000000"/>
        </w:rPr>
        <w:t xml:space="preserve"> инвалидов ситуация выглядит следующим образом</w:t>
      </w:r>
      <w:r w:rsidRPr="00D63556">
        <w:rPr>
          <w:color w:themeColor="text1" w:val="000000"/>
        </w:rPr>
        <w:t>:</w:t>
      </w:r>
    </w:p>
    <w:p w:rsidP="00D936DC" w:rsidR="00CF528E" w:rsidRDefault="00CF528E" w:rsidRPr="00D63556">
      <w:pPr>
        <w:ind w:firstLine="709"/>
        <w:jc w:val="both"/>
        <w:rPr>
          <w:i/>
        </w:rPr>
      </w:pPr>
      <w:r w:rsidRPr="00D63556">
        <w:t xml:space="preserve">инвалиды с нарушением функций органов зрения – 7,2%, </w:t>
      </w:r>
      <w:r w:rsidRPr="00D63556">
        <w:rPr>
          <w:i/>
        </w:rPr>
        <w:t>взрослых - 97 человек, 15 детей;</w:t>
      </w:r>
    </w:p>
    <w:p w:rsidP="00D936DC" w:rsidR="00CF528E" w:rsidRDefault="00CF528E" w:rsidRPr="00D63556">
      <w:pPr>
        <w:ind w:firstLine="709"/>
        <w:jc w:val="both"/>
        <w:rPr>
          <w:i/>
        </w:rPr>
      </w:pPr>
      <w:r w:rsidRPr="00D63556">
        <w:t xml:space="preserve">инвалиды с нарушением органов слуха – 1,3%, </w:t>
      </w:r>
      <w:r w:rsidRPr="00D63556">
        <w:rPr>
          <w:i/>
        </w:rPr>
        <w:t>взрослых - 12 человек, 8 детей;</w:t>
      </w:r>
    </w:p>
    <w:p w:rsidP="00D936DC" w:rsidR="00CF528E" w:rsidRDefault="00CF528E" w:rsidRPr="00D63556">
      <w:pPr>
        <w:ind w:firstLine="709"/>
        <w:jc w:val="both"/>
      </w:pPr>
      <w:r w:rsidRPr="00D63556">
        <w:t xml:space="preserve">инвалиды с нарушениями функций опорно-двигательного аппарата и центральной нервной системы – 9,5%, </w:t>
      </w:r>
      <w:r w:rsidRPr="00D63556">
        <w:rPr>
          <w:i/>
        </w:rPr>
        <w:t>взрослых - 111 человек, 37 детей</w:t>
      </w:r>
      <w:r w:rsidRPr="00D63556">
        <w:t xml:space="preserve">, </w:t>
      </w:r>
    </w:p>
    <w:p w:rsidP="00D936DC" w:rsidR="00CF528E" w:rsidRDefault="00CF528E" w:rsidRPr="00D63556">
      <w:pPr>
        <w:ind w:firstLine="709"/>
        <w:jc w:val="both"/>
      </w:pPr>
      <w:r w:rsidRPr="00D63556">
        <w:t xml:space="preserve">инвалидов-колясочников – 4,6%, </w:t>
      </w:r>
      <w:r w:rsidRPr="00D63556">
        <w:rPr>
          <w:i/>
        </w:rPr>
        <w:t>взрослых - 53 человека, 18 детей</w:t>
      </w:r>
      <w:r w:rsidRPr="00D63556">
        <w:t xml:space="preserve">, </w:t>
      </w:r>
    </w:p>
    <w:p w:rsidP="00D936DC" w:rsidR="00CF528E" w:rsidRDefault="00CF528E" w:rsidRPr="00D63556">
      <w:pPr>
        <w:ind w:firstLine="709"/>
        <w:jc w:val="both"/>
      </w:pPr>
      <w:r w:rsidRPr="00D63556">
        <w:t xml:space="preserve">с умственно отсталостью – 3%, </w:t>
      </w:r>
      <w:r w:rsidRPr="00D63556">
        <w:rPr>
          <w:i/>
        </w:rPr>
        <w:t>взрослых 11, 36 детей.</w:t>
      </w:r>
    </w:p>
    <w:p w:rsidP="00D936DC" w:rsidR="00CF528E" w:rsidRDefault="00CF528E" w:rsidRPr="00D63556">
      <w:pPr>
        <w:tabs>
          <w:tab w:pos="993" w:val="left"/>
        </w:tabs>
        <w:ind w:firstLine="709" w:right="-6"/>
        <w:jc w:val="both"/>
      </w:pPr>
      <w:r w:rsidRPr="00D63556">
        <w:t xml:space="preserve">Работа Администрации города, начиная с 2011 года, осуществляется </w:t>
      </w:r>
      <w:r w:rsidRPr="00D63556">
        <w:rPr>
          <w:u w:val="single"/>
        </w:rPr>
        <w:t>по четырем направлениям</w:t>
      </w:r>
      <w:r w:rsidRPr="00D63556">
        <w:t>:</w:t>
      </w:r>
    </w:p>
    <w:p w:rsidP="00D936DC" w:rsidR="00CF528E" w:rsidRDefault="00CF528E" w:rsidRPr="00D63556">
      <w:pPr>
        <w:tabs>
          <w:tab w:pos="993" w:val="left"/>
        </w:tabs>
        <w:ind w:firstLine="709" w:right="-6"/>
        <w:jc w:val="both"/>
      </w:pPr>
      <w:r w:rsidRPr="00D63556">
        <w:t>обеспечение физической доступности объектов социальной инфраструктуры для маломобильных групп населения;</w:t>
      </w:r>
    </w:p>
    <w:p w:rsidP="00D936DC" w:rsidR="00CF528E" w:rsidRDefault="00CF528E" w:rsidRPr="00D63556">
      <w:pPr>
        <w:tabs>
          <w:tab w:pos="993" w:val="left"/>
        </w:tabs>
        <w:ind w:firstLine="709" w:right="-6"/>
        <w:jc w:val="both"/>
      </w:pPr>
      <w:r w:rsidRPr="00D63556">
        <w:t>обеспечение доступности мест общего пользования в домах, где проживают инвалиды, и адаптация внутриквартирного пространства к потребностям инвалидов;</w:t>
      </w:r>
    </w:p>
    <w:p w:rsidP="00D936DC" w:rsidR="00CF528E" w:rsidRDefault="00CF528E" w:rsidRPr="00D63556">
      <w:pPr>
        <w:tabs>
          <w:tab w:pos="993" w:val="left"/>
        </w:tabs>
        <w:ind w:firstLine="709" w:right="-6"/>
        <w:jc w:val="both"/>
      </w:pPr>
      <w:r w:rsidRPr="00D63556">
        <w:t>обеспечение доступности муниципальных услуг для инвалидов по слуху и инвалидов по зрению;</w:t>
      </w:r>
    </w:p>
    <w:p w:rsidP="00D936DC" w:rsidR="00CF528E" w:rsidRDefault="00CF528E" w:rsidRPr="00D63556">
      <w:pPr>
        <w:tabs>
          <w:tab w:pos="993" w:val="left"/>
        </w:tabs>
        <w:ind w:firstLine="709" w:right="-6"/>
        <w:jc w:val="both"/>
      </w:pPr>
      <w:r w:rsidRPr="00D63556">
        <w:t>обеспечение доступности информационного пространства для инвалидов.</w:t>
      </w:r>
    </w:p>
    <w:p w:rsidP="00D936DC" w:rsidR="00CF528E" w:rsidRDefault="00CF528E" w:rsidRPr="00D63556">
      <w:pPr>
        <w:tabs>
          <w:tab w:pos="993" w:val="left"/>
        </w:tabs>
        <w:ind w:firstLine="709" w:right="-6"/>
        <w:jc w:val="both"/>
      </w:pPr>
      <w:r w:rsidRPr="00D63556">
        <w:t xml:space="preserve">За период реализации муниципальной целевой программы «Реабилитация и социальная адаптация инвалидов на 2011-2013 годы» и муниципальной программы «Доступная среда на 2014-2016 год» в 2011-2015 годы на адаптационные работы направлено </w:t>
      </w:r>
      <w:r w:rsidRPr="00D63556">
        <w:rPr>
          <w:b/>
        </w:rPr>
        <w:t>37</w:t>
      </w:r>
      <w:r w:rsidR="00703395">
        <w:rPr>
          <w:b/>
        </w:rPr>
        <w:t> </w:t>
      </w:r>
      <w:r w:rsidR="00A07D74" w:rsidRPr="00D63556">
        <w:rPr>
          <w:b/>
        </w:rPr>
        <w:t>364</w:t>
      </w:r>
      <w:r w:rsidR="00703395">
        <w:rPr>
          <w:b/>
        </w:rPr>
        <w:t xml:space="preserve"> </w:t>
      </w:r>
      <w:r w:rsidRPr="00D63556">
        <w:rPr>
          <w:b/>
        </w:rPr>
        <w:t>тыс. рублей</w:t>
      </w:r>
      <w:r w:rsidRPr="00D63556">
        <w:t xml:space="preserve">, в том числе </w:t>
      </w:r>
      <w:r w:rsidRPr="00D63556">
        <w:rPr>
          <w:b/>
        </w:rPr>
        <w:t>13</w:t>
      </w:r>
      <w:r w:rsidR="00703395">
        <w:rPr>
          <w:b/>
        </w:rPr>
        <w:t> </w:t>
      </w:r>
      <w:r w:rsidRPr="00D63556">
        <w:rPr>
          <w:b/>
        </w:rPr>
        <w:t>198</w:t>
      </w:r>
      <w:r w:rsidR="00703395">
        <w:rPr>
          <w:b/>
        </w:rPr>
        <w:t xml:space="preserve"> </w:t>
      </w:r>
      <w:r w:rsidRPr="00D63556">
        <w:rPr>
          <w:b/>
        </w:rPr>
        <w:t>тыс. рублей</w:t>
      </w:r>
      <w:r w:rsidRPr="00D63556">
        <w:t xml:space="preserve"> – субсидии окружного бюджета.</w:t>
      </w:r>
    </w:p>
    <w:p w:rsidP="00D936DC" w:rsidR="000C1B49" w:rsidRDefault="000C1B49">
      <w:pPr>
        <w:tabs>
          <w:tab w:pos="993" w:val="left"/>
        </w:tabs>
        <w:ind w:firstLine="709" w:right="-6"/>
        <w:jc w:val="both"/>
      </w:pPr>
    </w:p>
    <w:tbl>
      <w:tblPr>
        <w:tblW w:type="auto" w:w="0"/>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val="04A0"/>
      </w:tblPr>
      <w:tblGrid>
        <w:gridCol w:w="2279"/>
        <w:gridCol w:w="2383"/>
        <w:gridCol w:w="2386"/>
        <w:gridCol w:w="3124"/>
      </w:tblGrid>
      <w:tr w:rsidR="00703395" w:rsidRPr="00D63556" w:rsidTr="006D2C12">
        <w:tc>
          <w:tcPr>
            <w:tcW w:type="dxa" w:w="2279"/>
            <w:vMerge w:val="restart"/>
            <w:tcBorders>
              <w:top w:color="000000" w:space="0" w:sz="4" w:val="single"/>
              <w:left w:color="000000" w:space="0" w:sz="4" w:val="single"/>
              <w:right w:color="000000" w:space="0" w:sz="4" w:val="single"/>
            </w:tcBorders>
            <w:hideMark/>
          </w:tcPr>
          <w:p w:rsidP="000C1B49" w:rsidR="00703395" w:rsidRDefault="00703395" w:rsidRPr="00D63556">
            <w:pPr>
              <w:jc w:val="center"/>
              <w:rPr>
                <w:b/>
                <w:bCs/>
                <w:i/>
              </w:rPr>
            </w:pPr>
            <w:r w:rsidRPr="00D63556">
              <w:rPr>
                <w:b/>
                <w:bCs/>
                <w:i/>
              </w:rPr>
              <w:lastRenderedPageBreak/>
              <w:t>Год реализации программ</w:t>
            </w:r>
          </w:p>
        </w:tc>
        <w:tc>
          <w:tcPr>
            <w:tcW w:type="dxa" w:w="2383"/>
            <w:vMerge w:val="restart"/>
            <w:tcBorders>
              <w:top w:color="000000" w:space="0" w:sz="4" w:val="single"/>
              <w:left w:color="000000" w:space="0" w:sz="4" w:val="single"/>
              <w:right w:color="000000" w:space="0" w:sz="4" w:val="single"/>
            </w:tcBorders>
            <w:hideMark/>
          </w:tcPr>
          <w:p w:rsidP="000C1B49" w:rsidR="00703395" w:rsidRDefault="00703395" w:rsidRPr="00D63556">
            <w:pPr>
              <w:jc w:val="center"/>
              <w:rPr>
                <w:b/>
                <w:bCs/>
                <w:i/>
              </w:rPr>
            </w:pPr>
            <w:r w:rsidRPr="00D63556">
              <w:rPr>
                <w:b/>
                <w:bCs/>
                <w:i/>
              </w:rPr>
              <w:t>Всего, тыс. руб.</w:t>
            </w:r>
          </w:p>
          <w:p w:rsidP="00703395" w:rsidR="00703395" w:rsidRDefault="00703395" w:rsidRPr="00D63556">
            <w:pPr>
              <w:jc w:val="center"/>
              <w:rPr>
                <w:b/>
                <w:bCs/>
                <w:i/>
              </w:rPr>
            </w:pPr>
          </w:p>
        </w:tc>
        <w:tc>
          <w:tcPr>
            <w:tcW w:type="dxa" w:w="5510"/>
            <w:gridSpan w:val="2"/>
            <w:tcBorders>
              <w:top w:color="000000" w:space="0" w:sz="4" w:val="single"/>
              <w:left w:color="000000" w:space="0" w:sz="4" w:val="single"/>
              <w:bottom w:color="000000" w:space="0" w:sz="4" w:val="single"/>
              <w:right w:color="000000" w:space="0" w:sz="4" w:val="single"/>
            </w:tcBorders>
            <w:hideMark/>
          </w:tcPr>
          <w:p w:rsidP="000C1B49" w:rsidR="00703395" w:rsidRDefault="00703395" w:rsidRPr="00D63556">
            <w:pPr>
              <w:jc w:val="center"/>
              <w:rPr>
                <w:b/>
                <w:bCs/>
                <w:i/>
              </w:rPr>
            </w:pPr>
            <w:r>
              <w:rPr>
                <w:b/>
                <w:bCs/>
                <w:i/>
              </w:rPr>
              <w:t>В том числе</w:t>
            </w:r>
          </w:p>
        </w:tc>
      </w:tr>
      <w:tr w:rsidR="00703395" w:rsidRPr="00D63556" w:rsidTr="006D2C12">
        <w:tc>
          <w:tcPr>
            <w:tcW w:type="dxa" w:w="2279"/>
            <w:vMerge/>
            <w:tcBorders>
              <w:left w:color="000000" w:space="0" w:sz="4" w:val="single"/>
              <w:bottom w:color="000000" w:space="0" w:sz="4" w:val="single"/>
              <w:right w:color="000000" w:space="0" w:sz="4" w:val="single"/>
            </w:tcBorders>
            <w:hideMark/>
          </w:tcPr>
          <w:p w:rsidP="000C1B49" w:rsidR="00703395" w:rsidRDefault="00703395" w:rsidRPr="00D63556">
            <w:pPr>
              <w:jc w:val="center"/>
              <w:rPr>
                <w:b/>
                <w:bCs/>
                <w:i/>
              </w:rPr>
            </w:pPr>
          </w:p>
        </w:tc>
        <w:tc>
          <w:tcPr>
            <w:tcW w:type="dxa" w:w="2383"/>
            <w:vMerge/>
            <w:tcBorders>
              <w:left w:color="000000" w:space="0" w:sz="4" w:val="single"/>
              <w:bottom w:color="000000" w:space="0" w:sz="4" w:val="single"/>
              <w:right w:color="000000" w:space="0" w:sz="4" w:val="single"/>
            </w:tcBorders>
            <w:hideMark/>
          </w:tcPr>
          <w:p w:rsidP="00703395" w:rsidR="00703395" w:rsidRDefault="00703395" w:rsidRPr="00D63556">
            <w:pPr>
              <w:jc w:val="center"/>
              <w:rPr>
                <w:b/>
                <w:bCs/>
                <w:i/>
              </w:rPr>
            </w:pPr>
          </w:p>
        </w:tc>
        <w:tc>
          <w:tcPr>
            <w:tcW w:type="dxa" w:w="2386"/>
            <w:tcBorders>
              <w:top w:color="000000" w:space="0" w:sz="4" w:val="single"/>
              <w:left w:color="000000" w:space="0" w:sz="4" w:val="single"/>
              <w:bottom w:color="000000" w:space="0" w:sz="4" w:val="single"/>
              <w:right w:color="000000" w:space="0" w:sz="4" w:val="single"/>
            </w:tcBorders>
            <w:hideMark/>
          </w:tcPr>
          <w:p w:rsidP="000C1B49" w:rsidR="00703395" w:rsidRDefault="00703395" w:rsidRPr="00D63556">
            <w:pPr>
              <w:jc w:val="center"/>
              <w:rPr>
                <w:b/>
                <w:bCs/>
                <w:i/>
              </w:rPr>
            </w:pPr>
            <w:r w:rsidRPr="00D63556">
              <w:rPr>
                <w:b/>
                <w:bCs/>
                <w:i/>
              </w:rPr>
              <w:t>Средства местного бюджета, тыс. руб.</w:t>
            </w:r>
          </w:p>
        </w:tc>
        <w:tc>
          <w:tcPr>
            <w:tcW w:type="dxa" w:w="3124"/>
            <w:tcBorders>
              <w:top w:color="000000" w:space="0" w:sz="4" w:val="single"/>
              <w:left w:color="000000" w:space="0" w:sz="4" w:val="single"/>
              <w:bottom w:color="000000" w:space="0" w:sz="4" w:val="single"/>
              <w:right w:color="000000" w:space="0" w:sz="4" w:val="single"/>
            </w:tcBorders>
            <w:hideMark/>
          </w:tcPr>
          <w:p w:rsidP="000C1B49" w:rsidR="00703395" w:rsidRDefault="00703395" w:rsidRPr="00D63556">
            <w:pPr>
              <w:jc w:val="center"/>
              <w:rPr>
                <w:b/>
                <w:bCs/>
                <w:i/>
              </w:rPr>
            </w:pPr>
            <w:r w:rsidRPr="00D63556">
              <w:rPr>
                <w:b/>
                <w:bCs/>
                <w:i/>
              </w:rPr>
              <w:t>Средства окружного бюджета, тыс. руб.</w:t>
            </w:r>
          </w:p>
        </w:tc>
      </w:tr>
      <w:tr w:rsidR="00CF528E" w:rsidRPr="00D63556" w:rsidTr="006D2C12">
        <w:tc>
          <w:tcPr>
            <w:tcW w:type="dxa" w:w="2279"/>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2011</w:t>
            </w:r>
            <w:r w:rsidR="00703395">
              <w:rPr>
                <w:bCs/>
                <w:i/>
              </w:rPr>
              <w:t xml:space="preserve"> год</w:t>
            </w:r>
          </w:p>
        </w:tc>
        <w:tc>
          <w:tcPr>
            <w:tcW w:type="dxa" w:w="2383"/>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16</w:t>
            </w:r>
            <w:r w:rsidR="00703395">
              <w:rPr>
                <w:bCs/>
                <w:i/>
              </w:rPr>
              <w:t> </w:t>
            </w:r>
            <w:r w:rsidRPr="00D63556">
              <w:rPr>
                <w:bCs/>
                <w:i/>
              </w:rPr>
              <w:t>210</w:t>
            </w:r>
            <w:r w:rsidR="00703395">
              <w:rPr>
                <w:bCs/>
                <w:i/>
              </w:rPr>
              <w:t xml:space="preserve"> </w:t>
            </w:r>
          </w:p>
        </w:tc>
        <w:tc>
          <w:tcPr>
            <w:tcW w:type="dxa" w:w="2386"/>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15</w:t>
            </w:r>
            <w:r w:rsidR="00703395">
              <w:rPr>
                <w:bCs/>
                <w:i/>
              </w:rPr>
              <w:t> </w:t>
            </w:r>
            <w:r w:rsidRPr="00D63556">
              <w:rPr>
                <w:bCs/>
                <w:i/>
              </w:rPr>
              <w:t>500</w:t>
            </w:r>
            <w:r w:rsidR="00703395">
              <w:rPr>
                <w:bCs/>
                <w:i/>
              </w:rPr>
              <w:t xml:space="preserve"> </w:t>
            </w:r>
          </w:p>
        </w:tc>
        <w:tc>
          <w:tcPr>
            <w:tcW w:type="dxa" w:w="3124"/>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710</w:t>
            </w:r>
          </w:p>
        </w:tc>
      </w:tr>
      <w:tr w:rsidR="00CF528E" w:rsidRPr="00D63556" w:rsidTr="006D2C12">
        <w:tc>
          <w:tcPr>
            <w:tcW w:type="dxa" w:w="2279"/>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2012</w:t>
            </w:r>
            <w:r w:rsidR="00703395">
              <w:rPr>
                <w:bCs/>
                <w:i/>
              </w:rPr>
              <w:t xml:space="preserve"> год</w:t>
            </w:r>
          </w:p>
        </w:tc>
        <w:tc>
          <w:tcPr>
            <w:tcW w:type="dxa" w:w="2383"/>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6</w:t>
            </w:r>
            <w:r w:rsidR="00703395">
              <w:rPr>
                <w:bCs/>
                <w:i/>
              </w:rPr>
              <w:t> </w:t>
            </w:r>
            <w:r w:rsidRPr="00D63556">
              <w:rPr>
                <w:bCs/>
                <w:i/>
              </w:rPr>
              <w:t>699</w:t>
            </w:r>
            <w:r w:rsidR="00703395">
              <w:rPr>
                <w:bCs/>
                <w:i/>
              </w:rPr>
              <w:t xml:space="preserve"> </w:t>
            </w:r>
          </w:p>
        </w:tc>
        <w:tc>
          <w:tcPr>
            <w:tcW w:type="dxa" w:w="2386"/>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w:t>
            </w:r>
            <w:r w:rsidR="00703395">
              <w:rPr>
                <w:bCs/>
                <w:i/>
              </w:rPr>
              <w:t> </w:t>
            </w:r>
            <w:r w:rsidRPr="00D63556">
              <w:rPr>
                <w:bCs/>
                <w:i/>
              </w:rPr>
              <w:t>669</w:t>
            </w:r>
            <w:r w:rsidR="00703395">
              <w:rPr>
                <w:bCs/>
                <w:i/>
              </w:rPr>
              <w:t xml:space="preserve"> </w:t>
            </w:r>
          </w:p>
        </w:tc>
        <w:tc>
          <w:tcPr>
            <w:tcW w:type="dxa" w:w="3124"/>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4</w:t>
            </w:r>
            <w:r w:rsidR="00703395">
              <w:rPr>
                <w:bCs/>
                <w:i/>
              </w:rPr>
              <w:t> </w:t>
            </w:r>
            <w:r w:rsidRPr="00D63556">
              <w:rPr>
                <w:bCs/>
                <w:i/>
              </w:rPr>
              <w:t>000</w:t>
            </w:r>
            <w:r w:rsidR="00703395">
              <w:rPr>
                <w:bCs/>
                <w:i/>
              </w:rPr>
              <w:t xml:space="preserve"> </w:t>
            </w:r>
          </w:p>
        </w:tc>
      </w:tr>
      <w:tr w:rsidR="00CF528E" w:rsidRPr="00D63556" w:rsidTr="006D2C12">
        <w:tc>
          <w:tcPr>
            <w:tcW w:type="dxa" w:w="2279"/>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2013</w:t>
            </w:r>
            <w:r w:rsidR="00703395">
              <w:rPr>
                <w:bCs/>
                <w:i/>
              </w:rPr>
              <w:t xml:space="preserve"> год</w:t>
            </w:r>
          </w:p>
        </w:tc>
        <w:tc>
          <w:tcPr>
            <w:tcW w:type="dxa" w:w="2383"/>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10</w:t>
            </w:r>
            <w:r w:rsidR="00703395">
              <w:rPr>
                <w:bCs/>
                <w:i/>
              </w:rPr>
              <w:t> </w:t>
            </w:r>
            <w:r w:rsidRPr="00D63556">
              <w:rPr>
                <w:bCs/>
                <w:i/>
              </w:rPr>
              <w:t>108</w:t>
            </w:r>
            <w:r w:rsidR="00703395">
              <w:rPr>
                <w:bCs/>
                <w:i/>
              </w:rPr>
              <w:t xml:space="preserve"> </w:t>
            </w:r>
          </w:p>
        </w:tc>
        <w:tc>
          <w:tcPr>
            <w:tcW w:type="dxa" w:w="2386"/>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3</w:t>
            </w:r>
            <w:r w:rsidR="00703395">
              <w:rPr>
                <w:bCs/>
                <w:i/>
              </w:rPr>
              <w:t> </w:t>
            </w:r>
            <w:r w:rsidRPr="00D63556">
              <w:rPr>
                <w:bCs/>
                <w:i/>
              </w:rPr>
              <w:t>142</w:t>
            </w:r>
            <w:r w:rsidR="00703395">
              <w:rPr>
                <w:bCs/>
                <w:i/>
              </w:rPr>
              <w:t xml:space="preserve"> </w:t>
            </w:r>
          </w:p>
        </w:tc>
        <w:tc>
          <w:tcPr>
            <w:tcW w:type="dxa" w:w="3124"/>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6</w:t>
            </w:r>
            <w:r w:rsidR="00703395">
              <w:rPr>
                <w:bCs/>
                <w:i/>
              </w:rPr>
              <w:t> </w:t>
            </w:r>
            <w:r w:rsidRPr="00D63556">
              <w:rPr>
                <w:bCs/>
                <w:i/>
              </w:rPr>
              <w:t>966</w:t>
            </w:r>
            <w:r w:rsidR="00703395">
              <w:rPr>
                <w:bCs/>
                <w:i/>
              </w:rPr>
              <w:t xml:space="preserve"> </w:t>
            </w:r>
          </w:p>
        </w:tc>
      </w:tr>
      <w:tr w:rsidR="00CF528E" w:rsidRPr="00D63556" w:rsidTr="006D2C12">
        <w:tc>
          <w:tcPr>
            <w:tcW w:type="dxa" w:w="2279"/>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2014</w:t>
            </w:r>
            <w:r w:rsidR="00703395">
              <w:rPr>
                <w:bCs/>
                <w:i/>
              </w:rPr>
              <w:t xml:space="preserve"> год</w:t>
            </w:r>
          </w:p>
        </w:tc>
        <w:tc>
          <w:tcPr>
            <w:tcW w:type="dxa" w:w="2383"/>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w:t>
            </w:r>
            <w:r w:rsidR="00703395">
              <w:rPr>
                <w:bCs/>
                <w:i/>
              </w:rPr>
              <w:t> </w:t>
            </w:r>
            <w:r w:rsidRPr="00D63556">
              <w:rPr>
                <w:bCs/>
                <w:i/>
              </w:rPr>
              <w:t>731</w:t>
            </w:r>
            <w:r w:rsidR="00703395">
              <w:rPr>
                <w:bCs/>
                <w:i/>
              </w:rPr>
              <w:t xml:space="preserve"> </w:t>
            </w:r>
          </w:p>
        </w:tc>
        <w:tc>
          <w:tcPr>
            <w:tcW w:type="dxa" w:w="2386"/>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w:t>
            </w:r>
            <w:r w:rsidR="00703395">
              <w:rPr>
                <w:bCs/>
                <w:i/>
              </w:rPr>
              <w:t> </w:t>
            </w:r>
            <w:r w:rsidRPr="00D63556">
              <w:rPr>
                <w:bCs/>
                <w:i/>
              </w:rPr>
              <w:t>091</w:t>
            </w:r>
            <w:r w:rsidR="00703395">
              <w:rPr>
                <w:bCs/>
                <w:i/>
              </w:rPr>
              <w:t xml:space="preserve"> </w:t>
            </w:r>
          </w:p>
        </w:tc>
        <w:tc>
          <w:tcPr>
            <w:tcW w:type="dxa" w:w="3124"/>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640</w:t>
            </w:r>
          </w:p>
        </w:tc>
      </w:tr>
      <w:tr w:rsidR="00CF528E" w:rsidRPr="00D63556" w:rsidTr="006D2C12">
        <w:tc>
          <w:tcPr>
            <w:tcW w:type="dxa" w:w="2279"/>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2015</w:t>
            </w:r>
            <w:r w:rsidR="00703395">
              <w:rPr>
                <w:bCs/>
                <w:i/>
              </w:rPr>
              <w:t xml:space="preserve"> год</w:t>
            </w:r>
          </w:p>
        </w:tc>
        <w:tc>
          <w:tcPr>
            <w:tcW w:type="dxa" w:w="2383"/>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1</w:t>
            </w:r>
            <w:r w:rsidR="00703395">
              <w:rPr>
                <w:bCs/>
                <w:i/>
              </w:rPr>
              <w:t> </w:t>
            </w:r>
            <w:r w:rsidRPr="00D63556">
              <w:rPr>
                <w:bCs/>
                <w:i/>
              </w:rPr>
              <w:t>782</w:t>
            </w:r>
            <w:r w:rsidR="00703395">
              <w:rPr>
                <w:bCs/>
                <w:i/>
              </w:rPr>
              <w:t xml:space="preserve"> </w:t>
            </w:r>
          </w:p>
        </w:tc>
        <w:tc>
          <w:tcPr>
            <w:tcW w:type="dxa" w:w="2386"/>
            <w:tcBorders>
              <w:top w:color="000000" w:space="0" w:sz="4" w:val="single"/>
              <w:left w:color="000000" w:space="0" w:sz="4" w:val="single"/>
              <w:bottom w:color="000000" w:space="0" w:sz="4" w:val="single"/>
              <w:right w:color="000000" w:space="0" w:sz="4" w:val="single"/>
            </w:tcBorders>
            <w:hideMark/>
          </w:tcPr>
          <w:p w:rsidP="000C1B49" w:rsidR="00CF528E" w:rsidRDefault="00A07D74" w:rsidRPr="00D63556">
            <w:pPr>
              <w:jc w:val="center"/>
              <w:rPr>
                <w:bCs/>
                <w:i/>
              </w:rPr>
            </w:pPr>
            <w:r w:rsidRPr="00D63556">
              <w:rPr>
                <w:bCs/>
                <w:i/>
              </w:rPr>
              <w:t>764</w:t>
            </w:r>
          </w:p>
        </w:tc>
        <w:tc>
          <w:tcPr>
            <w:tcW w:type="dxa" w:w="3124"/>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Cs/>
                <w:i/>
              </w:rPr>
            </w:pPr>
            <w:r w:rsidRPr="00D63556">
              <w:rPr>
                <w:bCs/>
                <w:i/>
              </w:rPr>
              <w:t>882</w:t>
            </w:r>
          </w:p>
        </w:tc>
      </w:tr>
      <w:tr w:rsidR="00CF528E" w:rsidRPr="00D63556" w:rsidTr="006D2C12">
        <w:tc>
          <w:tcPr>
            <w:tcW w:type="dxa" w:w="2279"/>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
                <w:bCs/>
                <w:i/>
              </w:rPr>
            </w:pPr>
            <w:r w:rsidRPr="00D63556">
              <w:rPr>
                <w:b/>
                <w:bCs/>
                <w:i/>
              </w:rPr>
              <w:t>ИТОГО</w:t>
            </w:r>
          </w:p>
        </w:tc>
        <w:tc>
          <w:tcPr>
            <w:tcW w:type="dxa" w:w="2383"/>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
                <w:bCs/>
                <w:i/>
              </w:rPr>
            </w:pPr>
            <w:r w:rsidRPr="00D63556">
              <w:rPr>
                <w:b/>
                <w:bCs/>
                <w:i/>
              </w:rPr>
              <w:t>37</w:t>
            </w:r>
            <w:r w:rsidR="00703395">
              <w:rPr>
                <w:b/>
                <w:bCs/>
                <w:i/>
              </w:rPr>
              <w:t> </w:t>
            </w:r>
            <w:r w:rsidR="00A07D74" w:rsidRPr="00D63556">
              <w:rPr>
                <w:b/>
                <w:bCs/>
                <w:i/>
              </w:rPr>
              <w:t>364</w:t>
            </w:r>
            <w:r w:rsidR="00703395">
              <w:rPr>
                <w:b/>
                <w:bCs/>
                <w:i/>
              </w:rPr>
              <w:t xml:space="preserve"> </w:t>
            </w:r>
          </w:p>
        </w:tc>
        <w:tc>
          <w:tcPr>
            <w:tcW w:type="dxa" w:w="2386"/>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
                <w:bCs/>
                <w:i/>
              </w:rPr>
            </w:pPr>
            <w:r w:rsidRPr="00D63556">
              <w:rPr>
                <w:b/>
                <w:bCs/>
                <w:i/>
              </w:rPr>
              <w:t>24</w:t>
            </w:r>
            <w:r w:rsidR="00703395">
              <w:rPr>
                <w:b/>
                <w:bCs/>
                <w:i/>
              </w:rPr>
              <w:t> </w:t>
            </w:r>
            <w:r w:rsidR="00A07D74" w:rsidRPr="00D63556">
              <w:rPr>
                <w:b/>
                <w:bCs/>
                <w:i/>
              </w:rPr>
              <w:t>166</w:t>
            </w:r>
            <w:r w:rsidR="00703395">
              <w:rPr>
                <w:b/>
                <w:bCs/>
                <w:i/>
              </w:rPr>
              <w:t xml:space="preserve"> </w:t>
            </w:r>
          </w:p>
        </w:tc>
        <w:tc>
          <w:tcPr>
            <w:tcW w:type="dxa" w:w="3124"/>
            <w:tcBorders>
              <w:top w:color="000000" w:space="0" w:sz="4" w:val="single"/>
              <w:left w:color="000000" w:space="0" w:sz="4" w:val="single"/>
              <w:bottom w:color="000000" w:space="0" w:sz="4" w:val="single"/>
              <w:right w:color="000000" w:space="0" w:sz="4" w:val="single"/>
            </w:tcBorders>
            <w:hideMark/>
          </w:tcPr>
          <w:p w:rsidP="000C1B49" w:rsidR="00CF528E" w:rsidRDefault="00CF528E" w:rsidRPr="00D63556">
            <w:pPr>
              <w:jc w:val="center"/>
              <w:rPr>
                <w:b/>
                <w:bCs/>
                <w:i/>
              </w:rPr>
            </w:pPr>
            <w:r w:rsidRPr="00D63556">
              <w:rPr>
                <w:b/>
                <w:bCs/>
                <w:i/>
              </w:rPr>
              <w:t>13</w:t>
            </w:r>
            <w:r w:rsidR="00703395">
              <w:rPr>
                <w:b/>
                <w:bCs/>
                <w:i/>
              </w:rPr>
              <w:t> </w:t>
            </w:r>
            <w:r w:rsidRPr="00D63556">
              <w:rPr>
                <w:b/>
                <w:bCs/>
                <w:i/>
              </w:rPr>
              <w:t>198</w:t>
            </w:r>
            <w:r w:rsidR="00703395">
              <w:rPr>
                <w:b/>
                <w:bCs/>
                <w:i/>
              </w:rPr>
              <w:t xml:space="preserve"> </w:t>
            </w:r>
          </w:p>
        </w:tc>
      </w:tr>
    </w:tbl>
    <w:p w:rsidP="00D936DC" w:rsidR="000C1B49" w:rsidRDefault="000C1B49" w:rsidRPr="00D63556">
      <w:pPr>
        <w:ind w:firstLine="709"/>
        <w:jc w:val="both"/>
        <w:rPr>
          <w:bCs/>
        </w:rPr>
      </w:pPr>
    </w:p>
    <w:p w:rsidP="003161FB" w:rsidR="00CF528E" w:rsidRDefault="00CF528E" w:rsidRPr="00D63556">
      <w:pPr>
        <w:ind w:firstLine="709"/>
        <w:jc w:val="both"/>
        <w:rPr>
          <w:bCs/>
        </w:rPr>
      </w:pPr>
      <w:r w:rsidRPr="00D63556">
        <w:rPr>
          <w:bCs/>
        </w:rPr>
        <w:t xml:space="preserve">Первый год реализации - 2011 год - стал наиболее финансово емким по затратам на адаптацию объектов социальной инфраструктуры (на данные цели из средств местного бюджета было выделено </w:t>
      </w:r>
      <w:r w:rsidRPr="00D63556">
        <w:rPr>
          <w:b/>
          <w:bCs/>
        </w:rPr>
        <w:t>15,5 млн. рубле</w:t>
      </w:r>
      <w:r w:rsidRPr="00D63556">
        <w:rPr>
          <w:bCs/>
        </w:rPr>
        <w:t xml:space="preserve">й  и 0,71 млн. рублей – из окружного бюджета). </w:t>
      </w:r>
    </w:p>
    <w:p w:rsidP="003161FB" w:rsidR="00CF528E" w:rsidRDefault="00CF528E" w:rsidRPr="00D63556">
      <w:pPr>
        <w:ind w:firstLine="709"/>
        <w:jc w:val="both"/>
        <w:rPr>
          <w:bCs/>
        </w:rPr>
      </w:pPr>
      <w:r w:rsidRPr="00D63556">
        <w:rPr>
          <w:bCs/>
        </w:rPr>
        <w:t>Главным приоритетом в 2011 году стало обеспечение доступности входных групп учреждений, а именно - устройство пандусов к социально значимым объектам.</w:t>
      </w:r>
    </w:p>
    <w:p w:rsidP="003161FB" w:rsidR="00CF528E" w:rsidRDefault="00CF528E" w:rsidRPr="00D63556">
      <w:pPr>
        <w:ind w:firstLine="709"/>
        <w:jc w:val="both"/>
        <w:rPr>
          <w:i/>
        </w:rPr>
      </w:pPr>
      <w:r w:rsidRPr="00D63556">
        <w:rPr>
          <w:bCs/>
        </w:rPr>
        <w:t xml:space="preserve">В период с 2012 по 2015 год помимо продолжения работ по устройству пандусов (либо лифтовых кабин) реализовывались адаптационные мероприятия </w:t>
      </w:r>
      <w:r w:rsidRPr="00D63556">
        <w:rPr>
          <w:bCs/>
          <w:u w:val="single"/>
        </w:rPr>
        <w:t>непосредственно внутри зданий</w:t>
      </w:r>
      <w:r w:rsidRPr="00D63556">
        <w:rPr>
          <w:bCs/>
        </w:rPr>
        <w:t xml:space="preserve">: </w:t>
      </w:r>
      <w:r w:rsidRPr="00D63556">
        <w:rPr>
          <w:bCs/>
          <w:u w:val="single"/>
        </w:rPr>
        <w:t>адаптация санитарно-бытовых помещений, адаптация путей движения</w:t>
      </w:r>
      <w:r w:rsidRPr="00D63556">
        <w:rPr>
          <w:bCs/>
        </w:rPr>
        <w:t xml:space="preserve"> </w:t>
      </w:r>
      <w:r w:rsidRPr="00D63556">
        <w:rPr>
          <w:bCs/>
          <w:i/>
        </w:rPr>
        <w:t>(создание рельефных тактильных полос, установка знаков доступности и направления движения),</w:t>
      </w:r>
      <w:r w:rsidRPr="00D63556">
        <w:rPr>
          <w:bCs/>
        </w:rPr>
        <w:t xml:space="preserve"> </w:t>
      </w:r>
      <w:r w:rsidRPr="00D63556">
        <w:rPr>
          <w:bCs/>
          <w:u w:val="single"/>
        </w:rPr>
        <w:t>адаптация средств информации и телекоммуникации</w:t>
      </w:r>
      <w:r w:rsidRPr="00D63556">
        <w:rPr>
          <w:bCs/>
        </w:rPr>
        <w:t xml:space="preserve"> </w:t>
      </w:r>
      <w:r w:rsidRPr="00D63556">
        <w:rPr>
          <w:bCs/>
          <w:i/>
        </w:rPr>
        <w:t>(тактильные таблички со шрифтом Брайля,  т</w:t>
      </w:r>
      <w:r w:rsidRPr="00D63556">
        <w:rPr>
          <w:i/>
        </w:rPr>
        <w:t>елефоны с усилителем звука и увеличенными тактильными клавишами, речевые информаторы и звуковые маяки световые текстовые табло),</w:t>
      </w:r>
      <w:r w:rsidRPr="00D63556">
        <w:t xml:space="preserve"> </w:t>
      </w:r>
      <w:r w:rsidRPr="00D63556">
        <w:rPr>
          <w:u w:val="single"/>
        </w:rPr>
        <w:t>адаптация территории объекта</w:t>
      </w:r>
      <w:r w:rsidRPr="00D63556">
        <w:t xml:space="preserve"> (</w:t>
      </w:r>
      <w:r w:rsidRPr="00D63556">
        <w:rPr>
          <w:i/>
        </w:rPr>
        <w:t>стояка для инвалидов, рельефные тактильные полосы к зданию и др.).</w:t>
      </w:r>
    </w:p>
    <w:p w:rsidP="003161FB" w:rsidR="00CF528E" w:rsidRDefault="003A6AB0" w:rsidRPr="00D63556">
      <w:pPr>
        <w:ind w:firstLine="709"/>
        <w:jc w:val="both"/>
      </w:pPr>
      <w:r>
        <w:rPr>
          <w:noProof/>
        </w:rPr>
        <w:drawing>
          <wp:anchor allowOverlap="1" behindDoc="0" distB="19431" distL="120396" distR="118110" distT="12192" layoutInCell="1" locked="0" relativeHeight="251685376" simplePos="0">
            <wp:simplePos x="0" y="0"/>
            <wp:positionH relativeFrom="column">
              <wp:posOffset>4169410</wp:posOffset>
            </wp:positionH>
            <wp:positionV relativeFrom="paragraph">
              <wp:posOffset>501650</wp:posOffset>
            </wp:positionV>
            <wp:extent cx="2381250" cy="1478280"/>
            <wp:effectExtent b="0" l="19050" r="0" t="0"/>
            <wp:wrapSquare wrapText="bothSides"/>
            <wp:docPr descr="D:\ФОТО\Рабочие ФОТО\фотографии пандусы\IMG_3161.JPG" id="3"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Рабочие ФОТО\фотографии пандусы\IMG_3161.JPG" id="7" name="Picture 4"/>
                    <pic:cNvPicPr>
                      <a:picLocks noChangeArrowheads="1" noChangeAspect="1"/>
                    </pic:cNvPicPr>
                  </pic:nvPicPr>
                  <pic:blipFill>
                    <a:blip cstate="print" r:embed="rId55"/>
                    <a:srcRect/>
                    <a:stretch>
                      <a:fillRect/>
                    </a:stretch>
                  </pic:blipFill>
                  <pic:spPr bwMode="auto">
                    <a:xfrm>
                      <a:off x="0" y="0"/>
                      <a:ext cx="2381250" cy="1478280"/>
                    </a:xfrm>
                    <a:prstGeom prst="rect">
                      <a:avLst/>
                    </a:prstGeom>
                    <a:ln>
                      <a:noFill/>
                    </a:ln>
                    <a:effectLst>
                      <a:softEdge rad="112500"/>
                    </a:effectLst>
                  </pic:spPr>
                </pic:pic>
              </a:graphicData>
            </a:graphic>
          </wp:anchor>
        </w:drawing>
      </w:r>
      <w:r w:rsidR="00CF528E" w:rsidRPr="00D63556">
        <w:t xml:space="preserve">За период реализации муниципальных программ адаптационные мероприятия проведены на </w:t>
      </w:r>
      <w:r w:rsidR="00CF528E" w:rsidRPr="00D63556">
        <w:rPr>
          <w:b/>
        </w:rPr>
        <w:t>24 объектах</w:t>
      </w:r>
      <w:r w:rsidR="00CF528E" w:rsidRPr="00D63556">
        <w:t xml:space="preserve"> социальной инфраструктуры. Среди них учреждения культуры, спорта, образ</w:t>
      </w:r>
      <w:r w:rsidR="00A87C65" w:rsidRPr="00D63556">
        <w:t>ования, административные здания:</w:t>
      </w:r>
    </w:p>
    <w:p w:rsidP="003161FB" w:rsidR="00CF528E" w:rsidRDefault="003D7A29" w:rsidRPr="00D63556">
      <w:pPr>
        <w:ind w:firstLine="708"/>
        <w:jc w:val="both"/>
      </w:pPr>
      <w:r>
        <w:rPr>
          <w:b/>
          <w:i/>
          <w:noProof/>
        </w:rPr>
        <w:drawing>
          <wp:anchor allowOverlap="1" behindDoc="0" distB="0" distL="114300" distR="114300" distT="0" layoutInCell="1" locked="0" relativeHeight="251687424" simplePos="0">
            <wp:simplePos x="0" y="0"/>
            <wp:positionH relativeFrom="column">
              <wp:posOffset>4382770</wp:posOffset>
            </wp:positionH>
            <wp:positionV relativeFrom="paragraph">
              <wp:posOffset>1591310</wp:posOffset>
            </wp:positionV>
            <wp:extent cx="1954530" cy="1676400"/>
            <wp:effectExtent b="0" l="19050" r="7620" t="0"/>
            <wp:wrapSquare wrapText="bothSides"/>
            <wp:docPr descr="C:\Users\Лучины\Desktop\Новая папка\Рабочие ФОТО\фотографии пандусы\адаптация туалетных комнат\IMG_3269.JPG" id="5"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Users\Лучины\Desktop\Новая папка\Рабочие ФОТО\фотографии пандусы\адаптация туалетных комнат\IMG_3269.JPG" id="8" name="Picture 2"/>
                    <pic:cNvPicPr>
                      <a:picLocks noChangeArrowheads="1" noChangeAspect="1"/>
                    </pic:cNvPicPr>
                  </pic:nvPicPr>
                  <pic:blipFill>
                    <a:blip cstate="print" r:embed="rId56"/>
                    <a:srcRect/>
                    <a:stretch>
                      <a:fillRect/>
                    </a:stretch>
                  </pic:blipFill>
                  <pic:spPr bwMode="auto">
                    <a:xfrm>
                      <a:off x="0" y="0"/>
                      <a:ext cx="1954530" cy="1676400"/>
                    </a:xfrm>
                    <a:prstGeom prst="rect">
                      <a:avLst/>
                    </a:prstGeom>
                    <a:ln>
                      <a:noFill/>
                    </a:ln>
                    <a:effectLst>
                      <a:softEdge rad="112500"/>
                    </a:effectLst>
                  </pic:spPr>
                </pic:pic>
              </a:graphicData>
            </a:graphic>
          </wp:anchor>
        </w:drawing>
      </w:r>
      <w:r w:rsidR="004750F0">
        <w:rPr>
          <w:b/>
          <w:i/>
          <w:noProof/>
        </w:rPr>
        <w:drawing>
          <wp:anchor allowOverlap="1" behindDoc="0" distB="20955" distL="120396" distR="121920" distT="12192" layoutInCell="1" locked="0" relativeHeight="251686400" simplePos="0">
            <wp:simplePos x="0" y="0"/>
            <wp:positionH relativeFrom="column">
              <wp:posOffset>-78740</wp:posOffset>
            </wp:positionH>
            <wp:positionV relativeFrom="paragraph">
              <wp:posOffset>1353820</wp:posOffset>
            </wp:positionV>
            <wp:extent cx="1485900" cy="1668780"/>
            <wp:effectExtent b="0" l="19050" r="0" t="0"/>
            <wp:wrapSquare wrapText="bothSides"/>
            <wp:docPr descr="C:\Users\luchina\Desktop\Пандусы\IMG_8925.JPG" id="2"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Users\luchina\Desktop\Пандусы\IMG_8925.JPG" id="12" name="Picture 1"/>
                    <pic:cNvPicPr>
                      <a:picLocks noChangeArrowheads="1" noChangeAspect="1"/>
                    </pic:cNvPicPr>
                  </pic:nvPicPr>
                  <pic:blipFill>
                    <a:blip cstate="print" r:embed="rId57"/>
                    <a:stretch>
                      <a:fillRect/>
                    </a:stretch>
                  </pic:blipFill>
                  <pic:spPr bwMode="auto">
                    <a:xfrm>
                      <a:off x="0" y="0"/>
                      <a:ext cx="1485900" cy="1668780"/>
                    </a:xfrm>
                    <a:prstGeom prst="rect">
                      <a:avLst/>
                    </a:prstGeom>
                    <a:ln>
                      <a:noFill/>
                    </a:ln>
                    <a:effectLst>
                      <a:softEdge rad="112500"/>
                    </a:effectLst>
                  </pic:spPr>
                </pic:pic>
              </a:graphicData>
            </a:graphic>
          </wp:anchor>
        </w:drawing>
      </w:r>
      <w:r w:rsidR="00CF528E" w:rsidRPr="00D63556">
        <w:rPr>
          <w:b/>
          <w:i/>
        </w:rPr>
        <w:t>1. К 13 объектам социальной инфраструктуры построены пандусы (либо установлены лифтовые кабины)</w:t>
      </w:r>
      <w:r w:rsidR="00CF528E" w:rsidRPr="00D63556">
        <w:t>: департамент по труду и социальной защите населения города Салехарда; МБУ «Центр социального обслуживания граждан пожилого возраста и инвалидов» муниципального образования город Салехард</w:t>
      </w:r>
      <w:r w:rsidR="00703395">
        <w:t>»</w:t>
      </w:r>
      <w:r w:rsidR="00CF528E" w:rsidRPr="00D63556">
        <w:t>; МОУДОД «Специализированная детско-юношеская спортивная школа олимпийского резерва»; МУК «Центральная библиотечная система»; МАОУ ДОД «Центр детского творчества «Надежда»; МБОУ «Средняя общеобразовательная школа №2</w:t>
      </w:r>
      <w:r w:rsidR="00703395">
        <w:t>»</w:t>
      </w:r>
      <w:r w:rsidR="00CF528E" w:rsidRPr="00D63556">
        <w:t>; МБДОУ «Детский сад №4 «Снегурочка»; отдел по работе с обращениями граждан Администрации города; управление жилищной политики Администрации города, МУ «Салехардская дирекция единого заказчика», МАОУДОД «Детская школа искусств»; МАУК «Культур</w:t>
      </w:r>
      <w:r w:rsidR="00703395">
        <w:t>но-</w:t>
      </w:r>
      <w:r w:rsidR="00CF528E" w:rsidRPr="00D63556">
        <w:t>молодежный центр», МАУК «Центр культуры и спорта «Геолог».</w:t>
      </w:r>
    </w:p>
    <w:p w:rsidP="003161FB" w:rsidR="00CF528E" w:rsidRDefault="00CF528E" w:rsidRPr="00D63556">
      <w:pPr>
        <w:ind w:firstLine="708"/>
        <w:jc w:val="both"/>
        <w:rPr>
          <w:b/>
          <w:i/>
        </w:rPr>
      </w:pPr>
      <w:r w:rsidRPr="00D63556">
        <w:rPr>
          <w:b/>
          <w:i/>
        </w:rPr>
        <w:t>2. Проведена адаптация входных групп и туалетных комнат в 12 учреждениях:</w:t>
      </w:r>
    </w:p>
    <w:p w:rsidP="003161FB" w:rsidR="000C1B49" w:rsidRDefault="00E27E96" w:rsidRPr="00D63556">
      <w:pPr>
        <w:ind w:firstLine="708"/>
        <w:jc w:val="both"/>
      </w:pPr>
      <w:r w:rsidRPr="00D63556">
        <w:rPr>
          <w:noProof/>
        </w:rPr>
        <w:drawing>
          <wp:anchor allowOverlap="1" behindDoc="0" distB="0" distL="114300" distR="114300" distT="0" layoutInCell="1" locked="0" relativeHeight="251688448" simplePos="0">
            <wp:simplePos x="0" y="0"/>
            <wp:positionH relativeFrom="column">
              <wp:posOffset>4291330</wp:posOffset>
            </wp:positionH>
            <wp:positionV relativeFrom="paragraph">
              <wp:posOffset>53340</wp:posOffset>
            </wp:positionV>
            <wp:extent cx="2221230" cy="1181100"/>
            <wp:effectExtent b="0" l="19050" r="7620" t="0"/>
            <wp:wrapSquare wrapText="bothSides"/>
            <wp:docPr descr="D:\ФОТО\Рабочие ФОТО\фотографии пандусы\адаптация туалетных комнат\IMG_3291.JPG" id="6"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Рабочие ФОТО\фотографии пандусы\адаптация туалетных комнат\IMG_3291.JPG" id="7" name="Picture 3"/>
                    <pic:cNvPicPr>
                      <a:picLocks noChangeArrowheads="1" noChangeAspect="1"/>
                    </pic:cNvPicPr>
                  </pic:nvPicPr>
                  <pic:blipFill>
                    <a:blip cstate="print" r:embed="rId58"/>
                    <a:srcRect/>
                    <a:stretch>
                      <a:fillRect/>
                    </a:stretch>
                  </pic:blipFill>
                  <pic:spPr bwMode="auto">
                    <a:xfrm>
                      <a:off x="0" y="0"/>
                      <a:ext cx="2221230" cy="1181100"/>
                    </a:xfrm>
                    <a:prstGeom prst="rect">
                      <a:avLst/>
                    </a:prstGeom>
                    <a:ln>
                      <a:noFill/>
                    </a:ln>
                    <a:effectLst>
                      <a:softEdge rad="112500"/>
                    </a:effectLst>
                  </pic:spPr>
                </pic:pic>
              </a:graphicData>
            </a:graphic>
          </wp:anchor>
        </w:drawing>
      </w:r>
      <w:r w:rsidR="00CF528E" w:rsidRPr="00D63556">
        <w:t xml:space="preserve">МБОУ «Средняя общеобразовательная школа №3», МБОУ «Средняя общеобразовательная школа №2», МБОУ «Гимназия», МОУДОД «Детская школа искусств», МУКиС «Геолог», МОУДОД «Специализированная детско-юношеская спортивная школа олимпийского резерва», </w:t>
      </w:r>
      <w:r w:rsidR="00CF528E" w:rsidRPr="00D63556">
        <w:rPr>
          <w:noProof/>
        </w:rPr>
        <w:t>М</w:t>
      </w:r>
      <w:r w:rsidR="00CF528E" w:rsidRPr="00D63556">
        <w:t>У «Салехардская дирекция единого заказчика»; МДОУ «Детский сад №</w:t>
      </w:r>
      <w:r w:rsidR="00703395">
        <w:t>4 «Снегурочка», д</w:t>
      </w:r>
      <w:r w:rsidR="00CF528E" w:rsidRPr="00D63556">
        <w:t xml:space="preserve">епартамент по труду и социальной защите </w:t>
      </w:r>
      <w:r w:rsidR="00CF528E" w:rsidRPr="00D63556">
        <w:lastRenderedPageBreak/>
        <w:t xml:space="preserve">населения </w:t>
      </w:r>
      <w:r w:rsidR="00703395">
        <w:t xml:space="preserve">Администрации </w:t>
      </w:r>
      <w:r w:rsidR="00CF528E" w:rsidRPr="00D63556">
        <w:t xml:space="preserve">города, МБУ «Центр социального обслуживания граждан пожилого возраста и инвалидов», МУК </w:t>
      </w:r>
    </w:p>
    <w:p w:rsidP="003161FB" w:rsidR="00CF528E" w:rsidRDefault="004750F0" w:rsidRPr="00D63556">
      <w:pPr>
        <w:jc w:val="both"/>
      </w:pPr>
      <w:r>
        <w:rPr>
          <w:noProof/>
        </w:rPr>
        <w:drawing>
          <wp:anchor allowOverlap="1" behindDoc="0" distB="0" distL="114300" distR="114300" distT="0" layoutInCell="1" locked="0" relativeHeight="251689472" simplePos="0">
            <wp:simplePos x="0" y="0"/>
            <wp:positionH relativeFrom="column">
              <wp:posOffset>4199890</wp:posOffset>
            </wp:positionH>
            <wp:positionV relativeFrom="paragraph">
              <wp:posOffset>909320</wp:posOffset>
            </wp:positionV>
            <wp:extent cx="2350770" cy="1676400"/>
            <wp:effectExtent b="0" l="19050" r="0" t="0"/>
            <wp:wrapSquare wrapText="bothSides"/>
            <wp:docPr descr="D:\ФОТО\Рабочие ФОТО\фотографии пандусы\адаптация туалетных комнат\IMG_3300.JPG" id="4"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Рабочие ФОТО\фотографии пандусы\адаптация туалетных комнат\IMG_3300.JPG" id="6" name="Picture 1"/>
                    <pic:cNvPicPr>
                      <a:picLocks noChangeArrowheads="1" noChangeAspect="1"/>
                    </pic:cNvPicPr>
                  </pic:nvPicPr>
                  <pic:blipFill>
                    <a:blip cstate="print" r:embed="rId59"/>
                    <a:srcRect/>
                    <a:stretch>
                      <a:fillRect/>
                    </a:stretch>
                  </pic:blipFill>
                  <pic:spPr bwMode="auto">
                    <a:xfrm>
                      <a:off x="0" y="0"/>
                      <a:ext cx="2350770" cy="1676400"/>
                    </a:xfrm>
                    <a:prstGeom prst="rect">
                      <a:avLst/>
                    </a:prstGeom>
                    <a:ln>
                      <a:noFill/>
                    </a:ln>
                    <a:effectLst>
                      <a:softEdge rad="112500"/>
                    </a:effectLst>
                  </pic:spPr>
                </pic:pic>
              </a:graphicData>
            </a:graphic>
          </wp:anchor>
        </w:drawing>
      </w:r>
      <w:r w:rsidR="00CF528E" w:rsidRPr="00D63556">
        <w:t>«Культурно-молодежный центр», МУК «Культурно-деловой центр «Наследие».</w:t>
      </w:r>
      <w:r w:rsidR="00CF528E" w:rsidRPr="00D63556">
        <w:rPr>
          <w:iCs/>
        </w:rPr>
        <w:t xml:space="preserve"> МАОУ «Сред</w:t>
      </w:r>
      <w:r w:rsidR="00703395">
        <w:rPr>
          <w:iCs/>
        </w:rPr>
        <w:t>няя общеобразовательная школа №</w:t>
      </w:r>
      <w:r w:rsidR="00CF528E" w:rsidRPr="00D63556">
        <w:rPr>
          <w:iCs/>
        </w:rPr>
        <w:t>1»</w:t>
      </w:r>
      <w:r w:rsidR="00CF528E" w:rsidRPr="00D63556">
        <w:t xml:space="preserve"> МАУК «Центр культуры и спорта «Геолог»</w:t>
      </w:r>
      <w:r w:rsidR="00703395">
        <w:rPr>
          <w:iCs/>
        </w:rPr>
        <w:t xml:space="preserve"> МБДОУ «Детский сад №9 «Кристаллик», департамент образования Администрации города, </w:t>
      </w:r>
      <w:r w:rsidR="00CF528E" w:rsidRPr="00D63556">
        <w:rPr>
          <w:iCs/>
        </w:rPr>
        <w:t>МАОУДОД «Центр детского творчества «Надежда».</w:t>
      </w:r>
      <w:r w:rsidR="00CF528E" w:rsidRPr="00D63556">
        <w:rPr>
          <w:noProof/>
        </w:rPr>
        <w:t xml:space="preserve"> </w:t>
      </w:r>
    </w:p>
    <w:p w:rsidP="003161FB" w:rsidR="00CF528E" w:rsidRDefault="00CF528E" w:rsidRPr="00D63556">
      <w:pPr>
        <w:ind w:firstLine="708"/>
        <w:jc w:val="both"/>
        <w:rPr>
          <w:noProof/>
        </w:rPr>
      </w:pPr>
      <w:r w:rsidRPr="00D63556">
        <w:rPr>
          <w:b/>
          <w:i/>
        </w:rPr>
        <w:t>3. Проведены мероприятия по адаптации игровых площадок для детей-инвалидов</w:t>
      </w:r>
      <w:r w:rsidRPr="00D63556">
        <w:t xml:space="preserve"> в МБУ «Центр социального обслуживания граждан пожилого возраста и инвалидов» и</w:t>
      </w:r>
      <w:r w:rsidR="00703395">
        <w:t xml:space="preserve"> МАДОУ «Детский сад №</w:t>
      </w:r>
      <w:r w:rsidRPr="00D63556">
        <w:t>9 «Кристаллик». Кроме этого</w:t>
      </w:r>
      <w:r w:rsidR="00703395">
        <w:t>,</w:t>
      </w:r>
      <w:r w:rsidRPr="00D63556">
        <w:t xml:space="preserve"> в детском саду «Кристаллик» в бассейне установлен подъемник для детей-инвалидов.</w:t>
      </w:r>
      <w:r w:rsidRPr="00D63556">
        <w:rPr>
          <w:noProof/>
        </w:rPr>
        <w:t xml:space="preserve"> </w:t>
      </w:r>
    </w:p>
    <w:p w:rsidP="003161FB" w:rsidR="00CF528E" w:rsidRDefault="00CF528E" w:rsidRPr="00D63556">
      <w:pPr>
        <w:ind w:firstLine="708"/>
        <w:jc w:val="both"/>
      </w:pPr>
      <w:r w:rsidRPr="00D63556">
        <w:rPr>
          <w:b/>
          <w:i/>
        </w:rPr>
        <w:t>4. На улицах города Салехарда были установлены звуковые приставки и табло обратного отсчёта времени к светофорам для пешеходов.</w:t>
      </w:r>
      <w:r w:rsidRPr="00D63556">
        <w:t xml:space="preserve"> Приобретено и установлено 62 пешеходных светофора с табло обратного отсчета времени и анимацией на пересечениях улиц Броднева – Губкина, Броднева – Подшибякина, Броднева – Мира, Броднева – Республики, Чубынина – Республики, Чубынина – Мира – Свердлова.</w:t>
      </w:r>
    </w:p>
    <w:p w:rsidP="003161FB" w:rsidR="00CF528E" w:rsidRDefault="00CF528E" w:rsidRPr="00D63556">
      <w:pPr>
        <w:pStyle w:val="23"/>
        <w:tabs>
          <w:tab w:pos="1134" w:val="left"/>
        </w:tabs>
        <w:spacing w:after="0" w:line="240" w:lineRule="auto"/>
        <w:ind w:firstLine="708" w:left="0"/>
        <w:jc w:val="both"/>
        <w:rPr>
          <w:rFonts w:ascii="Times New Roman" w:hAnsi="Times New Roman"/>
          <w:sz w:val="24"/>
          <w:szCs w:val="24"/>
        </w:rPr>
      </w:pPr>
      <w:r w:rsidRPr="00D63556">
        <w:rPr>
          <w:rFonts w:ascii="Times New Roman" w:hAnsi="Times New Roman"/>
          <w:sz w:val="24"/>
          <w:szCs w:val="24"/>
        </w:rPr>
        <w:t>Также было приобретено и установлено 38 звуковых устройств, дублирующих разрешающий сигнал пешеходного светофора.</w:t>
      </w:r>
    </w:p>
    <w:p w:rsidP="003161FB" w:rsidR="00CF528E" w:rsidRDefault="00CF528E" w:rsidRPr="00D63556">
      <w:pPr>
        <w:ind w:firstLine="709"/>
        <w:jc w:val="both"/>
      </w:pPr>
      <w:r w:rsidRPr="00D63556">
        <w:rPr>
          <w:b/>
          <w:i/>
        </w:rPr>
        <w:t>5. Проведена работа по обустройству внутриквартирного пространства и мест общего пользования</w:t>
      </w:r>
      <w:r w:rsidRPr="00D63556">
        <w:t xml:space="preserve"> в домах, где проживают инвалиды, а именно:</w:t>
      </w:r>
    </w:p>
    <w:p w:rsidP="003161FB" w:rsidR="00CF528E" w:rsidRDefault="00CF528E" w:rsidRPr="00D63556">
      <w:pPr>
        <w:ind w:firstLine="709"/>
        <w:jc w:val="both"/>
      </w:pPr>
      <w:r w:rsidRPr="00D63556">
        <w:t xml:space="preserve">адаптировано внутриквартирное пространство в </w:t>
      </w:r>
      <w:r w:rsidR="00595BC8">
        <w:t>пяти</w:t>
      </w:r>
      <w:r w:rsidRPr="00D63556">
        <w:t xml:space="preserve"> квартирах инвалидов;</w:t>
      </w:r>
    </w:p>
    <w:p w:rsidP="003161FB" w:rsidR="00CF528E" w:rsidRDefault="003D7A29" w:rsidRPr="00D63556">
      <w:pPr>
        <w:ind w:firstLine="709"/>
        <w:jc w:val="both"/>
      </w:pPr>
      <w:r>
        <w:rPr>
          <w:noProof/>
        </w:rPr>
        <w:drawing>
          <wp:anchor allowOverlap="1" behindDoc="0" distB="0" distL="114300" distR="114300" distT="0" layoutInCell="1" locked="0" relativeHeight="251703808" simplePos="0">
            <wp:simplePos x="0" y="0"/>
            <wp:positionH relativeFrom="column">
              <wp:posOffset>5411470</wp:posOffset>
            </wp:positionH>
            <wp:positionV relativeFrom="paragraph">
              <wp:posOffset>62865</wp:posOffset>
            </wp:positionV>
            <wp:extent cx="930910" cy="1668780"/>
            <wp:effectExtent b="0" l="19050" r="2540" t="0"/>
            <wp:wrapSquare wrapText="bothSides"/>
            <wp:docPr descr="02102010033.jpg"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2102010033.jpg" id="0" name="Рисунок 34"/>
                    <pic:cNvPicPr>
                      <a:picLocks noChangeArrowheads="1" noChangeAspect="1"/>
                    </pic:cNvPicPr>
                  </pic:nvPicPr>
                  <pic:blipFill>
                    <a:blip cstate="print" r:embed="rId60"/>
                    <a:srcRect b="69" r="212"/>
                    <a:stretch>
                      <a:fillRect/>
                    </a:stretch>
                  </pic:blipFill>
                  <pic:spPr bwMode="auto">
                    <a:xfrm>
                      <a:off x="0" y="0"/>
                      <a:ext cx="930910" cy="1668780"/>
                    </a:xfrm>
                    <a:prstGeom prst="rect">
                      <a:avLst/>
                    </a:prstGeom>
                    <a:ln>
                      <a:noFill/>
                    </a:ln>
                    <a:effectLst>
                      <a:softEdge rad="112500"/>
                    </a:effectLst>
                  </pic:spPr>
                </pic:pic>
              </a:graphicData>
            </a:graphic>
          </wp:anchor>
        </w:drawing>
      </w:r>
      <w:r w:rsidR="00CF528E" w:rsidRPr="00D63556">
        <w:t>построено 4 пандуса к домам, где проживают инвалиды.</w:t>
      </w:r>
      <w:r w:rsidRPr="003D7A29">
        <w:rPr>
          <w:b/>
          <w:i/>
          <w:noProof/>
        </w:rPr>
        <w:t xml:space="preserve"> </w:t>
      </w:r>
    </w:p>
    <w:p w:rsidP="003161FB" w:rsidR="00CF528E" w:rsidRDefault="00CF528E" w:rsidRPr="00D63556">
      <w:pPr>
        <w:ind w:firstLine="709"/>
        <w:jc w:val="both"/>
      </w:pPr>
      <w:r w:rsidRPr="00D63556">
        <w:rPr>
          <w:b/>
          <w:i/>
        </w:rPr>
        <w:t>6. За счет программных средств</w:t>
      </w:r>
      <w:r w:rsidRPr="00D63556">
        <w:t xml:space="preserve"> проведены работы по адаптации объектов дорожно-транспортной инфраструктуры: обустройству тротуаров и пешеходных переходов для пользования гражданами на креслах-колясках на улицах Свердлова, Чкалова, Артеева, Ямальск</w:t>
      </w:r>
      <w:r w:rsidR="00595BC8">
        <w:t>ой</w:t>
      </w:r>
      <w:r w:rsidRPr="00D63556">
        <w:t>, Горького, Королёва, Островского, проспект</w:t>
      </w:r>
      <w:r w:rsidR="00595BC8">
        <w:t>е</w:t>
      </w:r>
      <w:r w:rsidRPr="00D63556">
        <w:t xml:space="preserve"> Молодёжи, в 2014 году выполнены работы по занижению бордюрного камня на пешеходных переходах при обустройстве пешеходных тротуаров на ул. Маяковского, Почтов</w:t>
      </w:r>
      <w:r w:rsidR="00595BC8">
        <w:t>ой</w:t>
      </w:r>
      <w:r w:rsidRPr="00D63556">
        <w:t>,</w:t>
      </w:r>
      <w:r w:rsidR="00595BC8">
        <w:t xml:space="preserve"> Обской</w:t>
      </w:r>
      <w:r w:rsidRPr="00D63556">
        <w:t xml:space="preserve">.  </w:t>
      </w:r>
    </w:p>
    <w:p w:rsidP="003161FB" w:rsidR="00CF528E" w:rsidRDefault="003D7A29" w:rsidRPr="00D63556">
      <w:pPr>
        <w:ind w:firstLine="709"/>
        <w:jc w:val="both"/>
      </w:pPr>
      <w:r>
        <w:rPr>
          <w:noProof/>
        </w:rPr>
        <w:drawing>
          <wp:anchor allowOverlap="1" behindDoc="0" distB="0" distL="114300" distR="114300" distT="0" layoutInCell="1" locked="0" relativeHeight="251690496" simplePos="0">
            <wp:simplePos x="0" y="0"/>
            <wp:positionH relativeFrom="column">
              <wp:posOffset>4992370</wp:posOffset>
            </wp:positionH>
            <wp:positionV relativeFrom="paragraph">
              <wp:posOffset>329565</wp:posOffset>
            </wp:positionV>
            <wp:extent cx="1459230" cy="1363980"/>
            <wp:effectExtent b="0" l="19050" r="7620" t="0"/>
            <wp:wrapSquare wrapText="bothSides"/>
            <wp:docPr descr="C:\Documents and Settings\Наталья\Рабочий стол\12.11.2011\IMG_3280.JPG" id="30"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C:\Documents and Settings\Наталья\Рабочий стол\12.11.2011\IMG_3280.JPG" id="10" name="Picture 2"/>
                    <pic:cNvPicPr>
                      <a:picLocks noChangeArrowheads="1" noChangeAspect="1"/>
                    </pic:cNvPicPr>
                  </pic:nvPicPr>
                  <pic:blipFill>
                    <a:blip cstate="print" r:embed="rId61"/>
                    <a:srcRect/>
                    <a:stretch>
                      <a:fillRect/>
                    </a:stretch>
                  </pic:blipFill>
                  <pic:spPr bwMode="auto">
                    <a:xfrm>
                      <a:off x="0" y="0"/>
                      <a:ext cx="1459230" cy="1363980"/>
                    </a:xfrm>
                    <a:prstGeom prst="rect">
                      <a:avLst/>
                    </a:prstGeom>
                    <a:ln>
                      <a:noFill/>
                    </a:ln>
                    <a:effectLst>
                      <a:softEdge rad="112500"/>
                    </a:effectLst>
                  </pic:spPr>
                </pic:pic>
              </a:graphicData>
            </a:graphic>
          </wp:anchor>
        </w:drawing>
      </w:r>
      <w:r w:rsidR="00CF528E" w:rsidRPr="00D63556">
        <w:t>В городе обустроено 60 автомобильных стоянок с 86 парковочными местами для транспорта инвалидов, оборудованных знаками «Парковка» и «Инвалиды», а также необходимой дорожной разметкой. На муниципальных автобусных маршрутах имеется 6 низкопольных автобусов для перевозки пассажиров.</w:t>
      </w:r>
    </w:p>
    <w:p w:rsidP="003161FB" w:rsidR="00595BC8" w:rsidRDefault="00CF528E">
      <w:pPr>
        <w:tabs>
          <w:tab w:pos="993" w:val="left"/>
        </w:tabs>
        <w:autoSpaceDE w:val="0"/>
        <w:autoSpaceDN w:val="0"/>
        <w:adjustRightInd w:val="0"/>
        <w:ind w:firstLine="709"/>
        <w:jc w:val="both"/>
        <w:rPr>
          <w:b/>
          <w:i/>
        </w:rPr>
      </w:pPr>
      <w:r w:rsidRPr="00D63556">
        <w:rPr>
          <w:b/>
          <w:i/>
        </w:rPr>
        <w:t>7. Проведена работа по адаптации средств информации и телекоммуникации:</w:t>
      </w:r>
    </w:p>
    <w:p w:rsidP="003161FB" w:rsidR="00CF528E" w:rsidRDefault="00CF528E" w:rsidRPr="00595BC8">
      <w:pPr>
        <w:tabs>
          <w:tab w:pos="993" w:val="left"/>
        </w:tabs>
        <w:autoSpaceDE w:val="0"/>
        <w:autoSpaceDN w:val="0"/>
        <w:adjustRightInd w:val="0"/>
        <w:ind w:firstLine="709"/>
        <w:jc w:val="both"/>
        <w:rPr>
          <w:b/>
          <w:i/>
        </w:rPr>
      </w:pPr>
      <w:r w:rsidRPr="00D63556">
        <w:t>в муниципальном бюджетном учреждении «Центр социального обслуживания граждан пожилого возраста и инвалидов» муниципального образования город Салехард приобретен</w:t>
      </w:r>
      <w:r w:rsidR="00595BC8">
        <w:t>ы</w:t>
      </w:r>
      <w:r w:rsidRPr="00D63556">
        <w:t xml:space="preserve"> пиктограмм</w:t>
      </w:r>
      <w:r w:rsidR="00595BC8">
        <w:t>ы</w:t>
      </w:r>
      <w:r w:rsidRPr="00D63556">
        <w:t>, табличк</w:t>
      </w:r>
      <w:r w:rsidR="00595BC8">
        <w:t>и</w:t>
      </w:r>
      <w:r w:rsidRPr="00D63556">
        <w:t xml:space="preserve"> со шрифтом Брайля, речевы</w:t>
      </w:r>
      <w:r w:rsidR="00595BC8">
        <w:t>е</w:t>
      </w:r>
      <w:r w:rsidRPr="00D63556">
        <w:t xml:space="preserve"> информатор</w:t>
      </w:r>
      <w:r w:rsidR="00595BC8">
        <w:t>ы</w:t>
      </w:r>
      <w:r w:rsidRPr="00D63556">
        <w:t xml:space="preserve"> и маяк</w:t>
      </w:r>
      <w:r w:rsidR="00595BC8">
        <w:t>и</w:t>
      </w:r>
      <w:r w:rsidRPr="00D63556">
        <w:t>, светово</w:t>
      </w:r>
      <w:r w:rsidR="00595BC8">
        <w:t>е</w:t>
      </w:r>
      <w:r w:rsidRPr="00D63556">
        <w:t xml:space="preserve"> и текстово</w:t>
      </w:r>
      <w:r w:rsidR="00595BC8">
        <w:t>е табло и др.</w:t>
      </w:r>
      <w:r w:rsidRPr="00D63556">
        <w:t>;</w:t>
      </w:r>
    </w:p>
    <w:p w:rsidP="003161FB" w:rsidR="00CF528E" w:rsidRDefault="00CF528E" w:rsidRPr="00D63556">
      <w:pPr>
        <w:tabs>
          <w:tab w:pos="993" w:val="left"/>
        </w:tabs>
        <w:autoSpaceDE w:val="0"/>
        <w:autoSpaceDN w:val="0"/>
        <w:adjustRightInd w:val="0"/>
        <w:ind w:firstLine="709"/>
        <w:jc w:val="both"/>
      </w:pPr>
      <w:r w:rsidRPr="00D63556">
        <w:t>выполнены мероприятия по адаптации здания ГКУ «Дирекция единого заказчика системой «Кнопка-вызов»;</w:t>
      </w:r>
    </w:p>
    <w:p w:rsidP="003161FB" w:rsidR="00CF528E" w:rsidRDefault="00CF528E" w:rsidRPr="00D63556">
      <w:pPr>
        <w:tabs>
          <w:tab w:pos="993" w:val="left"/>
        </w:tabs>
        <w:autoSpaceDE w:val="0"/>
        <w:autoSpaceDN w:val="0"/>
        <w:adjustRightInd w:val="0"/>
        <w:ind w:firstLine="709"/>
        <w:jc w:val="both"/>
      </w:pPr>
      <w:r w:rsidRPr="00D63556">
        <w:t>в департаменте по труду и социальной защите населения Администрации город</w:t>
      </w:r>
      <w:r w:rsidR="00595BC8">
        <w:t>а</w:t>
      </w:r>
      <w:r w:rsidRPr="00D63556">
        <w:t xml:space="preserve"> приобретен</w:t>
      </w:r>
      <w:r w:rsidR="00595BC8">
        <w:t>ы</w:t>
      </w:r>
      <w:r w:rsidRPr="00D63556">
        <w:t xml:space="preserve"> табличк</w:t>
      </w:r>
      <w:r w:rsidR="00595BC8">
        <w:t>и</w:t>
      </w:r>
      <w:r w:rsidRPr="00D63556">
        <w:t xml:space="preserve"> со шрифтом Брайля, светово</w:t>
      </w:r>
      <w:r w:rsidR="00595BC8">
        <w:t>е</w:t>
      </w:r>
      <w:r w:rsidRPr="00D63556">
        <w:t xml:space="preserve"> и текстово</w:t>
      </w:r>
      <w:r w:rsidR="00595BC8">
        <w:t>е</w:t>
      </w:r>
      <w:r w:rsidRPr="00D63556">
        <w:t xml:space="preserve"> табло;</w:t>
      </w:r>
    </w:p>
    <w:p w:rsidP="003161FB" w:rsidR="00CF528E" w:rsidRDefault="00CF528E" w:rsidRPr="00D63556">
      <w:pPr>
        <w:tabs>
          <w:tab w:pos="993" w:val="left"/>
        </w:tabs>
        <w:autoSpaceDE w:val="0"/>
        <w:autoSpaceDN w:val="0"/>
        <w:adjustRightInd w:val="0"/>
        <w:ind w:firstLine="709"/>
        <w:jc w:val="both"/>
      </w:pPr>
      <w:r w:rsidRPr="00D63556">
        <w:t>приобретены 30 дорожных знаков 8.17 «Инвалиды» для установки на городских автомобильных стоянках.</w:t>
      </w:r>
    </w:p>
    <w:p w:rsidP="003161FB" w:rsidR="00CF528E" w:rsidRDefault="00CF528E" w:rsidRPr="00D63556">
      <w:pPr>
        <w:ind w:firstLine="708"/>
        <w:jc w:val="both"/>
      </w:pPr>
      <w:r w:rsidRPr="00D63556">
        <w:t xml:space="preserve">Определенная работа на территории муниципального образования город Салехард проведена также по адаптации объектов государственной и частной собственности (объекты здравоохранения, торговли, транспорта, банковской системы и др.). </w:t>
      </w:r>
    </w:p>
    <w:p w:rsidP="003161FB" w:rsidR="00CF528E" w:rsidRDefault="00CF528E">
      <w:pPr>
        <w:ind w:firstLine="709"/>
        <w:jc w:val="both"/>
      </w:pPr>
      <w:r w:rsidRPr="00D63556">
        <w:t>Информирование учреждений и организаций всех форм собственности, включая субъект</w:t>
      </w:r>
      <w:r w:rsidR="00595BC8">
        <w:t>ы</w:t>
      </w:r>
      <w:r w:rsidRPr="00D63556">
        <w:t xml:space="preserve"> малого предпринимательства, по созданию доступной среды для инвалидов, по адаптации </w:t>
      </w:r>
      <w:r w:rsidRPr="00D63556">
        <w:lastRenderedPageBreak/>
        <w:t>объектов социальной инфраструктуры на территории муниципального образования город Салехард осуществляется системно через средства массовой информации: посредством публикаций в печатных средствах массовой информации, выпуска телерепортажей, размещения информации на Интернет-ресурсах, а также в ходе личных консультаций при проведении паспортизации объекта.</w:t>
      </w:r>
    </w:p>
    <w:p w:rsidP="00606E41" w:rsidR="00606E41" w:rsidRDefault="00606E41" w:rsidRPr="00D63556">
      <w:pPr>
        <w:autoSpaceDE w:val="0"/>
        <w:autoSpaceDN w:val="0"/>
        <w:adjustRightInd w:val="0"/>
        <w:ind w:firstLine="708"/>
        <w:jc w:val="both"/>
      </w:pPr>
      <w:r w:rsidRPr="00D63556">
        <w:t>В 2015 году адаптационные мероприятия проведены в МА</w:t>
      </w:r>
      <w:r>
        <w:t>ОУ ДО «ДШИ им. Е.В. Образцовой»</w:t>
      </w:r>
      <w:r w:rsidRPr="00D63556">
        <w:t xml:space="preserve">, которая готова  принимать детей с ограниченными возможностями здоровья и прилагает все усилия для работы с данной категорией населения. В настоящее время учреждение обеспечено кнопкой вызова не только на улице, но и в уборной, обустроено нескользящим покрытием на ступенях, оборудовано подъемным лифтовым устройством, тактильными направляющими полосами и тактильной плиткой, адаптирована входная группа с шириной дверных проёмов в соответствии с нормативами, установлены доводчики на дверях. С целью облегчения ориентации ребенка </w:t>
      </w:r>
      <w:r>
        <w:t xml:space="preserve">- </w:t>
      </w:r>
      <w:r w:rsidRPr="00D63556">
        <w:t>инвалида по зрению внутри школы имеется рельефное покрытие полов, предусмотрены пиктограммы, а так же таблички с надписью шрифтом Брайля.</w:t>
      </w:r>
    </w:p>
    <w:p w:rsidP="00606E41" w:rsidR="00606E41" w:rsidRDefault="00606E41">
      <w:pPr>
        <w:ind w:firstLine="709"/>
        <w:jc w:val="both"/>
        <w:rPr>
          <w:bCs/>
        </w:rPr>
      </w:pPr>
      <w:r w:rsidRPr="00D63556">
        <w:rPr>
          <w:bCs/>
        </w:rPr>
        <w:t>По состоянию на 31 декабря 2015 года  паспортизировано 93 объект</w:t>
      </w:r>
      <w:r>
        <w:rPr>
          <w:bCs/>
        </w:rPr>
        <w:t>а социальной инфраструктуры и 31 объект жилищного фонда.</w:t>
      </w:r>
      <w:r w:rsidRPr="00D63556">
        <w:rPr>
          <w:bCs/>
        </w:rPr>
        <w:t xml:space="preserve"> </w:t>
      </w:r>
      <w:r>
        <w:rPr>
          <w:bCs/>
        </w:rPr>
        <w:t>Ч</w:t>
      </w:r>
      <w:r w:rsidRPr="00D63556">
        <w:rPr>
          <w:bCs/>
        </w:rPr>
        <w:t>етыре объекта считаются полностью доступны.</w:t>
      </w:r>
      <w:r w:rsidRPr="00606E41">
        <w:rPr>
          <w:bCs/>
          <w:highlight w:val="yellow"/>
        </w:rPr>
        <w:t xml:space="preserve"> </w:t>
      </w:r>
    </w:p>
    <w:p w:rsidP="00606E41" w:rsidR="00606E41" w:rsidRDefault="00606E41">
      <w:pPr>
        <w:ind w:firstLine="709"/>
        <w:jc w:val="both"/>
      </w:pPr>
      <w:r w:rsidRPr="00D63556">
        <w:rPr>
          <w:bCs/>
        </w:rPr>
        <w:t xml:space="preserve"> Это МБДОУ </w:t>
      </w:r>
      <w:r w:rsidRPr="00D63556">
        <w:t>«Детский сад №9 «Кристаллик», МАОУ «Сред</w:t>
      </w:r>
      <w:r>
        <w:t>няя общеобразовательная школа №</w:t>
      </w:r>
      <w:r w:rsidRPr="00D63556">
        <w:t xml:space="preserve">1 им. Героя Советского Союза И.В. Королькова», </w:t>
      </w:r>
      <w:r w:rsidRPr="00D63556">
        <w:rPr>
          <w:iCs/>
        </w:rPr>
        <w:t>МАУ ДО Центр детского творчества «Надежда,</w:t>
      </w:r>
      <w:r w:rsidRPr="00D63556">
        <w:t xml:space="preserve"> МАОУ ДО «ДШИ им. Е.В. Образцовой».</w:t>
      </w:r>
    </w:p>
    <w:p w:rsidP="003161FB" w:rsidR="00606E41" w:rsidRDefault="00606E41" w:rsidRPr="00D63556">
      <w:pPr>
        <w:ind w:firstLine="709"/>
        <w:jc w:val="both"/>
      </w:pPr>
    </w:p>
    <w:p w:rsidP="003161FB" w:rsidR="00606E41" w:rsidRDefault="003A6AB0">
      <w:pPr>
        <w:ind w:firstLine="709"/>
        <w:jc w:val="both"/>
      </w:pPr>
      <w:r>
        <w:rPr>
          <w:noProof/>
        </w:rPr>
        <w:drawing>
          <wp:anchor allowOverlap="1" behindDoc="1" distB="0" distL="114300" distR="114300" distT="0" layoutInCell="1" locked="0" relativeHeight="251695616" simplePos="0">
            <wp:simplePos x="0" y="0"/>
            <wp:positionH relativeFrom="column">
              <wp:posOffset>2169160</wp:posOffset>
            </wp:positionH>
            <wp:positionV relativeFrom="paragraph">
              <wp:posOffset>1350645</wp:posOffset>
            </wp:positionV>
            <wp:extent cx="2045335" cy="1229360"/>
            <wp:effectExtent b="370840" l="38100" r="12065" t="0"/>
            <wp:wrapNone/>
            <wp:docPr descr="C:\Users\Kurmanova_GA\Desktop\КС от 03.12.2015\материалы для КС от 03.12.2015\ФОТО ОСИ для КС\DSC00003.JPG" id="49" name="Рисунок 8"/>
            <wp:cNvGraphicFramePr/>
            <a:graphic xmlns:a="http://schemas.openxmlformats.org/drawingml/2006/main">
              <a:graphicData uri="http://schemas.openxmlformats.org/drawingml/2006/picture">
                <pic:pic xmlns:pic="http://schemas.openxmlformats.org/drawingml/2006/picture">
                  <pic:nvPicPr>
                    <pic:cNvPr descr="C:\Users\Kurmanova_GA\Desktop\КС от 03.12.2015\материалы для КС от 03.12.2015\ФОТО ОСИ для КС\DSC00003.JPG" id="1026" name="Picture 2"/>
                    <pic:cNvPicPr>
                      <a:picLocks noChangeArrowheads="1" noChangeAspect="1"/>
                    </pic:cNvPicPr>
                  </pic:nvPicPr>
                  <pic:blipFill>
                    <a:blip cstate="print" r:embed="rId62"/>
                    <a:srcRect/>
                    <a:stretch>
                      <a:fillRect/>
                    </a:stretch>
                  </pic:blipFill>
                  <pic:spPr bwMode="auto">
                    <a:xfrm>
                      <a:off x="0" y="0"/>
                      <a:ext cx="2045335" cy="1229360"/>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Pr>
          <w:noProof/>
        </w:rPr>
        <w:drawing>
          <wp:anchor allowOverlap="1" behindDoc="0" distB="18288" distL="120396" distR="121539" distT="12192" layoutInCell="1" locked="0" relativeHeight="251693568" simplePos="0">
            <wp:simplePos x="0" y="0"/>
            <wp:positionH relativeFrom="column">
              <wp:posOffset>4462780</wp:posOffset>
            </wp:positionH>
            <wp:positionV relativeFrom="paragraph">
              <wp:posOffset>56515</wp:posOffset>
            </wp:positionV>
            <wp:extent cx="1781810" cy="1001395"/>
            <wp:effectExtent b="294005" l="38100" r="27940" t="0"/>
            <wp:wrapSquare wrapText="bothSides"/>
            <wp:docPr descr="Z:\ЛУЧИНА Н.Ю\P1010160.JPG" id="31"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Z:\ЛУЧИНА Н.Ю\P1010160.JPG" id="6" name="Picture 2"/>
                    <pic:cNvPicPr>
                      <a:picLocks noChangeArrowheads="1" noChangeAspect="1"/>
                    </pic:cNvPicPr>
                  </pic:nvPicPr>
                  <pic:blipFill>
                    <a:blip cstate="print" r:embed="rId63"/>
                    <a:srcRect/>
                    <a:stretch>
                      <a:fillRect/>
                    </a:stretch>
                  </pic:blipFill>
                  <pic:spPr bwMode="auto">
                    <a:xfrm>
                      <a:off x="0" y="0"/>
                      <a:ext cx="1781810" cy="1001395"/>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Pr>
          <w:noProof/>
        </w:rPr>
        <w:drawing>
          <wp:anchor allowOverlap="1" behindDoc="0" distB="17907" distL="120396" distR="120396" distT="12192" layoutInCell="1" locked="0" relativeHeight="251694592" simplePos="0">
            <wp:simplePos x="0" y="0"/>
            <wp:positionH relativeFrom="column">
              <wp:posOffset>2237740</wp:posOffset>
            </wp:positionH>
            <wp:positionV relativeFrom="paragraph">
              <wp:posOffset>55245</wp:posOffset>
            </wp:positionV>
            <wp:extent cx="1847850" cy="1047750"/>
            <wp:effectExtent b="304800" l="38100" r="19050" t="0"/>
            <wp:wrapSquare wrapText="bothSides"/>
            <wp:docPr descr="D:\ФОТО\Рабочие ФОТО\фотографии пандусы\IMG_3161.JPG" id="33"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Рабочие ФОТО\фотографии пандусы\IMG_3161.JPG" id="7" name="Picture 4"/>
                    <pic:cNvPicPr>
                      <a:picLocks noChangeArrowheads="1" noChangeAspect="1"/>
                    </pic:cNvPicPr>
                  </pic:nvPicPr>
                  <pic:blipFill>
                    <a:blip cstate="print" r:embed="rId64"/>
                    <a:srcRect/>
                    <a:stretch>
                      <a:fillRect/>
                    </a:stretch>
                  </pic:blipFill>
                  <pic:spPr bwMode="auto">
                    <a:xfrm>
                      <a:off x="0" y="0"/>
                      <a:ext cx="1847850" cy="1047750"/>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Pr>
          <w:noProof/>
        </w:rPr>
        <w:drawing>
          <wp:anchor allowOverlap="1" behindDoc="0" distB="17653" distL="120396" distR="119253" distT="12192" layoutInCell="1" locked="0" relativeHeight="251692544" simplePos="0">
            <wp:simplePos x="0" y="0"/>
            <wp:positionH relativeFrom="column">
              <wp:posOffset>27940</wp:posOffset>
            </wp:positionH>
            <wp:positionV relativeFrom="paragraph">
              <wp:posOffset>55245</wp:posOffset>
            </wp:positionV>
            <wp:extent cx="1781175" cy="1000760"/>
            <wp:effectExtent b="294640" l="38100" r="28575" t="0"/>
            <wp:wrapSquare wrapText="bothSides"/>
            <wp:docPr descr="D:\ФОТО\Рабочие ФОТО\фотографии пандусы\адаптация туалетных комнат\IMG_3295.JPG" id="32"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ФОТО\Рабочие ФОТО\фотографии пандусы\адаптация туалетных комнат\IMG_3295.JPG" id="4" name="Picture 2"/>
                    <pic:cNvPicPr>
                      <a:picLocks noChangeArrowheads="1" noChangeAspect="1"/>
                    </pic:cNvPicPr>
                  </pic:nvPicPr>
                  <pic:blipFill>
                    <a:blip cstate="print" r:embed="rId65"/>
                    <a:srcRect/>
                    <a:stretch>
                      <a:fillRect/>
                    </a:stretch>
                  </pic:blipFill>
                  <pic:spPr bwMode="auto">
                    <a:xfrm>
                      <a:off x="0" y="0"/>
                      <a:ext cx="1781175" cy="1000760"/>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p>
    <w:p w:rsidP="003161FB" w:rsidR="00606E41" w:rsidRDefault="00606E41">
      <w:pPr>
        <w:ind w:firstLine="709"/>
        <w:jc w:val="both"/>
      </w:pPr>
    </w:p>
    <w:p w:rsidP="003161FB" w:rsidR="00CF528E" w:rsidRDefault="00CF528E" w:rsidRPr="00D63556">
      <w:pPr>
        <w:ind w:firstLine="709"/>
        <w:jc w:val="both"/>
      </w:pPr>
    </w:p>
    <w:p w:rsidP="003161FB" w:rsidR="00CF528E" w:rsidRDefault="00CF528E" w:rsidRPr="00D63556">
      <w:pPr>
        <w:ind w:firstLine="709"/>
        <w:jc w:val="both"/>
      </w:pPr>
    </w:p>
    <w:p w:rsidP="003161FB" w:rsidR="00CF528E" w:rsidRDefault="00CF528E" w:rsidRPr="00D63556">
      <w:pPr>
        <w:ind w:firstLine="709"/>
        <w:jc w:val="both"/>
      </w:pPr>
    </w:p>
    <w:p w:rsidP="003161FB" w:rsidR="00CF528E" w:rsidRDefault="00CF528E" w:rsidRPr="00D63556">
      <w:pPr>
        <w:ind w:firstLine="709"/>
        <w:jc w:val="both"/>
      </w:pPr>
    </w:p>
    <w:p w:rsidP="003161FB" w:rsidR="00CF528E" w:rsidRDefault="00CF528E" w:rsidRPr="00D63556">
      <w:pPr>
        <w:ind w:firstLine="709"/>
        <w:jc w:val="both"/>
      </w:pPr>
    </w:p>
    <w:p w:rsidP="003161FB" w:rsidR="00CF528E" w:rsidRDefault="00CF528E" w:rsidRPr="00D63556">
      <w:pPr>
        <w:ind w:firstLine="709"/>
        <w:jc w:val="both"/>
      </w:pPr>
    </w:p>
    <w:p w:rsidP="003161FB" w:rsidR="00CF528E" w:rsidRDefault="00CF528E" w:rsidRPr="00D63556">
      <w:pPr>
        <w:ind w:firstLine="720"/>
        <w:jc w:val="both"/>
        <w:rPr>
          <w:bCs/>
          <w:iCs/>
          <w:spacing w:val="4"/>
        </w:rPr>
      </w:pPr>
      <w:r w:rsidRPr="00D63556">
        <w:t xml:space="preserve">Несмотря на определенные результаты в области создания в городе безбарьерной среды для людей с ограниченными возможностями во всех сферах жизнедеятельности, сохраняется </w:t>
      </w:r>
      <w:r w:rsidRPr="00D63556">
        <w:rPr>
          <w:bCs/>
          <w:iCs/>
          <w:spacing w:val="4"/>
        </w:rPr>
        <w:t>медленное и фрагментарное устранение существующих физических барьеров в социальной, транспортной и инженерной инфраструктуре.</w:t>
      </w:r>
    </w:p>
    <w:p w:rsidP="003161FB" w:rsidR="00595BC8" w:rsidRDefault="00595BC8" w:rsidRPr="00595BC8">
      <w:pPr>
        <w:ind w:firstLine="720"/>
        <w:jc w:val="both"/>
      </w:pPr>
      <w:r w:rsidRPr="00595BC8">
        <w:t>Поскольку значительная часть зданий и сооружений города была построена несколько десятилетий тому назад, при этом многие из них в деревянном исполнении, крайне затруднительно, а чаще всего, практически невозможно произвести реконструкцию и приспособить их для нужд инвалидов и других маломобильных групп.</w:t>
      </w:r>
    </w:p>
    <w:p w:rsidP="003161FB" w:rsidR="00595BC8" w:rsidRDefault="00595BC8" w:rsidRPr="00595BC8">
      <w:pPr>
        <w:ind w:firstLine="720"/>
        <w:jc w:val="both"/>
      </w:pPr>
      <w:r w:rsidRPr="00595BC8">
        <w:t>Следует отметить отсутствие системности в решении данной задачи при строительстве (ремонте) дорог. Скаты, пешеходные переходы, в отдельных случаях тротуары практически не адаптированы для инвалидов и иных маломобильных групп населения.</w:t>
      </w:r>
    </w:p>
    <w:p w:rsidP="003161FB" w:rsidR="00CF528E" w:rsidRDefault="00595BC8" w:rsidRPr="00D63556">
      <w:pPr>
        <w:ind w:firstLine="720"/>
        <w:jc w:val="both"/>
        <w:rPr>
          <w:bCs/>
          <w:iCs/>
          <w:spacing w:val="4"/>
        </w:rPr>
      </w:pPr>
      <w:r>
        <w:rPr>
          <w:bCs/>
          <w:iCs/>
          <w:spacing w:val="4"/>
        </w:rPr>
        <w:t>Кроме того, проблема</w:t>
      </w:r>
      <w:r w:rsidR="00CF528E" w:rsidRPr="00D63556">
        <w:rPr>
          <w:bCs/>
          <w:iCs/>
          <w:spacing w:val="4"/>
        </w:rPr>
        <w:t xml:space="preserve"> заключается не только в дефиците ресурсов, но и в ненадлежащем понимании руководителями учреждений, организаций и предприятий города важности обеспечения доступности объектов к потребностям инвалидов. </w:t>
      </w:r>
    </w:p>
    <w:p w:rsidP="003161FB" w:rsidR="00CF528E" w:rsidRDefault="00CF528E">
      <w:pPr>
        <w:ind w:firstLine="709"/>
        <w:jc w:val="both"/>
      </w:pPr>
      <w:r w:rsidRPr="00D63556">
        <w:t>Доля муниципальных организаций, имеющих паспорта доступности, от общего количества объектов, на которых инвалидам предоставляются услуги</w:t>
      </w:r>
      <w:r w:rsidR="00595BC8">
        <w:t>.</w:t>
      </w:r>
      <w:r w:rsidRPr="00D63556">
        <w:t xml:space="preserve"> </w:t>
      </w:r>
    </w:p>
    <w:p w:rsidP="003161FB" w:rsidR="003A6AB0" w:rsidRDefault="003A6AB0">
      <w:pPr>
        <w:ind w:firstLine="709"/>
        <w:jc w:val="both"/>
      </w:pPr>
    </w:p>
    <w:p w:rsidP="003161FB" w:rsidR="003A6AB0" w:rsidRDefault="003A6AB0" w:rsidRPr="00D63556">
      <w:pPr>
        <w:ind w:firstLine="709"/>
        <w:jc w:val="both"/>
      </w:pPr>
    </w:p>
    <w:tbl>
      <w:tblPr>
        <w:tblW w:type="dxa" w:w="10207"/>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560"/>
        <w:gridCol w:w="1275"/>
        <w:gridCol w:w="1418"/>
        <w:gridCol w:w="1841"/>
        <w:gridCol w:w="1562"/>
        <w:gridCol w:w="2551"/>
      </w:tblGrid>
      <w:tr w:rsidR="00595BC8" w:rsidRPr="00D63556" w:rsidTr="00595BC8">
        <w:trPr>
          <w:trHeight w:val="285"/>
        </w:trPr>
        <w:tc>
          <w:tcPr>
            <w:tcW w:type="dxa" w:w="10207"/>
            <w:gridSpan w:val="6"/>
            <w:tcBorders>
              <w:top w:color="000000" w:space="0" w:sz="4" w:val="single"/>
              <w:left w:color="000000" w:space="0" w:sz="4" w:val="single"/>
              <w:bottom w:color="000000" w:space="0" w:sz="4" w:val="single"/>
              <w:right w:color="000000" w:space="0" w:sz="4" w:val="single"/>
            </w:tcBorders>
            <w:hideMark/>
          </w:tcPr>
          <w:p w:rsidP="003161FB" w:rsidR="00595BC8" w:rsidRDefault="00595BC8" w:rsidRPr="00595BC8">
            <w:pPr>
              <w:pStyle w:val="27"/>
              <w:shd w:color="auto" w:fill="auto" w:val="clear"/>
              <w:tabs>
                <w:tab w:pos="1446" w:val="left"/>
              </w:tabs>
              <w:spacing w:after="0" w:before="0" w:line="240" w:lineRule="auto"/>
              <w:ind w:right="20"/>
              <w:jc w:val="center"/>
              <w:rPr>
                <w:b/>
                <w:i/>
                <w:sz w:val="24"/>
                <w:szCs w:val="24"/>
              </w:rPr>
            </w:pPr>
            <w:r>
              <w:rPr>
                <w:b/>
                <w:i/>
                <w:sz w:val="24"/>
                <w:szCs w:val="24"/>
              </w:rPr>
              <w:lastRenderedPageBreak/>
              <w:t>Объекты</w:t>
            </w:r>
          </w:p>
        </w:tc>
      </w:tr>
      <w:tr w:rsidR="00CF528E" w:rsidRPr="00D63556" w:rsidTr="00595BC8">
        <w:trPr>
          <w:trHeight w:val="611"/>
        </w:trPr>
        <w:tc>
          <w:tcPr>
            <w:tcW w:type="dxa" w:w="1560"/>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образования</w:t>
            </w:r>
          </w:p>
        </w:tc>
        <w:tc>
          <w:tcPr>
            <w:tcW w:type="dxa" w:w="1275"/>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культуры</w:t>
            </w:r>
          </w:p>
        </w:tc>
        <w:tc>
          <w:tcPr>
            <w:tcW w:type="dxa" w:w="1418"/>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занятости</w:t>
            </w:r>
          </w:p>
        </w:tc>
        <w:tc>
          <w:tcPr>
            <w:tcW w:type="dxa" w:w="1841"/>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социальной защиты</w:t>
            </w:r>
          </w:p>
        </w:tc>
        <w:tc>
          <w:tcPr>
            <w:tcW w:type="dxa" w:w="1562"/>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транспорта</w:t>
            </w:r>
          </w:p>
        </w:tc>
        <w:tc>
          <w:tcPr>
            <w:tcW w:type="dxa" w:w="2551"/>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физической культуры и спорта</w:t>
            </w:r>
          </w:p>
        </w:tc>
      </w:tr>
      <w:tr w:rsidR="00CF528E" w:rsidRPr="00D63556" w:rsidTr="00595BC8">
        <w:trPr>
          <w:trHeight w:val="351"/>
        </w:trPr>
        <w:tc>
          <w:tcPr>
            <w:tcW w:type="dxa" w:w="1560"/>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100%</w:t>
            </w:r>
          </w:p>
        </w:tc>
        <w:tc>
          <w:tcPr>
            <w:tcW w:type="dxa" w:w="1275"/>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100%</w:t>
            </w:r>
          </w:p>
        </w:tc>
        <w:tc>
          <w:tcPr>
            <w:tcW w:type="dxa" w:w="1418"/>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100%</w:t>
            </w:r>
          </w:p>
        </w:tc>
        <w:tc>
          <w:tcPr>
            <w:tcW w:type="dxa" w:w="1841"/>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100%</w:t>
            </w:r>
          </w:p>
        </w:tc>
        <w:tc>
          <w:tcPr>
            <w:tcW w:type="dxa" w:w="1562"/>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50%</w:t>
            </w:r>
          </w:p>
        </w:tc>
        <w:tc>
          <w:tcPr>
            <w:tcW w:type="dxa" w:w="2551"/>
            <w:tcBorders>
              <w:top w:color="000000" w:space="0" w:sz="4" w:val="single"/>
              <w:left w:color="000000" w:space="0" w:sz="4" w:val="single"/>
              <w:bottom w:color="000000" w:space="0" w:sz="4" w:val="single"/>
              <w:right w:color="000000" w:space="0" w:sz="4" w:val="single"/>
            </w:tcBorders>
            <w:hideMark/>
          </w:tcPr>
          <w:p w:rsidP="003161FB" w:rsidR="00CF528E" w:rsidRDefault="00CF528E" w:rsidRPr="00D63556">
            <w:pPr>
              <w:pStyle w:val="27"/>
              <w:shd w:color="auto" w:fill="auto" w:val="clear"/>
              <w:tabs>
                <w:tab w:pos="1446" w:val="left"/>
              </w:tabs>
              <w:spacing w:after="0" w:before="0" w:line="240" w:lineRule="auto"/>
              <w:ind w:right="20"/>
              <w:jc w:val="center"/>
              <w:rPr>
                <w:i/>
                <w:sz w:val="24"/>
                <w:szCs w:val="24"/>
              </w:rPr>
            </w:pPr>
            <w:r w:rsidRPr="00D63556">
              <w:rPr>
                <w:i/>
                <w:sz w:val="24"/>
                <w:szCs w:val="24"/>
              </w:rPr>
              <w:t>100%</w:t>
            </w:r>
          </w:p>
        </w:tc>
      </w:tr>
    </w:tbl>
    <w:p w:rsidP="003161FB" w:rsidR="00606E41" w:rsidRDefault="00CF528E" w:rsidRPr="00D63556">
      <w:pPr>
        <w:ind w:firstLine="709"/>
        <w:jc w:val="both"/>
        <w:rPr>
          <w:b/>
          <w:bCs/>
        </w:rPr>
      </w:pPr>
      <w:r w:rsidRPr="00D63556">
        <w:t xml:space="preserve">Для повышения уровня доступности </w:t>
      </w:r>
      <w:r w:rsidRPr="00D63556">
        <w:rPr>
          <w:bCs/>
        </w:rPr>
        <w:t xml:space="preserve">для инвалидов объектов и услуг </w:t>
      </w:r>
      <w:r w:rsidRPr="00D63556">
        <w:t>разработан П</w:t>
      </w:r>
      <w:r w:rsidRPr="00D63556">
        <w:rPr>
          <w:bCs/>
        </w:rPr>
        <w:t>лан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w:t>
      </w:r>
      <w:r w:rsidR="00606E41">
        <w:rPr>
          <w:bCs/>
        </w:rPr>
        <w:t xml:space="preserve">ферах деятельности до 2020 года, которая утверждена распоряжением </w:t>
      </w:r>
      <w:r w:rsidR="00606E41" w:rsidRPr="001A7FE8">
        <w:t>Администрации муниципального образования город Салехард от 24 се</w:t>
      </w:r>
      <w:r w:rsidR="00606E41">
        <w:t>нтября 2015 года № 1636-р.</w:t>
      </w:r>
    </w:p>
    <w:p w:rsidP="003161FB" w:rsidR="00CF528E" w:rsidRDefault="00CF528E" w:rsidRPr="00D63556">
      <w:pPr>
        <w:autoSpaceDE w:val="0"/>
        <w:autoSpaceDN w:val="0"/>
        <w:adjustRightInd w:val="0"/>
        <w:ind w:firstLine="708"/>
        <w:jc w:val="both"/>
        <w:rPr>
          <w:bCs/>
        </w:rPr>
      </w:pPr>
      <w:r w:rsidRPr="00D63556">
        <w:t xml:space="preserve">Целью «дорожной карты» является формирование </w:t>
      </w:r>
      <w:r w:rsidR="00595BC8">
        <w:t xml:space="preserve">организационных механизмов для </w:t>
      </w:r>
      <w:r w:rsidRPr="00D63556">
        <w:t xml:space="preserve">обеспечения к началу 2021 года на территории муниципального образования город Салехард максимально возможного уровня </w:t>
      </w:r>
      <w:r w:rsidRPr="00D63556">
        <w:rPr>
          <w:bCs/>
        </w:rPr>
        <w:t>доступности для инвалидов объектов и услуг.</w:t>
      </w:r>
    </w:p>
    <w:p w:rsidP="003161FB" w:rsidR="00CF528E" w:rsidRDefault="00CF528E" w:rsidRPr="00D63556">
      <w:pPr>
        <w:autoSpaceDE w:val="0"/>
        <w:autoSpaceDN w:val="0"/>
        <w:adjustRightInd w:val="0"/>
        <w:ind w:firstLine="708"/>
        <w:jc w:val="both"/>
      </w:pPr>
      <w:r w:rsidRPr="00D63556">
        <w:t>Для достижения поставленной цели предполагается решение следующих задач:</w:t>
      </w:r>
    </w:p>
    <w:p w:rsidP="003161FB" w:rsidR="00CF528E" w:rsidRDefault="00CF528E" w:rsidRPr="00D63556">
      <w:pPr>
        <w:pStyle w:val="af1"/>
        <w:numPr>
          <w:ilvl w:val="0"/>
          <w:numId w:val="12"/>
        </w:numPr>
        <w:autoSpaceDE w:val="0"/>
        <w:autoSpaceDN w:val="0"/>
        <w:adjustRightInd w:val="0"/>
        <w:spacing w:after="0" w:line="240" w:lineRule="auto"/>
        <w:ind w:firstLine="709" w:left="0"/>
        <w:jc w:val="both"/>
        <w:rPr>
          <w:rFonts w:ascii="Times New Roman" w:hAnsi="Times New Roman"/>
          <w:sz w:val="24"/>
          <w:szCs w:val="24"/>
        </w:rPr>
      </w:pPr>
      <w:r w:rsidRPr="00D63556">
        <w:rPr>
          <w:rFonts w:ascii="Times New Roman" w:hAnsi="Times New Roman"/>
          <w:sz w:val="24"/>
          <w:szCs w:val="24"/>
        </w:rPr>
        <w:t xml:space="preserve"> Проведение работ по созданию доступности для инвалидов объектов социальной и транспортной инфраструктуры;</w:t>
      </w:r>
    </w:p>
    <w:p w:rsidP="003161FB" w:rsidR="00CF528E" w:rsidRDefault="00CF528E" w:rsidRPr="00D63556">
      <w:pPr>
        <w:pStyle w:val="af1"/>
        <w:numPr>
          <w:ilvl w:val="0"/>
          <w:numId w:val="12"/>
        </w:numPr>
        <w:autoSpaceDE w:val="0"/>
        <w:autoSpaceDN w:val="0"/>
        <w:adjustRightInd w:val="0"/>
        <w:spacing w:after="0" w:line="240" w:lineRule="auto"/>
        <w:ind w:firstLine="709" w:left="0"/>
        <w:jc w:val="both"/>
        <w:rPr>
          <w:rFonts w:ascii="Times New Roman" w:hAnsi="Times New Roman"/>
          <w:sz w:val="24"/>
          <w:szCs w:val="24"/>
        </w:rPr>
      </w:pPr>
      <w:r w:rsidRPr="00D63556">
        <w:rPr>
          <w:rFonts w:ascii="Times New Roman" w:hAnsi="Times New Roman"/>
          <w:sz w:val="24"/>
          <w:szCs w:val="24"/>
        </w:rPr>
        <w:t>Создание организационно-правовых условий для обеспечения доступности предоставляемых инвалидам услуг с учетом имеющихся у них нарушенных функций организма, а также для оказания им помощи в преодолении барьеров, препятствующих пользованию объектами и услугами.</w:t>
      </w:r>
    </w:p>
    <w:p w:rsidP="003161FB" w:rsidR="00CF528E" w:rsidRDefault="00CF528E" w:rsidRPr="00D63556">
      <w:pPr>
        <w:autoSpaceDE w:val="0"/>
        <w:autoSpaceDN w:val="0"/>
        <w:adjustRightInd w:val="0"/>
        <w:ind w:firstLine="708"/>
        <w:jc w:val="both"/>
      </w:pPr>
      <w:r w:rsidRPr="00D63556">
        <w:t>Реализация «дорожной карты» предполагается в три этапа:</w:t>
      </w:r>
    </w:p>
    <w:p w:rsidP="003161FB" w:rsidR="00CF528E" w:rsidRDefault="00CF528E" w:rsidRPr="00D63556">
      <w:pPr>
        <w:autoSpaceDE w:val="0"/>
        <w:autoSpaceDN w:val="0"/>
        <w:adjustRightInd w:val="0"/>
        <w:ind w:firstLine="708"/>
        <w:jc w:val="both"/>
      </w:pPr>
      <w:r w:rsidRPr="00D63556">
        <w:t>I этап - 2015 год (организационный период);</w:t>
      </w:r>
    </w:p>
    <w:p w:rsidP="003161FB" w:rsidR="00CF528E" w:rsidRDefault="00CF528E" w:rsidRPr="00D63556">
      <w:pPr>
        <w:autoSpaceDE w:val="0"/>
        <w:autoSpaceDN w:val="0"/>
        <w:adjustRightInd w:val="0"/>
        <w:ind w:firstLine="708"/>
        <w:jc w:val="both"/>
      </w:pPr>
      <w:r w:rsidRPr="00D63556">
        <w:t>II этап – 2016 - 2019 годы (период активной реализации);</w:t>
      </w:r>
    </w:p>
    <w:p w:rsidP="003161FB" w:rsidR="00CF528E" w:rsidRDefault="00CF528E" w:rsidRPr="00D63556">
      <w:pPr>
        <w:autoSpaceDE w:val="0"/>
        <w:autoSpaceDN w:val="0"/>
        <w:adjustRightInd w:val="0"/>
        <w:ind w:firstLine="708"/>
        <w:jc w:val="both"/>
      </w:pPr>
      <w:r w:rsidRPr="00D63556">
        <w:t>III этап -  2020 годы (аналитико-коррекционный период).</w:t>
      </w:r>
    </w:p>
    <w:p w:rsidP="003161FB" w:rsidR="00CF528E" w:rsidRDefault="00CF528E" w:rsidRPr="00D63556">
      <w:pPr>
        <w:autoSpaceDE w:val="0"/>
        <w:autoSpaceDN w:val="0"/>
        <w:adjustRightInd w:val="0"/>
        <w:ind w:firstLine="708"/>
        <w:jc w:val="both"/>
      </w:pPr>
      <w:r w:rsidRPr="00D63556">
        <w:t>На  I этапе предполагается провести:</w:t>
      </w:r>
    </w:p>
    <w:p w:rsidP="003161FB" w:rsidR="00CF528E" w:rsidRDefault="00CF528E" w:rsidRPr="00D63556">
      <w:pPr>
        <w:autoSpaceDE w:val="0"/>
        <w:autoSpaceDN w:val="0"/>
        <w:adjustRightInd w:val="0"/>
        <w:ind w:firstLine="708"/>
        <w:jc w:val="both"/>
      </w:pPr>
      <w:r w:rsidRPr="00D63556">
        <w:t>оценку состояния доступности объектов, на которых инвалидам предоставляются муниципальные услуги, услуги в сфере образования, социально</w:t>
      </w:r>
      <w:r w:rsidR="00595BC8">
        <w:t xml:space="preserve">й защиты, культуры, физической </w:t>
      </w:r>
      <w:r w:rsidRPr="00D63556">
        <w:t>культуры и спорта, транспорта;</w:t>
      </w:r>
    </w:p>
    <w:p w:rsidP="003161FB" w:rsidR="00CF528E" w:rsidRDefault="00CF528E" w:rsidRPr="00D63556">
      <w:pPr>
        <w:autoSpaceDE w:val="0"/>
        <w:autoSpaceDN w:val="0"/>
        <w:adjustRightInd w:val="0"/>
        <w:ind w:firstLine="708"/>
        <w:jc w:val="both"/>
      </w:pPr>
      <w:r w:rsidRPr="00D63556">
        <w:t>информационно-разъяснительную работу с руководителями негосударственных организаций в сфере торговли, транспорта, об их обязанностях по формированию условий доступности на принадлежащих им объектах;</w:t>
      </w:r>
    </w:p>
    <w:p w:rsidP="003161FB" w:rsidR="00CF528E" w:rsidRDefault="00CF528E" w:rsidRPr="00D63556">
      <w:pPr>
        <w:autoSpaceDE w:val="0"/>
        <w:autoSpaceDN w:val="0"/>
        <w:adjustRightInd w:val="0"/>
        <w:ind w:firstLine="708"/>
        <w:jc w:val="both"/>
      </w:pPr>
      <w:r w:rsidRPr="00D63556">
        <w:t>инструктирование специалистов, работающих с инвалидами, по вопросам, связанным с обеспечением доступности для них объектов и услуг в соответствии с новым законодательством Российской Федерации;</w:t>
      </w:r>
    </w:p>
    <w:p w:rsidP="003161FB" w:rsidR="00CF528E" w:rsidRDefault="00CF528E" w:rsidRPr="00D63556">
      <w:pPr>
        <w:autoSpaceDE w:val="0"/>
        <w:autoSpaceDN w:val="0"/>
        <w:adjustRightInd w:val="0"/>
        <w:ind w:firstLine="708"/>
        <w:jc w:val="both"/>
      </w:pPr>
      <w:r w:rsidRPr="00D63556">
        <w:t>приведение муниципальных правовых актов в соответствие с федеральным законодательством, регулирующим вопросы социальной защиты инвалидов.</w:t>
      </w:r>
    </w:p>
    <w:p w:rsidP="003161FB" w:rsidR="00CF528E" w:rsidRDefault="00CF528E" w:rsidRPr="00D63556">
      <w:pPr>
        <w:pStyle w:val="ConsPlusNormal"/>
        <w:ind w:firstLine="708"/>
        <w:jc w:val="both"/>
        <w:rPr>
          <w:rFonts w:ascii="Times New Roman" w:cs="Times New Roman" w:hAnsi="Times New Roman"/>
          <w:sz w:val="24"/>
          <w:szCs w:val="24"/>
        </w:rPr>
      </w:pPr>
      <w:r w:rsidRPr="00D63556">
        <w:rPr>
          <w:rFonts w:ascii="Times New Roman" w:cs="Times New Roman" w:hAnsi="Times New Roman"/>
          <w:sz w:val="24"/>
          <w:szCs w:val="24"/>
        </w:rPr>
        <w:t>Во время проведения II этапа реализации «дорожной карты» предполагается реализация конкретных мероприятий по:</w:t>
      </w:r>
    </w:p>
    <w:p w:rsidP="003161FB" w:rsidR="00CF528E" w:rsidRDefault="00CF528E" w:rsidRPr="00D63556">
      <w:pPr>
        <w:pStyle w:val="ConsPlusNormal"/>
        <w:ind w:firstLine="708"/>
        <w:jc w:val="both"/>
        <w:rPr>
          <w:rFonts w:ascii="Times New Roman" w:cs="Times New Roman" w:hAnsi="Times New Roman"/>
          <w:sz w:val="24"/>
          <w:szCs w:val="24"/>
        </w:rPr>
      </w:pPr>
      <w:r w:rsidRPr="00D63556">
        <w:rPr>
          <w:rFonts w:ascii="Times New Roman" w:cs="Times New Roman" w:hAnsi="Times New Roman"/>
          <w:sz w:val="24"/>
          <w:szCs w:val="24"/>
        </w:rPr>
        <w:t>обеспечению доступности объектов, на которых инвалидам предоставляются муниципальные услуги, услуги в сфере образования, социально</w:t>
      </w:r>
      <w:r w:rsidR="00595BC8">
        <w:rPr>
          <w:rFonts w:ascii="Times New Roman" w:cs="Times New Roman" w:hAnsi="Times New Roman"/>
          <w:sz w:val="24"/>
          <w:szCs w:val="24"/>
        </w:rPr>
        <w:t xml:space="preserve">й защиты, культуры, физической </w:t>
      </w:r>
      <w:r w:rsidRPr="00D63556">
        <w:rPr>
          <w:rFonts w:ascii="Times New Roman" w:cs="Times New Roman" w:hAnsi="Times New Roman"/>
          <w:sz w:val="24"/>
          <w:szCs w:val="24"/>
        </w:rPr>
        <w:t>культуры и спорта, транспорта;</w:t>
      </w:r>
    </w:p>
    <w:p w:rsidP="003161FB" w:rsidR="00CF528E" w:rsidRDefault="00CF528E" w:rsidRPr="00D63556">
      <w:pPr>
        <w:pStyle w:val="ConsPlusNormal"/>
        <w:ind w:firstLine="708"/>
        <w:jc w:val="both"/>
        <w:rPr>
          <w:rFonts w:ascii="Times New Roman" w:cs="Times New Roman" w:hAnsi="Times New Roman"/>
          <w:sz w:val="24"/>
          <w:szCs w:val="24"/>
        </w:rPr>
      </w:pPr>
      <w:r w:rsidRPr="00D63556">
        <w:rPr>
          <w:rFonts w:ascii="Times New Roman" w:cs="Times New Roman" w:hAnsi="Times New Roman"/>
          <w:sz w:val="24"/>
          <w:szCs w:val="24"/>
        </w:rPr>
        <w:t>повышению качества и доступности предоставляемых инвалидам услуг с учетом имеющихся у них нарушенных функций организма, а также для оказания им помощи в преодолении барьеров, препятствующих пользованию объектами и услугами.</w:t>
      </w:r>
    </w:p>
    <w:p w:rsidP="003161FB" w:rsidR="00CF528E" w:rsidRDefault="00CF528E" w:rsidRPr="00D63556">
      <w:pPr>
        <w:autoSpaceDE w:val="0"/>
        <w:autoSpaceDN w:val="0"/>
        <w:adjustRightInd w:val="0"/>
        <w:ind w:firstLine="708"/>
        <w:jc w:val="both"/>
      </w:pPr>
      <w:r w:rsidRPr="00D63556">
        <w:t>III этап направлен на анализ, обобщение и оценку реализации «дорожной карты». В ходе данного этапа предполагается также разработка предложений по последующему совершенствованию системы социальной интеграции инвалидов в муниципальном образовании город Салехард.</w:t>
      </w:r>
    </w:p>
    <w:p w:rsidP="003161FB" w:rsidR="00CF528E" w:rsidRDefault="00CF528E" w:rsidRPr="00D63556">
      <w:pPr>
        <w:autoSpaceDE w:val="0"/>
        <w:autoSpaceDN w:val="0"/>
        <w:adjustRightInd w:val="0"/>
        <w:ind w:firstLine="708"/>
        <w:jc w:val="both"/>
      </w:pPr>
      <w:r w:rsidRPr="00D63556">
        <w:t xml:space="preserve">Каждый этап реализации «дорожной карты» будет сопровождаться мониторингом ситуации, включающим определение численности инвалидов, возраста, степени и характера ограничения их жизнедеятельности, других показателей, характеризующих социально-экономическое положение инвалидов. </w:t>
      </w:r>
    </w:p>
    <w:p w:rsidP="003161FB" w:rsidR="00CF528E" w:rsidRDefault="00CF528E" w:rsidRPr="00D63556">
      <w:pPr>
        <w:ind w:firstLine="709"/>
        <w:jc w:val="both"/>
      </w:pPr>
      <w:r w:rsidRPr="00D63556">
        <w:lastRenderedPageBreak/>
        <w:t xml:space="preserve">Мониторинг реализации «дорожной карты» осуществляет департамент </w:t>
      </w:r>
      <w:r w:rsidR="00595BC8">
        <w:t xml:space="preserve">по труду и социальной защите населения Администрации города </w:t>
      </w:r>
      <w:r w:rsidRPr="00D63556">
        <w:t>и ежегодно (по итогам года)</w:t>
      </w:r>
      <w:r w:rsidR="00E71B34">
        <w:t>, по итогам которого</w:t>
      </w:r>
      <w:r w:rsidRPr="00D63556">
        <w:t xml:space="preserve"> представля</w:t>
      </w:r>
      <w:r w:rsidR="00E71B34">
        <w:t>ется</w:t>
      </w:r>
      <w:r w:rsidRPr="00D63556">
        <w:t xml:space="preserve"> сводный отчет о реализации «дорожной карты» на рассмотрение Координационного совета по делам инвалидов в муниципальном образовании город Салехард.</w:t>
      </w:r>
    </w:p>
    <w:p w:rsidP="00606E41" w:rsidR="00606E41" w:rsidRDefault="000C606C" w:rsidRPr="00606E41">
      <w:pPr>
        <w:tabs>
          <w:tab w:pos="993" w:val="left"/>
        </w:tabs>
        <w:ind w:firstLine="709" w:right="-6"/>
        <w:jc w:val="both"/>
        <w:rPr>
          <w:color w:themeColor="text1" w:val="000000"/>
        </w:rPr>
      </w:pPr>
      <w:r>
        <w:rPr>
          <w:color w:themeColor="text1" w:val="000000"/>
        </w:rPr>
        <w:t>А</w:t>
      </w:r>
      <w:r w:rsidR="00606E41" w:rsidRPr="00606E41">
        <w:rPr>
          <w:color w:themeColor="text1" w:val="000000"/>
        </w:rPr>
        <w:t>даптаци</w:t>
      </w:r>
      <w:r>
        <w:rPr>
          <w:color w:themeColor="text1" w:val="000000"/>
        </w:rPr>
        <w:t>я</w:t>
      </w:r>
      <w:r w:rsidR="00606E41" w:rsidRPr="00606E41">
        <w:rPr>
          <w:color w:themeColor="text1" w:val="000000"/>
        </w:rPr>
        <w:t xml:space="preserve"> объектов социальной инфраструктуры </w:t>
      </w:r>
      <w:r>
        <w:rPr>
          <w:color w:themeColor="text1" w:val="000000"/>
        </w:rPr>
        <w:t xml:space="preserve">проводилась </w:t>
      </w:r>
      <w:r w:rsidR="00606E41" w:rsidRPr="00606E41">
        <w:rPr>
          <w:color w:themeColor="text1" w:val="000000"/>
        </w:rPr>
        <w:t>в рамках реализации</w:t>
      </w:r>
      <w:r w:rsidR="00606E41" w:rsidRPr="00606E41">
        <w:rPr>
          <w:b/>
          <w:bCs/>
          <w:color w:themeColor="text1" w:val="000000"/>
        </w:rPr>
        <w:t xml:space="preserve">  Муниципальной программой  «Доступная среда на 2014-2016 годы»</w:t>
      </w:r>
      <w:r w:rsidR="00AC05FC">
        <w:rPr>
          <w:b/>
          <w:bCs/>
          <w:color w:themeColor="text1" w:val="000000"/>
        </w:rPr>
        <w:t>,</w:t>
      </w:r>
      <w:r w:rsidR="00606E41" w:rsidRPr="00606E41">
        <w:rPr>
          <w:b/>
          <w:bCs/>
          <w:color w:themeColor="text1" w:val="000000"/>
        </w:rPr>
        <w:t xml:space="preserve"> </w:t>
      </w:r>
      <w:r w:rsidR="00606E41" w:rsidRPr="00606E41">
        <w:rPr>
          <w:color w:themeColor="text1" w:val="000000"/>
        </w:rPr>
        <w:t xml:space="preserve">утвержденной на 2015 год в сумме </w:t>
      </w:r>
      <w:r w:rsidR="00606E41" w:rsidRPr="00606E41">
        <w:rPr>
          <w:b/>
          <w:bCs/>
          <w:color w:themeColor="text1" w:val="000000"/>
        </w:rPr>
        <w:t>1 646,0 тыс.</w:t>
      </w:r>
      <w:r>
        <w:rPr>
          <w:b/>
          <w:bCs/>
          <w:color w:themeColor="text1" w:val="000000"/>
        </w:rPr>
        <w:t xml:space="preserve"> </w:t>
      </w:r>
      <w:r w:rsidR="00606E41" w:rsidRPr="00606E41">
        <w:rPr>
          <w:b/>
          <w:bCs/>
          <w:color w:themeColor="text1" w:val="000000"/>
        </w:rPr>
        <w:t>руб.</w:t>
      </w:r>
      <w:r w:rsidR="00606E41" w:rsidRPr="00606E41">
        <w:rPr>
          <w:color w:themeColor="text1" w:val="000000"/>
        </w:rPr>
        <w:t xml:space="preserve">, исполнение </w:t>
      </w:r>
      <w:r>
        <w:rPr>
          <w:color w:themeColor="text1" w:val="000000"/>
        </w:rPr>
        <w:t xml:space="preserve">которой </w:t>
      </w:r>
      <w:r w:rsidR="00606E41" w:rsidRPr="00606E41">
        <w:rPr>
          <w:color w:themeColor="text1" w:val="000000"/>
        </w:rPr>
        <w:t>составило 100,0%.</w:t>
      </w:r>
    </w:p>
    <w:p w:rsidP="00606E41" w:rsidR="00606E41" w:rsidRDefault="00606E41" w:rsidRPr="00606E41">
      <w:pPr>
        <w:ind w:firstLine="709"/>
        <w:jc w:val="both"/>
        <w:rPr>
          <w:color w:themeColor="text1" w:val="000000"/>
        </w:rPr>
      </w:pPr>
      <w:r w:rsidRPr="00606E41">
        <w:rPr>
          <w:color w:themeColor="text1" w:val="000000"/>
        </w:rPr>
        <w:t>Выполнение мероприятий программы:</w:t>
      </w:r>
    </w:p>
    <w:p w:rsidP="00606E41" w:rsidR="00606E41" w:rsidRDefault="00606E41" w:rsidRPr="00911E2D">
      <w:pPr>
        <w:ind w:firstLine="709"/>
        <w:jc w:val="both"/>
      </w:pPr>
      <w:r w:rsidRPr="00606E41">
        <w:rPr>
          <w:color w:themeColor="text1" w:val="000000"/>
        </w:rPr>
        <w:t>Адаптация</w:t>
      </w:r>
      <w:r w:rsidRPr="00911E2D">
        <w:t xml:space="preserve"> внутриквартирного пространства к потребностям инвалидов, а также адаптация мест общего пользования в домах, где проживают инвалиды. Адаптация объектов социальной инфраструктуры к потребностям маломобильных групп инвалидов – освоено 1 089,0 тыс.</w:t>
      </w:r>
      <w:r>
        <w:t xml:space="preserve"> </w:t>
      </w:r>
      <w:r w:rsidRPr="00911E2D">
        <w:t>руб., исполнение составило 100 %, реализация мероприятий по адаптац</w:t>
      </w:r>
      <w:r>
        <w:t>ии Управления культуры МАОУ ДО «</w:t>
      </w:r>
      <w:r w:rsidRPr="00911E2D">
        <w:t>Детская школа искусств имени  им. Е.В. Образцовой</w:t>
      </w:r>
      <w:r>
        <w:t>»</w:t>
      </w:r>
      <w:r w:rsidRPr="00911E2D">
        <w:t xml:space="preserve"> окончательная оплата за выполненные работы произведена в октябре 2015г.</w:t>
      </w:r>
    </w:p>
    <w:p w:rsidP="00606E41" w:rsidR="00606E41" w:rsidRDefault="00606E41" w:rsidRPr="00911E2D">
      <w:pPr>
        <w:ind w:firstLine="709"/>
        <w:jc w:val="both"/>
      </w:pPr>
      <w:r w:rsidRPr="00911E2D">
        <w:t>Внедрение новых технологий и методик работы по  реабилитации и социальной адаптации инвалидов в деятельность муниципальных учреждений, предоставляющих услуги по реабилитации и социальной адаптации инвалидов, в том числе оснащение современным оборудованием муниципальных учреждений - 80,0 тыс.руб.;</w:t>
      </w:r>
    </w:p>
    <w:p w:rsidP="00606E41" w:rsidR="00606E41" w:rsidRDefault="00606E41" w:rsidRPr="00911E2D">
      <w:pPr>
        <w:ind w:firstLine="709"/>
        <w:jc w:val="both"/>
      </w:pPr>
      <w:r w:rsidRPr="00911E2D">
        <w:t>Организация и проведение подготовки сурдо-тифло-переводчиков, обучение на базовом уровне русскому жестовому языку специалистов, участвующих в предоставлении муниципальных услуг населению - 116,1 тыс.</w:t>
      </w:r>
      <w:r>
        <w:t xml:space="preserve"> </w:t>
      </w:r>
      <w:r w:rsidRPr="00911E2D">
        <w:t>руб. П</w:t>
      </w:r>
      <w:r w:rsidRPr="00911E2D">
        <w:rPr>
          <w:bCs/>
        </w:rPr>
        <w:t xml:space="preserve">рошли курсы по обучению 2 специалиста социальной сферы </w:t>
      </w:r>
      <w:r w:rsidRPr="00911E2D">
        <w:rPr>
          <w:b/>
        </w:rPr>
        <w:t>русскому жестовому на базовом уровне</w:t>
      </w:r>
      <w:r w:rsidRPr="00911E2D">
        <w:t>;</w:t>
      </w:r>
    </w:p>
    <w:p w:rsidP="00606E41" w:rsidR="00606E41" w:rsidRDefault="00606E41" w:rsidRPr="00911E2D">
      <w:pPr>
        <w:ind w:firstLine="709"/>
        <w:jc w:val="both"/>
      </w:pPr>
      <w:r w:rsidRPr="00911E2D">
        <w:t xml:space="preserve"> Проведение культурно-досуговых мероприятий для инвалидов, в том числе совместных мероприятий для инвалидов и граждан, не имеющих инвалидности (выставки, фестивали, конкурсы, утренники ) - 152,0 тыс.руб.;</w:t>
      </w:r>
    </w:p>
    <w:p w:rsidP="00606E41" w:rsidR="00606E41" w:rsidRDefault="00606E41" w:rsidRPr="00911E2D">
      <w:pPr>
        <w:ind w:firstLine="709" w:right="-2"/>
        <w:contextualSpacing/>
        <w:jc w:val="both"/>
        <w:rPr>
          <w:b/>
          <w:color w:val="000000"/>
        </w:rPr>
      </w:pPr>
      <w:r w:rsidRPr="00911E2D">
        <w:t>Организация участия инвалидов, проживающих в муниципальном образовании город Салехард, в спортивных мероприятиях для инвалидов, в выездных (соревнования, параспартакиады, фестивали) - 190,0 тыс.руб.</w:t>
      </w:r>
      <w:r w:rsidRPr="00911E2D">
        <w:rPr>
          <w:color w:val="000000"/>
        </w:rPr>
        <w:t xml:space="preserve"> В рамках муниципальной программы муниципального образования город Салехард «Доступная среда 2014-2016» в июле 2015 года в Восьмом международном творческом фестивале «Шаг на встречу!» от муниципального образования город Салехард принял участие 7 летний ребенок-</w:t>
      </w:r>
      <w:r w:rsidRPr="00911E2D">
        <w:rPr>
          <w:b/>
          <w:color w:val="000000"/>
        </w:rPr>
        <w:t xml:space="preserve">инвалид  Василенко Николай. </w:t>
      </w:r>
    </w:p>
    <w:p w:rsidP="00606E41" w:rsidR="00606E41" w:rsidRDefault="00606E41" w:rsidRPr="00911E2D">
      <w:pPr>
        <w:ind w:firstLine="709"/>
        <w:jc w:val="both"/>
      </w:pPr>
      <w:r w:rsidRPr="00911E2D">
        <w:t>Организация  информирования населения о мерах социальной поддержки инвалидам, о реабилитационных услугах, предоставляемых муниципальными учреждениями (выпуск брошюр, буклетов, информационных сборников) - 18,9 тыс.руб.</w:t>
      </w:r>
    </w:p>
    <w:p w:rsidP="00606E41" w:rsidR="00606E41" w:rsidRDefault="00606E41" w:rsidRPr="00911E2D">
      <w:pPr>
        <w:ind w:firstLine="709"/>
        <w:jc w:val="both"/>
        <w:rPr>
          <w:bCs/>
        </w:rPr>
      </w:pPr>
      <w:r w:rsidRPr="00911E2D">
        <w:t xml:space="preserve">Впервые в прошлом году ДТСЗН совместно с МБИУ «Северный ветер» в рубрике «Город для всех» вышел  </w:t>
      </w:r>
      <w:r w:rsidRPr="00911E2D">
        <w:rPr>
          <w:bCs/>
        </w:rPr>
        <w:t xml:space="preserve">цикл из 7 тематических теле-передач, </w:t>
      </w:r>
      <w:r w:rsidRPr="00911E2D">
        <w:t>целью которых является освещение вопросов по</w:t>
      </w:r>
      <w:r w:rsidRPr="00911E2D">
        <w:rPr>
          <w:bCs/>
        </w:rPr>
        <w:t xml:space="preserve"> социальной реабилитации и интеграции инвалидов в общество, создано </w:t>
      </w:r>
      <w:r w:rsidRPr="00911E2D">
        <w:rPr>
          <w:b/>
          <w:bCs/>
        </w:rPr>
        <w:t>три видеоролика</w:t>
      </w:r>
      <w:r w:rsidRPr="00911E2D">
        <w:rPr>
          <w:bCs/>
        </w:rPr>
        <w:t xml:space="preserve"> «Город для всех».</w:t>
      </w:r>
    </w:p>
    <w:p w:rsidP="003161FB" w:rsidR="00606E41" w:rsidRDefault="00606E41" w:rsidRPr="00D63556">
      <w:pPr>
        <w:tabs>
          <w:tab w:pos="993" w:val="left"/>
        </w:tabs>
        <w:ind w:firstLine="709" w:right="-6"/>
        <w:jc w:val="both"/>
      </w:pPr>
    </w:p>
    <w:p w:rsidP="003161FB" w:rsidR="00F2777A" w:rsidRDefault="00E118D6" w:rsidRPr="00D63556">
      <w:pPr>
        <w:ind w:firstLine="142"/>
        <w:jc w:val="center"/>
        <w:rPr>
          <w:b/>
        </w:rPr>
      </w:pPr>
      <w:r w:rsidRPr="00D63556">
        <w:rPr>
          <w:b/>
          <w:lang w:val="en-US"/>
        </w:rPr>
        <w:t>IV</w:t>
      </w:r>
      <w:r w:rsidRPr="00D63556">
        <w:rPr>
          <w:b/>
        </w:rPr>
        <w:t xml:space="preserve">. </w:t>
      </w:r>
      <w:r w:rsidR="00F2777A" w:rsidRPr="00D63556">
        <w:rPr>
          <w:b/>
        </w:rPr>
        <w:t>Социальное партнерство органов местного самоуправления с общественными организациями инвалидов</w:t>
      </w:r>
    </w:p>
    <w:p w:rsidP="003161FB" w:rsidR="00F2777A" w:rsidRDefault="00F2777A" w:rsidRPr="00D63556">
      <w:pPr>
        <w:ind w:firstLine="142"/>
        <w:jc w:val="both"/>
        <w:rPr>
          <w:b/>
        </w:rPr>
      </w:pPr>
    </w:p>
    <w:p w:rsidP="003161FB" w:rsidR="00F2777A" w:rsidRDefault="00F2777A" w:rsidRPr="00D63556">
      <w:pPr>
        <w:tabs>
          <w:tab w:pos="195" w:val="left"/>
        </w:tabs>
        <w:autoSpaceDE w:val="0"/>
        <w:autoSpaceDN w:val="0"/>
        <w:adjustRightInd w:val="0"/>
        <w:ind w:firstLine="709"/>
        <w:jc w:val="both"/>
      </w:pPr>
      <w:r w:rsidRPr="00D63556">
        <w:t>Немалую роль в интеграции инвалидов в муниципальное сообщество, оказани</w:t>
      </w:r>
      <w:r w:rsidR="00E71B34">
        <w:t>и</w:t>
      </w:r>
      <w:r w:rsidRPr="00D63556">
        <w:t xml:space="preserve"> помощи в решении их проблем играют общественные организации и объединения инвалидов. На территории </w:t>
      </w:r>
      <w:r w:rsidR="00B9365C" w:rsidRPr="00D63556">
        <w:t>муниципального образования</w:t>
      </w:r>
      <w:r w:rsidRPr="00D63556">
        <w:t xml:space="preserve"> город Салехард осуществляют свою деятельность три общественные организации инвалидов: Региональная общественная организация инвалидов Ямало-Ненецкого автономного округа «Надежда», Городская общественная организация «Адаптивная физическая культура и спорт», Ямало-Ненецкая региональная общественная организация «Союз инвалидов «Единение». </w:t>
      </w:r>
    </w:p>
    <w:p w:rsidP="004C203E" w:rsidR="004C203E" w:rsidRDefault="004C203E" w:rsidRPr="004C203E">
      <w:pPr>
        <w:pStyle w:val="af4"/>
        <w:ind w:firstLine="708"/>
        <w:jc w:val="both"/>
        <w:rPr>
          <w:rFonts w:ascii="Times New Roman" w:hAnsi="Times New Roman"/>
          <w:sz w:val="24"/>
          <w:szCs w:val="24"/>
        </w:rPr>
      </w:pPr>
      <w:r w:rsidRPr="004C203E">
        <w:rPr>
          <w:rFonts w:ascii="Times New Roman" w:hAnsi="Times New Roman"/>
          <w:sz w:val="24"/>
          <w:szCs w:val="24"/>
        </w:rPr>
        <w:t xml:space="preserve">Оказано содействие и помощь Салехардской местной общественной организации семей, воспитывающих детей-инвалидов, «Мынико» в разработке социальных прокетов. В 2015 году организация дважды стала грантополучателем. Так, в рамках </w:t>
      </w:r>
      <w:r w:rsidRPr="004C203E">
        <w:rPr>
          <w:rFonts w:ascii="Times New Roman" w:hAnsi="Times New Roman"/>
          <w:sz w:val="24"/>
          <w:szCs w:val="24"/>
          <w:lang w:val="en-US"/>
        </w:rPr>
        <w:t>XI</w:t>
      </w:r>
      <w:r w:rsidRPr="004C203E">
        <w:rPr>
          <w:rFonts w:ascii="Times New Roman" w:hAnsi="Times New Roman"/>
          <w:sz w:val="24"/>
          <w:szCs w:val="24"/>
        </w:rPr>
        <w:t xml:space="preserve"> конкурса социальных и культурных проектов ОАО «Лукойл» среди муниципальных и общественных организаций в номинации «Духовность и культура» выделены денежные средства в размере более 100 тысяч </w:t>
      </w:r>
      <w:r w:rsidRPr="004C203E">
        <w:rPr>
          <w:rFonts w:ascii="Times New Roman" w:hAnsi="Times New Roman"/>
          <w:sz w:val="24"/>
          <w:szCs w:val="24"/>
        </w:rPr>
        <w:lastRenderedPageBreak/>
        <w:t xml:space="preserve">рублей на приобретение подарков для детей-инвалидов, которые вручаются им в день рождения в рамках акции «Мы пришли тебя поздравить!». Данная акция способствует снижению уровня изолированности семей, воспитывающих детей-инвалидов, а также формирует позитивное отношение общества к «особым» детям и их семьям. Кроме того, департаментом внутренней политики автономного округа выделена субсидия в размере более 230 тысяч рублей на разработку интернет-портала «Мы вместе!», который создан с целью обеспечения информационной поддержки каждой семьи, воспитывающей ребенка-инвалида. Хочу обратить внимание, что на сайте «Мы вместе!» размещена информация о детях, которые нуждаются в нашей помощи! А также предоставлена возможность связаться слабослышащим инвалидам либо глухим по скайпу. </w:t>
      </w:r>
    </w:p>
    <w:p w:rsidP="004C203E" w:rsidR="004C203E" w:rsidRDefault="004C203E" w:rsidRPr="00D63556">
      <w:pPr>
        <w:ind w:firstLine="708"/>
        <w:jc w:val="both"/>
      </w:pPr>
      <w:r w:rsidRPr="004C203E">
        <w:t>Между органами местного самоуправления и общественными организациями инвалидов систематически осуществляется процесс взаимодействия, который выражается в информировании о социальных проектах, акциях, мероприятиях, проходимых</w:t>
      </w:r>
      <w:r w:rsidRPr="00D63556">
        <w:t xml:space="preserve"> на территории муниципального образования, привлечением в качестве участников в данных мероприятиях.</w:t>
      </w:r>
    </w:p>
    <w:p w:rsidP="008851BF" w:rsidR="00090F66" w:rsidRDefault="003A6AB0" w:rsidRPr="00D63556">
      <w:pPr>
        <w:ind w:firstLine="720"/>
        <w:jc w:val="both"/>
      </w:pPr>
      <w:r>
        <w:rPr>
          <w:noProof/>
        </w:rPr>
        <w:drawing>
          <wp:anchor allowOverlap="1" behindDoc="1" distB="0" distL="114300" distR="114300" distT="0" layoutInCell="1" locked="0" relativeHeight="251712000" simplePos="0">
            <wp:simplePos x="0" y="0"/>
            <wp:positionH relativeFrom="column">
              <wp:posOffset>4378960</wp:posOffset>
            </wp:positionH>
            <wp:positionV relativeFrom="paragraph">
              <wp:posOffset>1419860</wp:posOffset>
            </wp:positionV>
            <wp:extent cx="1988820" cy="1398905"/>
            <wp:effectExtent b="391795" l="38100" r="11430" t="0"/>
            <wp:wrapTight wrapText="bothSides">
              <wp:wrapPolygon edited="0">
                <wp:start x="207" y="0"/>
                <wp:lineTo x="-414" y="27650"/>
                <wp:lineTo x="21724" y="27650"/>
                <wp:lineTo x="21724" y="2941"/>
                <wp:lineTo x="21517" y="882"/>
                <wp:lineTo x="21103" y="0"/>
                <wp:lineTo x="207" y="0"/>
              </wp:wrapPolygon>
            </wp:wrapTight>
            <wp:docPr descr="C:\Users\Kurmanova_GA\Desktop\КС по инвалидам\КС от 03.12.2015\черновик материалы для КС от 03.12.2015\ФОТО ОСИ для КС\мынико\Мынико\KLUB_INVALIDOV_2.avi.Still002.jpg"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urmanova_GA\Desktop\КС по инвалидам\КС от 03.12.2015\черновик материалы для КС от 03.12.2015\ФОТО ОСИ для КС\мынико\Мынико\KLUB_INVALIDOV_2.avi.Still002.jpg" id="0" name="Picture 1"/>
                    <pic:cNvPicPr>
                      <a:picLocks noChangeArrowheads="1" noChangeAspect="1"/>
                    </pic:cNvPicPr>
                  </pic:nvPicPr>
                  <pic:blipFill>
                    <a:blip cstate="print" r:embed="rId66"/>
                    <a:srcRect/>
                    <a:stretch>
                      <a:fillRect/>
                    </a:stretch>
                  </pic:blipFill>
                  <pic:spPr bwMode="auto">
                    <a:xfrm>
                      <a:off x="0" y="0"/>
                      <a:ext cx="1988820" cy="1398905"/>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Pr>
          <w:noProof/>
        </w:rPr>
        <w:drawing>
          <wp:anchor allowOverlap="1" behindDoc="1" distB="0" distL="114300" distR="114300" distT="0" layoutInCell="1" locked="0" relativeHeight="251709952" simplePos="0">
            <wp:simplePos x="0" y="0"/>
            <wp:positionH relativeFrom="column">
              <wp:posOffset>2321560</wp:posOffset>
            </wp:positionH>
            <wp:positionV relativeFrom="paragraph">
              <wp:posOffset>1435100</wp:posOffset>
            </wp:positionV>
            <wp:extent cx="1851660" cy="1383665"/>
            <wp:effectExtent b="407035" l="38100" r="15240" t="0"/>
            <wp:wrapTight wrapText="bothSides">
              <wp:wrapPolygon edited="0">
                <wp:start x="222" y="0"/>
                <wp:lineTo x="-444" y="27954"/>
                <wp:lineTo x="21778" y="27954"/>
                <wp:lineTo x="21778" y="2974"/>
                <wp:lineTo x="21556" y="892"/>
                <wp:lineTo x="21111" y="0"/>
                <wp:lineTo x="222" y="0"/>
              </wp:wrapPolygon>
            </wp:wrapTight>
            <wp:docPr descr="C:\Users\Kurmanova_GA\Desktop\КС по инвалидам\КС от 03.12.2015\черновик материалы для КС от 03.12.2015\ФОТО ОСИ для КС\мынико\DSCN6598.JPG"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urmanova_GA\Desktop\КС по инвалидам\КС от 03.12.2015\черновик материалы для КС от 03.12.2015\ФОТО ОСИ для КС\мынико\DSCN6598.JPG" id="0" name="Picture 1"/>
                    <pic:cNvPicPr>
                      <a:picLocks noChangeArrowheads="1" noChangeAspect="1"/>
                    </pic:cNvPicPr>
                  </pic:nvPicPr>
                  <pic:blipFill>
                    <a:blip cstate="print" r:embed="rId67"/>
                    <a:srcRect/>
                    <a:stretch>
                      <a:fillRect/>
                    </a:stretch>
                  </pic:blipFill>
                  <pic:spPr bwMode="auto">
                    <a:xfrm>
                      <a:off x="0" y="0"/>
                      <a:ext cx="1851660" cy="1383665"/>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Pr>
          <w:noProof/>
        </w:rPr>
        <w:drawing>
          <wp:anchor allowOverlap="1" behindDoc="1" distB="0" distL="114300" distR="114300" distT="0" layoutInCell="1" locked="0" relativeHeight="251710976" simplePos="0">
            <wp:simplePos x="0" y="0"/>
            <wp:positionH relativeFrom="column">
              <wp:posOffset>-17780</wp:posOffset>
            </wp:positionH>
            <wp:positionV relativeFrom="paragraph">
              <wp:posOffset>1518920</wp:posOffset>
            </wp:positionV>
            <wp:extent cx="2095500" cy="1386840"/>
            <wp:effectExtent b="403860" l="38100" r="19050" t="0"/>
            <wp:wrapTight wrapText="bothSides">
              <wp:wrapPolygon edited="0">
                <wp:start x="196" y="0"/>
                <wp:lineTo x="-393" y="27890"/>
                <wp:lineTo x="21796" y="27890"/>
                <wp:lineTo x="21796" y="2967"/>
                <wp:lineTo x="21600" y="890"/>
                <wp:lineTo x="21207" y="0"/>
                <wp:lineTo x="196" y="0"/>
              </wp:wrapPolygon>
            </wp:wrapTight>
            <wp:docPr descr="C:\Users\Kurmanova_GA\Desktop\МЕРОПРИЯТИЯ\Елка Мынико\фото 1\DSC_0014.JPG"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urmanova_GA\Desktop\МЕРОПРИЯТИЯ\Елка Мынико\фото 1\DSC_0014.JPG" id="0" name="Picture 2"/>
                    <pic:cNvPicPr>
                      <a:picLocks noChangeArrowheads="1" noChangeAspect="1"/>
                    </pic:cNvPicPr>
                  </pic:nvPicPr>
                  <pic:blipFill>
                    <a:blip cstate="print" r:embed="rId68"/>
                    <a:srcRect/>
                    <a:stretch>
                      <a:fillRect/>
                    </a:stretch>
                  </pic:blipFill>
                  <pic:spPr bwMode="auto">
                    <a:xfrm>
                      <a:off x="0" y="0"/>
                      <a:ext cx="2095500" cy="1386840"/>
                    </a:xfrm>
                    <a:prstGeom prst="roundRect">
                      <a:avLst>
                        <a:gd fmla="val 8594" name="adj"/>
                      </a:avLst>
                    </a:prstGeom>
                    <a:solidFill>
                      <a:srgbClr val="FFFFFF">
                        <a:shade val="85000"/>
                      </a:srgbClr>
                    </a:solidFill>
                    <a:ln>
                      <a:noFill/>
                    </a:ln>
                    <a:effectLst>
                      <a:reflection algn="bl" blurRad="12700" dir="5400000" dist="5000" endPos="28000" rotWithShape="0" stA="38000" sy="-100000"/>
                    </a:effectLst>
                  </pic:spPr>
                </pic:pic>
              </a:graphicData>
            </a:graphic>
          </wp:anchor>
        </w:drawing>
      </w:r>
      <w:r w:rsidR="004C203E" w:rsidRPr="004C203E">
        <w:t>Каждое полугодие проводились встречи по различным вопросам предоставления мер социальной поддержки с представителями Салехардской местной общественной организации семей, воспитывающих детей-инвалидов, «МЫНИКО», ГБУ ЯНАО «Центр социального обслуживания граждан пожилого возраста и инвалидов в муниципальном образовании город Салехард».</w:t>
      </w:r>
      <w:r w:rsidR="008851BF">
        <w:t xml:space="preserve"> </w:t>
      </w:r>
      <w:r w:rsidR="00090F66" w:rsidRPr="00D63556">
        <w:t>Взаимодействие осуществляется не только с общественными организациям, но и в работе со спонсорами, которые в период 201</w:t>
      </w:r>
      <w:r w:rsidR="00F04BAF" w:rsidRPr="00D63556">
        <w:t>5</w:t>
      </w:r>
      <w:r w:rsidR="00090F66" w:rsidRPr="00D63556">
        <w:t xml:space="preserve"> года принимали активное финансовое участие в проведении мероприятий, а также в оказании благотворительной помощи людям с ограниченными возможностями здоровья. </w:t>
      </w:r>
    </w:p>
    <w:p w:rsidP="003161FB" w:rsidR="00090F66" w:rsidRDefault="00090F66" w:rsidRPr="00D63556">
      <w:pPr>
        <w:ind w:firstLine="709"/>
        <w:jc w:val="both"/>
      </w:pPr>
      <w:r w:rsidRPr="00D63556">
        <w:t>Благотворительная помощь оказывается в разных формах (</w:t>
      </w:r>
      <w:r w:rsidR="00F04BAF" w:rsidRPr="00D63556">
        <w:t>адресной</w:t>
      </w:r>
      <w:r w:rsidRPr="00D63556">
        <w:t xml:space="preserve"> и группе лиц, финансовой поддержке и натур</w:t>
      </w:r>
      <w:r w:rsidR="00D84339" w:rsidRPr="00D63556">
        <w:t>аль</w:t>
      </w:r>
      <w:r w:rsidRPr="00D63556">
        <w:t>ном виде), как крупными компаниями и индивидуальными предпринимателями, так и физическими лицами.</w:t>
      </w:r>
    </w:p>
    <w:p w:rsidP="003161FB" w:rsidR="00090F66" w:rsidRDefault="00090F66" w:rsidRPr="00D63556">
      <w:pPr>
        <w:ind w:firstLine="709"/>
        <w:jc w:val="both"/>
      </w:pPr>
      <w:r w:rsidRPr="00D63556">
        <w:t>В 201</w:t>
      </w:r>
      <w:r w:rsidR="00F04BAF" w:rsidRPr="00D63556">
        <w:t>5</w:t>
      </w:r>
      <w:r w:rsidRPr="00D63556">
        <w:t xml:space="preserve"> году активизировалось и волонтерское движение. Ребята</w:t>
      </w:r>
      <w:r w:rsidR="00D84339" w:rsidRPr="00D63556">
        <w:t>-волонтеры</w:t>
      </w:r>
      <w:r w:rsidRPr="00D63556">
        <w:t xml:space="preserve"> стали принимать активное участие в социокультурных мероприятиях.</w:t>
      </w:r>
    </w:p>
    <w:p w:rsidP="003161FB" w:rsidR="002617B0" w:rsidRDefault="003A6AB0" w:rsidRPr="00D63556">
      <w:pPr>
        <w:ind w:firstLine="720"/>
        <w:jc w:val="both"/>
      </w:pPr>
      <w:r>
        <w:rPr>
          <w:noProof/>
        </w:rPr>
        <w:drawing>
          <wp:anchor allowOverlap="1" behindDoc="0" distB="0" distL="114300" distR="114300" distT="0" layoutInCell="1" locked="0" relativeHeight="251696640" simplePos="0">
            <wp:simplePos x="0" y="0"/>
            <wp:positionH relativeFrom="column">
              <wp:posOffset>3933190</wp:posOffset>
            </wp:positionH>
            <wp:positionV relativeFrom="paragraph">
              <wp:posOffset>158115</wp:posOffset>
            </wp:positionV>
            <wp:extent cx="2366010" cy="1539240"/>
            <wp:effectExtent b="308610" l="171450" r="358140" t="133350"/>
            <wp:wrapSquare wrapText="bothSides"/>
            <wp:docPr descr="C:\Users\Kurmanova_GA\Desktop\КС по инвалидам\КС от 03.12.2015\КС по инвалидам 03.12.2015\ФОТО 03.12.2015\КС 03.12.2015.jpg"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urmanova_GA\Desktop\КС по инвалидам\КС от 03.12.2015\КС по инвалидам 03.12.2015\ФОТО 03.12.2015\КС 03.12.2015.jpg" id="0" name="Picture 1"/>
                    <pic:cNvPicPr>
                      <a:picLocks noChangeArrowheads="1" noChangeAspect="1"/>
                    </pic:cNvPicPr>
                  </pic:nvPicPr>
                  <pic:blipFill>
                    <a:blip cstate="print" r:embed="rId69"/>
                    <a:srcRect/>
                    <a:stretch>
                      <a:fillRect/>
                    </a:stretch>
                  </pic:blipFill>
                  <pic:spPr bwMode="auto">
                    <a:xfrm>
                      <a:off x="0" y="0"/>
                      <a:ext cx="2366010" cy="1539240"/>
                    </a:xfrm>
                    <a:prstGeom prst="rect">
                      <a:avLst/>
                    </a:prstGeom>
                    <a:ln>
                      <a:noFill/>
                    </a:ln>
                    <a:effectLst>
                      <a:outerShdw algn="tl" blurRad="292100" dir="2700000" dist="139700" rotWithShape="0">
                        <a:srgbClr val="333333">
                          <a:alpha val="65000"/>
                        </a:srgbClr>
                      </a:outerShdw>
                    </a:effectLst>
                  </pic:spPr>
                </pic:pic>
              </a:graphicData>
            </a:graphic>
          </wp:anchor>
        </w:drawing>
      </w:r>
      <w:r w:rsidR="002617B0" w:rsidRPr="00D63556">
        <w:t>Важную роль в решении вопросов жизнедеятельности инвалидов (детей-инвалидов) и семей, имеющих детей, игра</w:t>
      </w:r>
      <w:r w:rsidR="00E71B34">
        <w:t>ет Координационный</w:t>
      </w:r>
      <w:r w:rsidR="002617B0" w:rsidRPr="00D63556">
        <w:t xml:space="preserve"> совет по делам инвалидов муниципального образования город Салехард (далее – Координационный совет), в состав котор</w:t>
      </w:r>
      <w:r w:rsidR="00E71B34">
        <w:t>ого</w:t>
      </w:r>
      <w:r w:rsidR="002617B0" w:rsidRPr="00D63556">
        <w:t xml:space="preserve"> входят представители органов местного самоуправления, обществ</w:t>
      </w:r>
      <w:r w:rsidR="00E71B34">
        <w:t>енных организаций, специалисты д</w:t>
      </w:r>
      <w:r w:rsidR="002617B0" w:rsidRPr="00D63556">
        <w:t>епартамента и муниципальных учреждений социального обслуживания населения. Возглавляет работу Координационн</w:t>
      </w:r>
      <w:r w:rsidR="00F04BAF" w:rsidRPr="00D63556">
        <w:t>ого</w:t>
      </w:r>
      <w:r w:rsidR="002617B0" w:rsidRPr="00D63556">
        <w:t xml:space="preserve"> совет</w:t>
      </w:r>
      <w:r w:rsidR="00F04BAF" w:rsidRPr="00D63556">
        <w:t>а</w:t>
      </w:r>
      <w:r w:rsidR="002617B0" w:rsidRPr="00D63556">
        <w:t xml:space="preserve"> заместитель Главы Администрации города по социальной политике И.М. Максимова. </w:t>
      </w:r>
    </w:p>
    <w:p w:rsidP="003161FB" w:rsidR="002617B0" w:rsidRDefault="002617B0" w:rsidRPr="00D63556">
      <w:pPr>
        <w:ind w:firstLine="720"/>
        <w:jc w:val="both"/>
      </w:pPr>
      <w:r w:rsidRPr="00D63556">
        <w:t>На каждом заседании Координационного совета рассматриваются вопросы, направленные на решение проблем, затрагивающих интересы людей с ограниченными возможностями здоровья и семей с детьми. Традицией стало приглашение на заседание советов представителей общественности и средств массовой информации. Решения Координационн</w:t>
      </w:r>
      <w:r w:rsidR="00E71B34">
        <w:t>ого</w:t>
      </w:r>
      <w:r w:rsidRPr="00D63556">
        <w:t xml:space="preserve"> совет</w:t>
      </w:r>
      <w:r w:rsidR="00E71B34">
        <w:t>а</w:t>
      </w:r>
      <w:r w:rsidRPr="00D63556">
        <w:t xml:space="preserve"> доводятся </w:t>
      </w:r>
      <w:r w:rsidRPr="00D63556">
        <w:lastRenderedPageBreak/>
        <w:t>до всех заинтересованных структурных подразделений Администрации города, муниципальных предприятий и учрежд</w:t>
      </w:r>
      <w:r w:rsidR="00E71B34">
        <w:t>ений и общественных организаций</w:t>
      </w:r>
      <w:r w:rsidRPr="00D63556">
        <w:t xml:space="preserve"> и способствуют более качественному и быстрому решению поставленных проблем, выработке тактических задач по направлениям деятельности и осуществлению контроля за принятыми решениями.</w:t>
      </w:r>
    </w:p>
    <w:p w:rsidP="003161FB" w:rsidR="002617B0" w:rsidRDefault="002617B0" w:rsidRPr="00D63556">
      <w:pPr>
        <w:ind w:firstLine="720"/>
        <w:jc w:val="both"/>
      </w:pPr>
      <w:r w:rsidRPr="00D63556">
        <w:t xml:space="preserve">Информация о рассматриваемых вопросах постоянно размещалась на сайте </w:t>
      </w:r>
      <w:r w:rsidR="00E71B34">
        <w:t>д</w:t>
      </w:r>
      <w:r w:rsidRPr="00D63556">
        <w:t xml:space="preserve">епартамента. </w:t>
      </w:r>
    </w:p>
    <w:p w:rsidP="003161FB" w:rsidR="00135BB4" w:rsidRDefault="007802A5" w:rsidRPr="00D63556">
      <w:pPr>
        <w:tabs>
          <w:tab w:pos="9639" w:val="left"/>
        </w:tabs>
        <w:ind w:firstLine="720"/>
        <w:jc w:val="both"/>
      </w:pPr>
      <w:r w:rsidRPr="00D63556">
        <w:t>В</w:t>
      </w:r>
      <w:r w:rsidR="00135BB4" w:rsidRPr="00D63556">
        <w:t xml:space="preserve"> 201</w:t>
      </w:r>
      <w:r w:rsidR="003D10BE" w:rsidRPr="00D63556">
        <w:t>5</w:t>
      </w:r>
      <w:r w:rsidR="00135BB4" w:rsidRPr="00D63556">
        <w:t xml:space="preserve"> году п</w:t>
      </w:r>
      <w:r w:rsidRPr="00D63556">
        <w:t>роведено два</w:t>
      </w:r>
      <w:r w:rsidR="00135BB4" w:rsidRPr="00D63556">
        <w:t xml:space="preserve"> заседания Координационн</w:t>
      </w:r>
      <w:r w:rsidRPr="00D63556">
        <w:t>ого</w:t>
      </w:r>
      <w:r w:rsidR="00135BB4" w:rsidRPr="00D63556">
        <w:t xml:space="preserve"> совет</w:t>
      </w:r>
      <w:r w:rsidRPr="00D63556">
        <w:t>а</w:t>
      </w:r>
      <w:r w:rsidR="00135BB4" w:rsidRPr="00D63556">
        <w:t>, решения котор</w:t>
      </w:r>
      <w:r w:rsidRPr="00D63556">
        <w:t>ого</w:t>
      </w:r>
      <w:r w:rsidR="00135BB4" w:rsidRPr="00D63556">
        <w:t xml:space="preserve"> направлены на улучшение положения людей с ограниченными возможностями здоровья в муниципал</w:t>
      </w:r>
      <w:r w:rsidR="00E97A10" w:rsidRPr="00D63556">
        <w:t>ьном образовании город Салехард</w:t>
      </w:r>
      <w:r w:rsidR="00E71B34">
        <w:t>.</w:t>
      </w:r>
      <w:r w:rsidR="00E97A10" w:rsidRPr="00D63556">
        <w:t xml:space="preserve"> </w:t>
      </w:r>
      <w:r w:rsidR="00E71B34">
        <w:t>Н</w:t>
      </w:r>
      <w:r w:rsidR="00E97A10" w:rsidRPr="00D63556">
        <w:t xml:space="preserve">а </w:t>
      </w:r>
      <w:r w:rsidR="00E71B34">
        <w:t>заседаниях были</w:t>
      </w:r>
      <w:r w:rsidR="00E97A10" w:rsidRPr="00D63556">
        <w:t xml:space="preserve"> рассмотрены </w:t>
      </w:r>
      <w:r w:rsidR="00E71B34">
        <w:t xml:space="preserve">следующие </w:t>
      </w:r>
      <w:r w:rsidR="00E97A10" w:rsidRPr="00D63556">
        <w:t>вопросы:</w:t>
      </w:r>
    </w:p>
    <w:p w:rsidP="003161FB" w:rsidR="006E0839" w:rsidRDefault="006E0839" w:rsidRPr="00D63556">
      <w:pPr>
        <w:tabs>
          <w:tab w:pos="9639" w:val="left"/>
        </w:tabs>
        <w:ind w:firstLine="720"/>
        <w:jc w:val="both"/>
      </w:pPr>
      <w:r w:rsidRPr="00D63556">
        <w:t>О принимаемых мерах по доступности информационного пространства для людей с огран</w:t>
      </w:r>
      <w:r w:rsidR="00E71B34">
        <w:t>иченными возможностями здоровья;</w:t>
      </w:r>
    </w:p>
    <w:p w:rsidP="003161FB" w:rsidR="006E0839" w:rsidRDefault="006E0839" w:rsidRPr="00D63556">
      <w:pPr>
        <w:tabs>
          <w:tab w:pos="9639" w:val="left"/>
        </w:tabs>
        <w:ind w:firstLine="720"/>
        <w:jc w:val="both"/>
      </w:pPr>
      <w:r w:rsidRPr="00D63556">
        <w:t>Технология трудоустройства людей с инвалидностью, опыт организации рабочих мест для лиц с огран</w:t>
      </w:r>
      <w:r w:rsidR="00E71B34">
        <w:t>иченными возможностями здоровья;</w:t>
      </w:r>
    </w:p>
    <w:p w:rsidP="003161FB" w:rsidR="006E0839" w:rsidRDefault="006E0839" w:rsidRPr="00D63556">
      <w:pPr>
        <w:tabs>
          <w:tab w:pos="9639" w:val="left"/>
        </w:tabs>
        <w:ind w:firstLine="720"/>
        <w:jc w:val="both"/>
      </w:pPr>
      <w:r w:rsidRPr="00D63556">
        <w:t>О доступности для людей с инвалидностью среднего профессионального образования на территории города Салехард</w:t>
      </w:r>
      <w:r w:rsidR="00E71B34">
        <w:t>а;</w:t>
      </w:r>
    </w:p>
    <w:p w:rsidP="003161FB" w:rsidR="006E0839" w:rsidRDefault="00E71B34" w:rsidRPr="00D63556">
      <w:pPr>
        <w:tabs>
          <w:tab w:pos="9639" w:val="left"/>
        </w:tabs>
        <w:ind w:firstLine="720"/>
        <w:jc w:val="both"/>
      </w:pPr>
      <w:r>
        <w:t>О р</w:t>
      </w:r>
      <w:r w:rsidR="006E0839" w:rsidRPr="00D63556">
        <w:t>азвити</w:t>
      </w:r>
      <w:r>
        <w:t>и</w:t>
      </w:r>
      <w:r w:rsidR="006E0839" w:rsidRPr="00D63556">
        <w:t xml:space="preserve"> туризма для людей с инвалидностью на территории города Салехард</w:t>
      </w:r>
      <w:r>
        <w:t>а</w:t>
      </w:r>
      <w:r w:rsidR="006E0839" w:rsidRPr="00D63556">
        <w:t>: инфраструктура, перспективы разви</w:t>
      </w:r>
      <w:r>
        <w:t>тия, проблемы и пути их решения;</w:t>
      </w:r>
    </w:p>
    <w:p w:rsidP="003161FB" w:rsidR="006E0839" w:rsidRDefault="006E0839" w:rsidRPr="00D63556">
      <w:pPr>
        <w:tabs>
          <w:tab w:pos="9639" w:val="left"/>
        </w:tabs>
        <w:ind w:firstLine="720"/>
        <w:jc w:val="both"/>
      </w:pPr>
      <w:r w:rsidRPr="00D63556">
        <w:t>О лекарственном обеспечении инвалидов на территории муниципального образования город Сале</w:t>
      </w:r>
      <w:r w:rsidR="00E71B34">
        <w:t>хард;</w:t>
      </w:r>
    </w:p>
    <w:p w:rsidP="003161FB" w:rsidR="006E0839" w:rsidRDefault="006E0839" w:rsidRPr="00D63556">
      <w:pPr>
        <w:tabs>
          <w:tab w:pos="9639" w:val="left"/>
        </w:tabs>
        <w:ind w:firstLine="720"/>
        <w:jc w:val="both"/>
      </w:pPr>
      <w:r w:rsidRPr="00D63556">
        <w:t xml:space="preserve">О результатах реализации комплекса мер по созданию доступности объектов социальной инфраструктуры </w:t>
      </w:r>
      <w:r w:rsidR="00E71B34">
        <w:t>города Салехард;</w:t>
      </w:r>
    </w:p>
    <w:p w:rsidP="003161FB" w:rsidR="002617B0" w:rsidRDefault="002617B0" w:rsidRPr="00D63556">
      <w:pPr>
        <w:tabs>
          <w:tab w:pos="9639" w:val="left"/>
        </w:tabs>
        <w:ind w:firstLine="720"/>
        <w:jc w:val="both"/>
      </w:pPr>
      <w:r w:rsidRPr="00D63556">
        <w:t>О доступности для людей с инвалидностью музейных услу</w:t>
      </w:r>
      <w:r w:rsidR="00E71B34">
        <w:t>г на территории города Салехард;</w:t>
      </w:r>
    </w:p>
    <w:p w:rsidP="003161FB" w:rsidR="002617B0" w:rsidRDefault="002617B0" w:rsidRPr="00D63556">
      <w:pPr>
        <w:tabs>
          <w:tab w:pos="9639" w:val="left"/>
        </w:tabs>
        <w:ind w:firstLine="720"/>
        <w:jc w:val="both"/>
      </w:pPr>
      <w:r w:rsidRPr="00D63556">
        <w:t>О деятельности Салехардской местной общественной организации семей, воспитывающих детей-инвалидов «МЫНИКО».</w:t>
      </w:r>
    </w:p>
    <w:p w:rsidP="003161FB" w:rsidR="008851BF" w:rsidRDefault="008851BF" w:rsidRPr="00D63556">
      <w:pPr>
        <w:tabs>
          <w:tab w:pos="9639" w:val="left"/>
        </w:tabs>
        <w:ind w:firstLine="720" w:right="-142"/>
        <w:jc w:val="both"/>
      </w:pPr>
    </w:p>
    <w:p w:rsidP="003161FB" w:rsidR="002617B0" w:rsidRDefault="002617B0" w:rsidRPr="00D63556">
      <w:pPr>
        <w:ind w:firstLine="720"/>
        <w:jc w:val="center"/>
        <w:rPr>
          <w:b/>
          <w:i/>
        </w:rPr>
      </w:pPr>
      <w:r w:rsidRPr="00D63556">
        <w:rPr>
          <w:b/>
          <w:i/>
        </w:rPr>
        <w:t>По итогам принятых решений на Координационном совете по делам инвалидов реализованы следующие мероприятия:</w:t>
      </w:r>
    </w:p>
    <w:p w:rsidP="003161FB" w:rsidR="000C1B49" w:rsidRDefault="000C1B49" w:rsidRPr="00D63556">
      <w:pPr>
        <w:ind w:firstLine="720"/>
        <w:jc w:val="center"/>
        <w:rPr>
          <w:b/>
          <w:i/>
        </w:rPr>
      </w:pPr>
    </w:p>
    <w:p w:rsidP="008851BF" w:rsidR="002617B0" w:rsidRDefault="002617B0" w:rsidRPr="00D63556">
      <w:pPr>
        <w:ind w:firstLine="708"/>
        <w:jc w:val="both"/>
        <w:outlineLvl w:val="0"/>
      </w:pPr>
      <w:r w:rsidRPr="00D63556">
        <w:t>1. Продолжена реализация мероприятий по адаптации объектов социальной инфраструктуры: проанализирована степень доступности структурных подразделений Администрации города в соответствии со строительными правилами и нормами, подготовлена заявка о финансовой потребности для проведения адаптационных работ на 2016 год в рамках муниципальной программы муниципального образования город Салехард «Доступная среда» на 2014-2016 годы, государственной программы Ямало-Ненецкого автономного округа «Доступная среда» на 2014-2020 годы».</w:t>
      </w:r>
    </w:p>
    <w:p w:rsidP="008851BF" w:rsidR="002617B0" w:rsidRDefault="002617B0" w:rsidRPr="00D63556">
      <w:pPr>
        <w:ind w:firstLine="708"/>
        <w:jc w:val="both"/>
      </w:pPr>
      <w:r w:rsidRPr="00D63556">
        <w:t>2. Осуществляется контроль за своевременным, полным и эффективным использованием финансовых средств в рамках реализации мероприятий, предусмотренных муниципальной программой муниципального образования город Салехард «Доступная среда» на 2014-2016 годы, государственной программой Ямало-Ненецкого автономного округа «Доступная среда» на 2014-2020 годы».</w:t>
      </w:r>
    </w:p>
    <w:p w:rsidP="008851BF" w:rsidR="002617B0" w:rsidRDefault="002617B0" w:rsidRPr="00D63556">
      <w:pPr>
        <w:ind w:firstLine="708"/>
        <w:jc w:val="both"/>
      </w:pPr>
      <w:r w:rsidRPr="00D63556">
        <w:t xml:space="preserve">3. Продолжена деятельность муниципальных образовательных организаций по обеспечению прав детей-инвалидов на образование, по созданию условий для обеспечения физического доступа инвалидов (детей-инвалидов) к учреждениям культуры и спортивным объектам муниципального образования город Салехард.  </w:t>
      </w:r>
    </w:p>
    <w:p w:rsidP="008851BF" w:rsidR="002617B0" w:rsidRDefault="002617B0" w:rsidRPr="00D63556">
      <w:pPr>
        <w:ind w:firstLine="708"/>
        <w:jc w:val="both"/>
      </w:pPr>
      <w:r w:rsidRPr="00D63556">
        <w:t>4. Совершенствуется материально-техническая база учреждений физической культуры и спорта муниципального образования город Салехард, пополняется спортивным оборудованием, необходимым для развития адаптивной физической культуры и спорта среди инвалидов (детей-инвалидов)</w:t>
      </w:r>
    </w:p>
    <w:p w:rsidP="008851BF" w:rsidR="002617B0" w:rsidRDefault="002617B0" w:rsidRPr="00D63556">
      <w:pPr>
        <w:tabs>
          <w:tab w:pos="851" w:val="left"/>
          <w:tab w:pos="1134" w:val="left"/>
          <w:tab w:pos="1276" w:val="left"/>
          <w:tab w:pos="1418" w:val="left"/>
          <w:tab w:pos="1560" w:val="left"/>
          <w:tab w:pos="1701" w:val="left"/>
          <w:tab w:pos="1985" w:val="left"/>
        </w:tabs>
        <w:ind w:firstLine="709"/>
        <w:jc w:val="both"/>
      </w:pPr>
      <w:r w:rsidRPr="00D63556">
        <w:t>5. Заключено соглашение между Салехардской местной общественной организации семей, воспитывающих детей-инвалидов «МЫНИКО» и департаментом по труду и социальной защите населения Администрации муниципального образования город Салехард.</w:t>
      </w:r>
    </w:p>
    <w:p w:rsidP="008851BF" w:rsidR="00D53F30" w:rsidRDefault="00D53F30">
      <w:pPr>
        <w:ind w:firstLine="142"/>
        <w:jc w:val="center"/>
        <w:rPr>
          <w:b/>
        </w:rPr>
      </w:pPr>
    </w:p>
    <w:p w:rsidP="008851BF" w:rsidR="000C606C" w:rsidRDefault="000C606C">
      <w:pPr>
        <w:ind w:firstLine="142"/>
        <w:jc w:val="center"/>
        <w:rPr>
          <w:b/>
        </w:rPr>
      </w:pPr>
    </w:p>
    <w:p w:rsidP="008851BF" w:rsidR="00F2777A" w:rsidRDefault="00496806" w:rsidRPr="00D63556">
      <w:pPr>
        <w:ind w:firstLine="142"/>
        <w:jc w:val="center"/>
        <w:rPr>
          <w:b/>
        </w:rPr>
      </w:pPr>
      <w:r w:rsidRPr="00D63556">
        <w:rPr>
          <w:b/>
          <w:lang w:val="en-US"/>
        </w:rPr>
        <w:lastRenderedPageBreak/>
        <w:t>V</w:t>
      </w:r>
      <w:r w:rsidRPr="00D63556">
        <w:rPr>
          <w:b/>
        </w:rPr>
        <w:t xml:space="preserve">. </w:t>
      </w:r>
      <w:r w:rsidR="00F2777A" w:rsidRPr="00D63556">
        <w:rPr>
          <w:b/>
        </w:rPr>
        <w:t>Заключение</w:t>
      </w:r>
    </w:p>
    <w:p w:rsidP="008851BF" w:rsidR="00F2777A" w:rsidRDefault="00F2777A" w:rsidRPr="00D63556">
      <w:pPr>
        <w:ind w:firstLine="720"/>
        <w:jc w:val="both"/>
      </w:pPr>
    </w:p>
    <w:p w:rsidP="008851BF" w:rsidR="00193E12" w:rsidRDefault="00193E12" w:rsidRPr="00193E12">
      <w:pPr>
        <w:ind w:firstLine="708"/>
        <w:jc w:val="both"/>
      </w:pPr>
      <w:r w:rsidRPr="00D63556">
        <w:t>Социальная поддержка инвалидов на протяжении многих лет является одним из приоритетных направлений социальной политики как в</w:t>
      </w:r>
      <w:r>
        <w:t xml:space="preserve"> России в целом, так и на Ямале </w:t>
      </w:r>
      <w:r w:rsidRPr="003B3FE6">
        <w:t xml:space="preserve">призванных сохранять и поддерживать </w:t>
      </w:r>
      <w:r w:rsidRPr="00193E12">
        <w:t xml:space="preserve">социальную стабильность среди жителей. Несмотря на непростую экономическую ситуацию, в 2015 году социальные гарантии были сохранены в полном объёме на всех уровнях власти. </w:t>
      </w:r>
    </w:p>
    <w:p w:rsidP="008851BF" w:rsidR="00193E12" w:rsidRDefault="00193E12">
      <w:pPr>
        <w:ind w:firstLine="709"/>
        <w:jc w:val="both"/>
      </w:pPr>
      <w:r>
        <w:t xml:space="preserve">Во исполнение послания </w:t>
      </w:r>
      <w:r w:rsidR="00AC05FC">
        <w:t>П</w:t>
      </w:r>
      <w:r>
        <w:t xml:space="preserve">резидента Российской Федерации Федеральному Собранию и поручений, прозвучавших в 2014 году в ежегодном докладе </w:t>
      </w:r>
      <w:r w:rsidR="00AC05FC">
        <w:t>Г</w:t>
      </w:r>
      <w:r>
        <w:t>убернатора ЯНАО о положении дел в регионе, в 2015 году продолжена работа по формированию безбарьерной среды для инвалидов во всех сферах жизни. Формирование безбарьерной среды осуществлялось за счет средств бюджетов всех уровней, в том числе и за счет средств государственной программы Ямало-Ненецкого автономного округа «Доступная среда на 2014-2020 годы», задачами которой являются:</w:t>
      </w:r>
      <w:r>
        <w:br/>
      </w:r>
      <w:r w:rsidR="00705D0E">
        <w:t xml:space="preserve">             </w:t>
      </w:r>
      <w:r>
        <w:t>1. Совершенствование нормативно-правовой базы и формирование организационной основы для создания доступной среды жизнедеятельности инвалидов и других маломобильных групп населения;</w:t>
      </w:r>
    </w:p>
    <w:p w:rsidP="008851BF" w:rsidR="00193E12" w:rsidRDefault="00193E12">
      <w:pPr>
        <w:ind w:firstLine="709"/>
        <w:jc w:val="both"/>
      </w:pPr>
      <w:r>
        <w:t xml:space="preserve"> 2. Повышение уровня доступности приоритетных объектов социальной инфраструктуры для инвалидов и других маломобильных групп населения, доступности и качества реабилитационных услуг;</w:t>
      </w:r>
      <w:r>
        <w:br/>
      </w:r>
      <w:r w:rsidR="00705D0E">
        <w:t xml:space="preserve">             </w:t>
      </w:r>
      <w:r>
        <w:t>3. Повышение уровня просвещенности населения о вопросах инвалидности, формирование уважительного отношения к правам инвалидов.</w:t>
      </w:r>
    </w:p>
    <w:p w:rsidP="008851BF" w:rsidR="00193E12" w:rsidRDefault="00193E12" w:rsidRPr="00705D0E">
      <w:pPr>
        <w:ind w:firstLine="709"/>
        <w:jc w:val="both"/>
      </w:pPr>
      <w:r w:rsidRPr="00705D0E">
        <w:t>Такой комплексный подход к решению проблемы позволил только за последние пять лет почти в два раза увеличить долю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w:t>
      </w:r>
    </w:p>
    <w:p w:rsidP="008851BF" w:rsidR="00193E12" w:rsidRDefault="00193E12" w:rsidRPr="00705D0E">
      <w:pPr>
        <w:ind w:firstLine="709"/>
        <w:jc w:val="both"/>
      </w:pPr>
      <w:r w:rsidRPr="00705D0E">
        <w:t xml:space="preserve">Работа в этом направлении будет продолжена и в 2016 году, для повышения её эффективности утвержден План мероприятий («дорожные карты») по повышению значений показателей доступности для инвалидов объектов и услуг. </w:t>
      </w:r>
    </w:p>
    <w:p w:rsidP="008851BF" w:rsidR="00E71B34" w:rsidRDefault="00E71B34" w:rsidRPr="00705D0E">
      <w:pPr>
        <w:ind w:firstLine="709"/>
        <w:jc w:val="both"/>
      </w:pPr>
    </w:p>
    <w:p w:rsidP="008851BF" w:rsidR="00EF0204" w:rsidRDefault="00EF0204">
      <w:pPr>
        <w:pStyle w:val="af4"/>
        <w:ind w:firstLine="708"/>
        <w:jc w:val="center"/>
        <w:rPr>
          <w:rFonts w:ascii="Times New Roman" w:hAnsi="Times New Roman"/>
          <w:b/>
          <w:sz w:val="24"/>
          <w:szCs w:val="24"/>
          <w:u w:val="single"/>
        </w:rPr>
      </w:pPr>
      <w:r w:rsidRPr="00705D0E">
        <w:rPr>
          <w:rFonts w:ascii="Times New Roman" w:hAnsi="Times New Roman"/>
          <w:b/>
          <w:sz w:val="24"/>
          <w:szCs w:val="24"/>
          <w:u w:val="single"/>
        </w:rPr>
        <w:t>Перспективы на 2016 год:</w:t>
      </w:r>
    </w:p>
    <w:p w:rsidP="008851BF" w:rsidR="006D2C12" w:rsidRDefault="006D2C12" w:rsidRPr="00705D0E">
      <w:pPr>
        <w:pStyle w:val="af4"/>
        <w:ind w:firstLine="708"/>
        <w:jc w:val="center"/>
        <w:rPr>
          <w:rFonts w:ascii="Times New Roman" w:hAnsi="Times New Roman"/>
          <w:b/>
          <w:sz w:val="24"/>
          <w:szCs w:val="24"/>
          <w:u w:val="single"/>
        </w:rPr>
      </w:pPr>
    </w:p>
    <w:p w:rsidP="008851BF" w:rsidR="00EF0204" w:rsidRDefault="00EF0204" w:rsidRPr="00705D0E">
      <w:pPr>
        <w:pStyle w:val="af4"/>
        <w:ind w:firstLine="708"/>
        <w:jc w:val="both"/>
        <w:rPr>
          <w:rFonts w:ascii="Times New Roman" w:hAnsi="Times New Roman"/>
          <w:sz w:val="24"/>
          <w:szCs w:val="24"/>
        </w:rPr>
      </w:pPr>
      <w:r w:rsidRPr="00705D0E">
        <w:rPr>
          <w:rFonts w:ascii="Times New Roman" w:hAnsi="Times New Roman"/>
          <w:sz w:val="24"/>
          <w:szCs w:val="24"/>
        </w:rPr>
        <w:t xml:space="preserve">1. Реализация Плана мероприятий муниципального образования город Салехард </w:t>
      </w:r>
      <w:r w:rsidRPr="00705D0E">
        <w:rPr>
          <w:rFonts w:ascii="Times New Roman" w:hAnsi="Times New Roman"/>
          <w:b/>
          <w:sz w:val="24"/>
          <w:szCs w:val="24"/>
          <w:u w:val="single"/>
        </w:rPr>
        <w:t>(«дорожной карты»)</w:t>
      </w:r>
      <w:r w:rsidRPr="00705D0E">
        <w:rPr>
          <w:rFonts w:ascii="Times New Roman" w:hAnsi="Times New Roman"/>
          <w:sz w:val="24"/>
          <w:szCs w:val="24"/>
        </w:rPr>
        <w:t xml:space="preserve"> по повышению значений показателей доступности для инвалидов объектов социальной инфраструктуры и услуг в установленных сферах деятельности до 2020 года. </w:t>
      </w:r>
    </w:p>
    <w:p w:rsidP="008851BF" w:rsidR="00EF0204" w:rsidRDefault="00EF0204" w:rsidRPr="00705D0E">
      <w:pPr>
        <w:pStyle w:val="af4"/>
        <w:ind w:firstLine="708"/>
        <w:jc w:val="both"/>
        <w:rPr>
          <w:rFonts w:ascii="Times New Roman" w:hAnsi="Times New Roman"/>
          <w:sz w:val="24"/>
          <w:szCs w:val="24"/>
        </w:rPr>
      </w:pPr>
      <w:r w:rsidRPr="00705D0E">
        <w:rPr>
          <w:rFonts w:ascii="Times New Roman" w:hAnsi="Times New Roman"/>
          <w:sz w:val="24"/>
          <w:szCs w:val="24"/>
        </w:rPr>
        <w:t xml:space="preserve">2. Осуществление контроля за реализацией </w:t>
      </w:r>
      <w:r w:rsidRPr="00705D0E">
        <w:rPr>
          <w:rFonts w:ascii="Times New Roman" w:hAnsi="Times New Roman"/>
          <w:b/>
          <w:sz w:val="24"/>
          <w:szCs w:val="24"/>
          <w:u w:val="single"/>
        </w:rPr>
        <w:t>№</w:t>
      </w:r>
      <w:r w:rsidR="000C606C">
        <w:rPr>
          <w:rFonts w:ascii="Times New Roman" w:hAnsi="Times New Roman"/>
          <w:b/>
          <w:sz w:val="24"/>
          <w:szCs w:val="24"/>
          <w:u w:val="single"/>
        </w:rPr>
        <w:t xml:space="preserve"> </w:t>
      </w:r>
      <w:r w:rsidRPr="00705D0E">
        <w:rPr>
          <w:rFonts w:ascii="Times New Roman" w:hAnsi="Times New Roman"/>
          <w:b/>
          <w:sz w:val="24"/>
          <w:szCs w:val="24"/>
          <w:u w:val="single"/>
        </w:rPr>
        <w:t>419-ФЗ</w:t>
      </w:r>
      <w:r w:rsidRPr="00705D0E">
        <w:rPr>
          <w:rFonts w:ascii="Times New Roman" w:hAnsi="Times New Roman"/>
          <w:sz w:val="24"/>
          <w:szCs w:val="24"/>
        </w:rPr>
        <w:t xml:space="preserve">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Pr="00705D0E">
        <w:rPr>
          <w:rFonts w:ascii="Times New Roman" w:hAnsi="Times New Roman"/>
          <w:b/>
          <w:sz w:val="24"/>
          <w:szCs w:val="24"/>
        </w:rPr>
        <w:t>.</w:t>
      </w:r>
    </w:p>
    <w:p w:rsidP="008851BF" w:rsidR="00EF0204" w:rsidRDefault="00EF0204" w:rsidRPr="00705D0E">
      <w:pPr>
        <w:pStyle w:val="af4"/>
        <w:ind w:firstLine="708"/>
        <w:jc w:val="both"/>
        <w:rPr>
          <w:rFonts w:ascii="Times New Roman" w:hAnsi="Times New Roman"/>
          <w:sz w:val="24"/>
          <w:szCs w:val="24"/>
        </w:rPr>
      </w:pPr>
      <w:r w:rsidRPr="00705D0E">
        <w:rPr>
          <w:rFonts w:ascii="Times New Roman" w:hAnsi="Times New Roman"/>
          <w:sz w:val="24"/>
          <w:szCs w:val="24"/>
        </w:rPr>
        <w:t xml:space="preserve">3. Создание </w:t>
      </w:r>
      <w:r w:rsidRPr="00705D0E">
        <w:rPr>
          <w:rFonts w:ascii="Times New Roman" w:hAnsi="Times New Roman"/>
          <w:b/>
          <w:sz w:val="24"/>
          <w:szCs w:val="24"/>
          <w:u w:val="single"/>
        </w:rPr>
        <w:t>интерактивной карты доступности</w:t>
      </w:r>
      <w:r w:rsidRPr="00705D0E">
        <w:rPr>
          <w:rFonts w:ascii="Times New Roman" w:hAnsi="Times New Roman"/>
          <w:sz w:val="24"/>
          <w:szCs w:val="24"/>
        </w:rPr>
        <w:t xml:space="preserve"> объектов социальной инфраструктуры. </w:t>
      </w:r>
    </w:p>
    <w:p w:rsidP="008851BF" w:rsidR="00EF0204" w:rsidRDefault="00EF0204">
      <w:pPr>
        <w:pStyle w:val="af4"/>
        <w:ind w:firstLine="708"/>
        <w:jc w:val="both"/>
        <w:rPr>
          <w:rFonts w:ascii="Times New Roman" w:hAnsi="Times New Roman"/>
          <w:sz w:val="24"/>
          <w:szCs w:val="24"/>
        </w:rPr>
      </w:pPr>
      <w:r w:rsidRPr="00705D0E">
        <w:rPr>
          <w:rFonts w:ascii="Times New Roman" w:hAnsi="Times New Roman"/>
          <w:sz w:val="24"/>
          <w:szCs w:val="24"/>
        </w:rPr>
        <w:t xml:space="preserve">4. Проведение </w:t>
      </w:r>
      <w:r w:rsidRPr="00705D0E">
        <w:rPr>
          <w:rFonts w:ascii="Times New Roman" w:hAnsi="Times New Roman"/>
          <w:b/>
          <w:sz w:val="24"/>
          <w:szCs w:val="24"/>
          <w:u w:val="single"/>
        </w:rPr>
        <w:t>обучающего семинара</w:t>
      </w:r>
      <w:r w:rsidRPr="00705D0E">
        <w:rPr>
          <w:rFonts w:ascii="Times New Roman" w:hAnsi="Times New Roman"/>
          <w:sz w:val="24"/>
          <w:szCs w:val="24"/>
        </w:rPr>
        <w:t xml:space="preserve"> для представителей организаций и учреждений по вопросам обеспечения доступности к потребностям инвалидов объектов социальной инфраструктуры (</w:t>
      </w:r>
      <w:r w:rsidR="000C606C">
        <w:rPr>
          <w:rFonts w:ascii="Times New Roman" w:hAnsi="Times New Roman"/>
          <w:sz w:val="24"/>
          <w:szCs w:val="24"/>
        </w:rPr>
        <w:t>февраль</w:t>
      </w:r>
      <w:r w:rsidRPr="00705D0E">
        <w:rPr>
          <w:rFonts w:ascii="Times New Roman" w:hAnsi="Times New Roman"/>
          <w:sz w:val="24"/>
          <w:szCs w:val="24"/>
        </w:rPr>
        <w:t xml:space="preserve"> 2016 года).</w:t>
      </w:r>
    </w:p>
    <w:p w:rsidP="008851BF" w:rsidR="006D2C12" w:rsidRDefault="006D2C12">
      <w:pPr>
        <w:pStyle w:val="af4"/>
        <w:ind w:firstLine="708"/>
        <w:jc w:val="both"/>
        <w:rPr>
          <w:rFonts w:ascii="Times New Roman" w:hAnsi="Times New Roman"/>
          <w:sz w:val="24"/>
          <w:szCs w:val="24"/>
        </w:rPr>
      </w:pPr>
      <w:r>
        <w:rPr>
          <w:rFonts w:ascii="Times New Roman" w:hAnsi="Times New Roman"/>
          <w:sz w:val="24"/>
          <w:szCs w:val="24"/>
        </w:rPr>
        <w:t>5. Доработка планов мероприятий («дорожной карты») по повышению значений показателей доступности для инвалидов объектов и услуг в муниципальном образовании город Салехард, в части продления периода действия до 2030 года, когда будут достигнуты 100 % значения показателей доступности объектов и услуг для всех категорий инвалидов.</w:t>
      </w:r>
    </w:p>
    <w:p w:rsidP="008851BF" w:rsidR="000C606C" w:rsidRDefault="006D2C12">
      <w:pPr>
        <w:pStyle w:val="af4"/>
        <w:ind w:firstLine="708"/>
        <w:jc w:val="both"/>
        <w:rPr>
          <w:rFonts w:ascii="Times New Roman" w:hAnsi="Times New Roman"/>
          <w:color w:themeColor="text1" w:val="000000"/>
          <w:sz w:val="24"/>
          <w:szCs w:val="24"/>
        </w:rPr>
      </w:pPr>
      <w:r>
        <w:rPr>
          <w:rFonts w:ascii="Times New Roman" w:hAnsi="Times New Roman"/>
          <w:sz w:val="24"/>
          <w:szCs w:val="24"/>
        </w:rPr>
        <w:t>6</w:t>
      </w:r>
      <w:r w:rsidR="000C606C">
        <w:rPr>
          <w:rFonts w:ascii="Times New Roman" w:hAnsi="Times New Roman"/>
          <w:sz w:val="24"/>
          <w:szCs w:val="24"/>
        </w:rPr>
        <w:t xml:space="preserve">. </w:t>
      </w:r>
      <w:r w:rsidR="00AC05FC">
        <w:rPr>
          <w:rFonts w:ascii="Times New Roman" w:hAnsi="Times New Roman"/>
          <w:sz w:val="24"/>
          <w:szCs w:val="24"/>
        </w:rPr>
        <w:t>Принятие мер по а</w:t>
      </w:r>
      <w:r w:rsidR="00E10A06" w:rsidRPr="00E10A06">
        <w:rPr>
          <w:rFonts w:ascii="Times New Roman" w:hAnsi="Times New Roman"/>
          <w:color w:themeColor="text1" w:val="000000"/>
          <w:sz w:val="24"/>
          <w:szCs w:val="24"/>
        </w:rPr>
        <w:t>даптаци</w:t>
      </w:r>
      <w:r w:rsidR="00AC05FC">
        <w:rPr>
          <w:rFonts w:ascii="Times New Roman" w:hAnsi="Times New Roman"/>
          <w:color w:themeColor="text1" w:val="000000"/>
          <w:sz w:val="24"/>
          <w:szCs w:val="24"/>
        </w:rPr>
        <w:t>и</w:t>
      </w:r>
      <w:r w:rsidR="00E10A06" w:rsidRPr="00E10A06">
        <w:rPr>
          <w:rFonts w:ascii="Times New Roman" w:hAnsi="Times New Roman"/>
          <w:color w:themeColor="text1" w:val="000000"/>
          <w:sz w:val="24"/>
          <w:szCs w:val="24"/>
        </w:rPr>
        <w:t xml:space="preserve"> уличной сети и территорий, прилегающих к объектам социальной инфраструктуры, к потребностям маломобильных групп населения (текущее состояние, планы и перспективы)</w:t>
      </w:r>
      <w:r>
        <w:rPr>
          <w:rFonts w:ascii="Times New Roman" w:hAnsi="Times New Roman"/>
          <w:color w:themeColor="text1" w:val="000000"/>
          <w:sz w:val="24"/>
          <w:szCs w:val="24"/>
        </w:rPr>
        <w:t>.</w:t>
      </w:r>
    </w:p>
    <w:p w:rsidP="008851BF" w:rsidR="000C606C" w:rsidRDefault="006D2C12">
      <w:pPr>
        <w:pStyle w:val="af4"/>
        <w:ind w:firstLine="708"/>
        <w:jc w:val="both"/>
        <w:rPr>
          <w:rFonts w:ascii="Times New Roman" w:hAnsi="Times New Roman"/>
          <w:color w:themeColor="text1" w:val="000000"/>
          <w:sz w:val="24"/>
          <w:szCs w:val="24"/>
        </w:rPr>
      </w:pPr>
      <w:r>
        <w:rPr>
          <w:rFonts w:ascii="Times New Roman" w:hAnsi="Times New Roman"/>
          <w:color w:themeColor="text1" w:val="000000"/>
          <w:sz w:val="24"/>
          <w:szCs w:val="24"/>
        </w:rPr>
        <w:t xml:space="preserve">7. </w:t>
      </w:r>
      <w:r w:rsidR="00AC05FC">
        <w:rPr>
          <w:rFonts w:ascii="Times New Roman" w:hAnsi="Times New Roman"/>
          <w:sz w:val="24"/>
          <w:szCs w:val="24"/>
        </w:rPr>
        <w:t>Принятие мер по а</w:t>
      </w:r>
      <w:r w:rsidR="00AC05FC" w:rsidRPr="00E10A06">
        <w:rPr>
          <w:rFonts w:ascii="Times New Roman" w:hAnsi="Times New Roman"/>
          <w:color w:themeColor="text1" w:val="000000"/>
          <w:sz w:val="24"/>
          <w:szCs w:val="24"/>
        </w:rPr>
        <w:t>даптаци</w:t>
      </w:r>
      <w:r w:rsidR="00AC05FC">
        <w:rPr>
          <w:rFonts w:ascii="Times New Roman" w:hAnsi="Times New Roman"/>
          <w:color w:themeColor="text1" w:val="000000"/>
          <w:sz w:val="24"/>
          <w:szCs w:val="24"/>
        </w:rPr>
        <w:t>и</w:t>
      </w:r>
      <w:r w:rsidR="00E10A06" w:rsidRPr="00E10A06">
        <w:rPr>
          <w:rFonts w:ascii="Times New Roman" w:hAnsi="Times New Roman"/>
          <w:color w:themeColor="text1" w:val="000000"/>
          <w:sz w:val="24"/>
          <w:szCs w:val="24"/>
        </w:rPr>
        <w:t xml:space="preserve"> спортивных площадок к потребностям маломобильных групп населения на территории муниципального образования город Салехард</w:t>
      </w:r>
      <w:r>
        <w:rPr>
          <w:rFonts w:ascii="Times New Roman" w:hAnsi="Times New Roman"/>
          <w:color w:themeColor="text1" w:val="000000"/>
          <w:sz w:val="24"/>
          <w:szCs w:val="24"/>
        </w:rPr>
        <w:t>.</w:t>
      </w:r>
    </w:p>
    <w:p w:rsidP="008851BF" w:rsidR="000C606C" w:rsidRDefault="006D2C12" w:rsidRPr="00E10A06">
      <w:pPr>
        <w:pStyle w:val="af4"/>
        <w:ind w:firstLine="708"/>
        <w:jc w:val="both"/>
        <w:rPr>
          <w:rFonts w:ascii="Times New Roman" w:hAnsi="Times New Roman"/>
          <w:sz w:val="24"/>
          <w:szCs w:val="24"/>
        </w:rPr>
      </w:pPr>
      <w:r>
        <w:rPr>
          <w:rFonts w:ascii="Times New Roman" w:hAnsi="Times New Roman"/>
          <w:color w:themeColor="text1" w:val="000000"/>
          <w:sz w:val="24"/>
          <w:szCs w:val="24"/>
        </w:rPr>
        <w:t xml:space="preserve">8. </w:t>
      </w:r>
      <w:r w:rsidR="00AC05FC">
        <w:rPr>
          <w:rFonts w:ascii="Times New Roman" w:hAnsi="Times New Roman"/>
          <w:sz w:val="24"/>
          <w:szCs w:val="24"/>
        </w:rPr>
        <w:t xml:space="preserve">Принятие мер </w:t>
      </w:r>
      <w:r w:rsidR="00E10A06" w:rsidRPr="00E10A06">
        <w:rPr>
          <w:rFonts w:ascii="Times New Roman" w:hAnsi="Times New Roman"/>
          <w:color w:themeColor="text1" w:val="000000"/>
          <w:sz w:val="24"/>
          <w:szCs w:val="24"/>
        </w:rPr>
        <w:t xml:space="preserve">по обеспечению доступности к потребностям инвалидов </w:t>
      </w:r>
      <w:r w:rsidRPr="00E10A06">
        <w:rPr>
          <w:rFonts w:ascii="Times New Roman" w:hAnsi="Times New Roman"/>
          <w:color w:themeColor="text1" w:val="000000"/>
          <w:sz w:val="24"/>
          <w:szCs w:val="24"/>
        </w:rPr>
        <w:t>киноконцертных</w:t>
      </w:r>
      <w:r w:rsidR="00E10A06" w:rsidRPr="00E10A06">
        <w:rPr>
          <w:rFonts w:ascii="Times New Roman" w:hAnsi="Times New Roman"/>
          <w:color w:themeColor="text1" w:val="000000"/>
          <w:sz w:val="24"/>
          <w:szCs w:val="24"/>
        </w:rPr>
        <w:t xml:space="preserve"> залов учреждений культуры</w:t>
      </w:r>
      <w:r>
        <w:rPr>
          <w:rFonts w:ascii="Times New Roman" w:hAnsi="Times New Roman"/>
          <w:color w:themeColor="text1" w:val="000000"/>
          <w:sz w:val="24"/>
          <w:szCs w:val="24"/>
        </w:rPr>
        <w:t>.</w:t>
      </w:r>
    </w:p>
    <w:p w:rsidP="008851BF" w:rsidR="00AC05FC" w:rsidRDefault="00AC05FC">
      <w:pPr>
        <w:tabs>
          <w:tab w:pos="924" w:val="left"/>
        </w:tabs>
        <w:ind w:firstLine="709"/>
        <w:jc w:val="both"/>
      </w:pPr>
    </w:p>
    <w:p w:rsidP="00AC05FC" w:rsidR="00AC05FC" w:rsidRDefault="00AC05FC" w:rsidRPr="00AC05FC">
      <w:pPr>
        <w:tabs>
          <w:tab w:pos="924" w:val="left"/>
        </w:tabs>
        <w:ind w:firstLine="709"/>
        <w:jc w:val="center"/>
        <w:rPr>
          <w:sz w:val="40"/>
          <w:szCs w:val="40"/>
        </w:rPr>
      </w:pPr>
      <w:r>
        <w:rPr>
          <w:sz w:val="40"/>
          <w:szCs w:val="40"/>
        </w:rPr>
        <w:lastRenderedPageBreak/>
        <w:t>***</w:t>
      </w:r>
    </w:p>
    <w:p w:rsidP="008851BF" w:rsidR="00AC05FC" w:rsidRDefault="00AC05FC">
      <w:pPr>
        <w:tabs>
          <w:tab w:pos="924" w:val="left"/>
        </w:tabs>
        <w:ind w:firstLine="709"/>
        <w:jc w:val="both"/>
      </w:pPr>
    </w:p>
    <w:p w:rsidP="008851BF" w:rsidR="00216E76" w:rsidRDefault="00AC05FC" w:rsidRPr="00705D0E">
      <w:pPr>
        <w:tabs>
          <w:tab w:pos="924" w:val="left"/>
        </w:tabs>
        <w:ind w:firstLine="709"/>
        <w:jc w:val="both"/>
      </w:pPr>
      <w:r>
        <w:t>Д</w:t>
      </w:r>
      <w:r w:rsidR="00216E76" w:rsidRPr="00705D0E">
        <w:t>оступная среда</w:t>
      </w:r>
      <w:r>
        <w:t xml:space="preserve"> -</w:t>
      </w:r>
      <w:r w:rsidR="00216E76" w:rsidRPr="00705D0E">
        <w:t xml:space="preserve"> это не только улучшение окружающей среды, а также доступность образования, трудоустройство и пособия по инвалидности. В </w:t>
      </w:r>
      <w:r w:rsidR="00705D0E" w:rsidRPr="00705D0E">
        <w:t>данном докладе</w:t>
      </w:r>
      <w:r w:rsidR="00216E76" w:rsidRPr="00705D0E">
        <w:t xml:space="preserve"> </w:t>
      </w:r>
      <w:r>
        <w:t>отражены</w:t>
      </w:r>
      <w:r w:rsidR="00216E76" w:rsidRPr="00705D0E">
        <w:t xml:space="preserve"> все сферы, которые жизненно необходимы для людей с ограниченными возможностями. </w:t>
      </w:r>
      <w:r>
        <w:t>Н</w:t>
      </w:r>
      <w:r w:rsidR="00705D0E" w:rsidRPr="00705D0E">
        <w:t>есмотря на ряд нерешенных на сегодняшний день проблем, проводимая работа за последние годы по созданию доступной среды жизнедеятельности для людей с ограниченными возможностями здоровья  в муниципальном образовании город Салехард позволила повысить уровень доступности приоритетных объектов социальной инфраструктуры, обеспечить их права на получение услуг в различных сферах жизнедеятельности и приблизиться к поставленной цели – сделать город Салехард – городом равных   возможностей для всех групп населения.</w:t>
      </w:r>
    </w:p>
    <w:sectPr w:rsidR="00216E76" w:rsidRPr="00705D0E" w:rsidSect="003A6AB0">
      <w:headerReference r:id="rId70" w:type="even"/>
      <w:headerReference r:id="rId71" w:type="default"/>
      <w:footerReference r:id="rId72" w:type="even"/>
      <w:footerReference r:id="rId73" w:type="default"/>
      <w:headerReference r:id="rId74" w:type="first"/>
      <w:pgSz w:h="16838" w:w="11906"/>
      <w:pgMar w:bottom="567" w:footer="567" w:gutter="0" w:header="65532" w:left="1276" w:right="566" w:top="-993"/>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563" w:rsidRDefault="007F0563">
      <w:r>
        <w:separator/>
      </w:r>
    </w:p>
  </w:endnote>
  <w:endnote w:type="continuationSeparator" w:id="1">
    <w:p w:rsidR="007F0563" w:rsidRDefault="007F05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06" w:rsidRDefault="004D53E1">
    <w:pPr>
      <w:pStyle w:val="a3"/>
      <w:framePr w:wrap="around" w:vAnchor="text" w:hAnchor="margin" w:xAlign="center" w:y="1"/>
      <w:rPr>
        <w:rStyle w:val="a5"/>
      </w:rPr>
    </w:pPr>
    <w:r>
      <w:rPr>
        <w:rStyle w:val="a5"/>
      </w:rPr>
      <w:fldChar w:fldCharType="begin"/>
    </w:r>
    <w:r w:rsidR="00E10A06">
      <w:rPr>
        <w:rStyle w:val="a5"/>
      </w:rPr>
      <w:instrText xml:space="preserve">PAGE  </w:instrText>
    </w:r>
    <w:r>
      <w:rPr>
        <w:rStyle w:val="a5"/>
      </w:rPr>
      <w:fldChar w:fldCharType="end"/>
    </w:r>
  </w:p>
  <w:p w:rsidR="00E10A06" w:rsidRDefault="00E10A0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06" w:rsidRDefault="004D53E1">
    <w:pPr>
      <w:pStyle w:val="a3"/>
    </w:pPr>
    <w:r>
      <w:rPr>
        <w:noProof/>
        <w:lang w:eastAsia="zh-TW"/>
      </w:rPr>
      <w:pict>
        <v:group id="_x0000_s8193" style="position:absolute;margin-left:.75pt;margin-top:813.65pt;width:593.5pt;height:15pt;z-index:251657728;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8194" type="#_x0000_t202" style="position:absolute;left:10803;top:14982;width:659;height:288" filled="f" stroked="f">
            <v:textbox style="mso-next-textbox:#_x0000_s8194" inset="0,0,0,0">
              <w:txbxContent>
                <w:p w:rsidR="00E10A06" w:rsidRDefault="004D53E1">
                  <w:pPr>
                    <w:jc w:val="center"/>
                  </w:pPr>
                  <w:fldSimple w:instr=" PAGE    \* MERGEFORMAT ">
                    <w:r w:rsidR="00AC05FC" w:rsidRPr="00AC05FC">
                      <w:rPr>
                        <w:noProof/>
                        <w:color w:val="8C8C8C"/>
                      </w:rPr>
                      <w:t>47</w:t>
                    </w:r>
                  </w:fldSimple>
                </w:p>
              </w:txbxContent>
            </v:textbox>
          </v:shape>
          <v:group id="_x0000_s8195"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8196" type="#_x0000_t34" style="position:absolute;left:-8;top:14978;width:1260;height:230;flip:y" o:connectortype="elbow" adj=",1024457,257" strokecolor="#a5a5a5"/>
            <v:shape id="_x0000_s8197"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563" w:rsidRDefault="007F0563">
      <w:r>
        <w:separator/>
      </w:r>
    </w:p>
  </w:footnote>
  <w:footnote w:type="continuationSeparator" w:id="1">
    <w:p w:rsidR="007F0563" w:rsidRDefault="007F05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06" w:rsidRDefault="004D53E1">
    <w:pPr>
      <w:pStyle w:val="a6"/>
      <w:framePr w:wrap="around" w:vAnchor="text" w:hAnchor="margin" w:xAlign="center" w:y="1"/>
      <w:rPr>
        <w:rStyle w:val="a5"/>
      </w:rPr>
    </w:pPr>
    <w:r>
      <w:rPr>
        <w:rStyle w:val="a5"/>
      </w:rPr>
      <w:fldChar w:fldCharType="begin"/>
    </w:r>
    <w:r w:rsidR="00E10A06">
      <w:rPr>
        <w:rStyle w:val="a5"/>
      </w:rPr>
      <w:instrText xml:space="preserve">PAGE  </w:instrText>
    </w:r>
    <w:r>
      <w:rPr>
        <w:rStyle w:val="a5"/>
      </w:rPr>
      <w:fldChar w:fldCharType="end"/>
    </w:r>
  </w:p>
  <w:p w:rsidR="00E10A06" w:rsidRDefault="00E10A0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06" w:rsidRDefault="00E10A06" w:rsidP="00393F01">
    <w:pPr>
      <w:pStyle w:val="a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06" w:rsidRDefault="00E10A06">
    <w:pPr>
      <w:pStyle w:val="a6"/>
      <w:jc w:val="center"/>
    </w:pPr>
  </w:p>
  <w:p w:rsidR="00E10A06" w:rsidRDefault="00E10A0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1E11"/>
    <w:multiLevelType w:val="hybridMultilevel"/>
    <w:tmpl w:val="75361FA8"/>
    <w:lvl w:ilvl="0" w:tplc="9AA2B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2D1AA0"/>
    <w:multiLevelType w:val="multilevel"/>
    <w:tmpl w:val="3B904D92"/>
    <w:lvl w:ilvl="0">
      <w:start w:val="1"/>
      <w:numFmt w:val="upperRoman"/>
      <w:lvlText w:val="%1."/>
      <w:lvlJc w:val="left"/>
      <w:pPr>
        <w:ind w:left="1997" w:hanging="720"/>
      </w:pPr>
      <w:rPr>
        <w:rFonts w:cs="Times New Roman" w:hint="default"/>
      </w:rPr>
    </w:lvl>
    <w:lvl w:ilvl="1">
      <w:start w:val="1"/>
      <w:numFmt w:val="decimal"/>
      <w:isLgl/>
      <w:lvlText w:val="%1.%2."/>
      <w:lvlJc w:val="left"/>
      <w:pPr>
        <w:ind w:left="2718" w:hanging="720"/>
      </w:pPr>
      <w:rPr>
        <w:rFonts w:ascii="Times New Roman" w:hAnsi="Times New Roman" w:cs="Times New Roman" w:hint="default"/>
      </w:rPr>
    </w:lvl>
    <w:lvl w:ilvl="2">
      <w:start w:val="1"/>
      <w:numFmt w:val="decimal"/>
      <w:isLgl/>
      <w:lvlText w:val="%1.%2.%3."/>
      <w:lvlJc w:val="left"/>
      <w:pPr>
        <w:ind w:left="3439" w:hanging="720"/>
      </w:pPr>
      <w:rPr>
        <w:rFonts w:ascii="Calibri" w:hAnsi="Calibri" w:cs="Times New Roman" w:hint="default"/>
      </w:rPr>
    </w:lvl>
    <w:lvl w:ilvl="3">
      <w:start w:val="1"/>
      <w:numFmt w:val="decimal"/>
      <w:isLgl/>
      <w:lvlText w:val="%1.%2.%3.%4."/>
      <w:lvlJc w:val="left"/>
      <w:pPr>
        <w:ind w:left="4520" w:hanging="1080"/>
      </w:pPr>
      <w:rPr>
        <w:rFonts w:ascii="Calibri" w:hAnsi="Calibri" w:cs="Times New Roman" w:hint="default"/>
      </w:rPr>
    </w:lvl>
    <w:lvl w:ilvl="4">
      <w:start w:val="1"/>
      <w:numFmt w:val="decimal"/>
      <w:isLgl/>
      <w:lvlText w:val="%1.%2.%3.%4.%5."/>
      <w:lvlJc w:val="left"/>
      <w:pPr>
        <w:ind w:left="5241" w:hanging="1080"/>
      </w:pPr>
      <w:rPr>
        <w:rFonts w:ascii="Calibri" w:hAnsi="Calibri" w:cs="Times New Roman" w:hint="default"/>
      </w:rPr>
    </w:lvl>
    <w:lvl w:ilvl="5">
      <w:start w:val="1"/>
      <w:numFmt w:val="decimal"/>
      <w:isLgl/>
      <w:lvlText w:val="%1.%2.%3.%4.%5.%6."/>
      <w:lvlJc w:val="left"/>
      <w:pPr>
        <w:ind w:left="6322" w:hanging="1440"/>
      </w:pPr>
      <w:rPr>
        <w:rFonts w:ascii="Calibri" w:hAnsi="Calibri" w:cs="Times New Roman" w:hint="default"/>
      </w:rPr>
    </w:lvl>
    <w:lvl w:ilvl="6">
      <w:start w:val="1"/>
      <w:numFmt w:val="decimal"/>
      <w:isLgl/>
      <w:lvlText w:val="%1.%2.%3.%4.%5.%6.%7."/>
      <w:lvlJc w:val="left"/>
      <w:pPr>
        <w:ind w:left="7403" w:hanging="1800"/>
      </w:pPr>
      <w:rPr>
        <w:rFonts w:ascii="Calibri" w:hAnsi="Calibri" w:cs="Times New Roman" w:hint="default"/>
      </w:rPr>
    </w:lvl>
    <w:lvl w:ilvl="7">
      <w:start w:val="1"/>
      <w:numFmt w:val="decimal"/>
      <w:isLgl/>
      <w:lvlText w:val="%1.%2.%3.%4.%5.%6.%7.%8."/>
      <w:lvlJc w:val="left"/>
      <w:pPr>
        <w:ind w:left="8124" w:hanging="1800"/>
      </w:pPr>
      <w:rPr>
        <w:rFonts w:ascii="Calibri" w:hAnsi="Calibri" w:cs="Times New Roman" w:hint="default"/>
      </w:rPr>
    </w:lvl>
    <w:lvl w:ilvl="8">
      <w:start w:val="1"/>
      <w:numFmt w:val="decimal"/>
      <w:isLgl/>
      <w:lvlText w:val="%1.%2.%3.%4.%5.%6.%7.%8.%9."/>
      <w:lvlJc w:val="left"/>
      <w:pPr>
        <w:ind w:left="9205" w:hanging="2160"/>
      </w:pPr>
      <w:rPr>
        <w:rFonts w:ascii="Calibri" w:hAnsi="Calibri" w:cs="Times New Roman" w:hint="default"/>
      </w:rPr>
    </w:lvl>
  </w:abstractNum>
  <w:abstractNum w:abstractNumId="2">
    <w:nsid w:val="0B7774EE"/>
    <w:multiLevelType w:val="hybridMultilevel"/>
    <w:tmpl w:val="3D3C90C0"/>
    <w:lvl w:ilvl="0" w:tplc="7B0AC408">
      <w:start w:val="1"/>
      <w:numFmt w:val="decimal"/>
      <w:lvlText w:val="%1."/>
      <w:lvlJc w:val="left"/>
      <w:pPr>
        <w:ind w:left="151" w:hanging="360"/>
      </w:pPr>
      <w:rPr>
        <w:rFonts w:hint="default"/>
        <w:b w:val="0"/>
      </w:rPr>
    </w:lvl>
    <w:lvl w:ilvl="1" w:tplc="04190019" w:tentative="1">
      <w:start w:val="1"/>
      <w:numFmt w:val="lowerLetter"/>
      <w:lvlText w:val="%2."/>
      <w:lvlJc w:val="left"/>
      <w:pPr>
        <w:ind w:left="871" w:hanging="360"/>
      </w:pPr>
    </w:lvl>
    <w:lvl w:ilvl="2" w:tplc="0419001B" w:tentative="1">
      <w:start w:val="1"/>
      <w:numFmt w:val="lowerRoman"/>
      <w:lvlText w:val="%3."/>
      <w:lvlJc w:val="right"/>
      <w:pPr>
        <w:ind w:left="1591" w:hanging="180"/>
      </w:pPr>
    </w:lvl>
    <w:lvl w:ilvl="3" w:tplc="0419000F" w:tentative="1">
      <w:start w:val="1"/>
      <w:numFmt w:val="decimal"/>
      <w:lvlText w:val="%4."/>
      <w:lvlJc w:val="left"/>
      <w:pPr>
        <w:ind w:left="2311" w:hanging="360"/>
      </w:pPr>
    </w:lvl>
    <w:lvl w:ilvl="4" w:tplc="04190019" w:tentative="1">
      <w:start w:val="1"/>
      <w:numFmt w:val="lowerLetter"/>
      <w:lvlText w:val="%5."/>
      <w:lvlJc w:val="left"/>
      <w:pPr>
        <w:ind w:left="3031" w:hanging="360"/>
      </w:pPr>
    </w:lvl>
    <w:lvl w:ilvl="5" w:tplc="0419001B" w:tentative="1">
      <w:start w:val="1"/>
      <w:numFmt w:val="lowerRoman"/>
      <w:lvlText w:val="%6."/>
      <w:lvlJc w:val="right"/>
      <w:pPr>
        <w:ind w:left="3751" w:hanging="180"/>
      </w:pPr>
    </w:lvl>
    <w:lvl w:ilvl="6" w:tplc="0419000F" w:tentative="1">
      <w:start w:val="1"/>
      <w:numFmt w:val="decimal"/>
      <w:lvlText w:val="%7."/>
      <w:lvlJc w:val="left"/>
      <w:pPr>
        <w:ind w:left="4471" w:hanging="360"/>
      </w:pPr>
    </w:lvl>
    <w:lvl w:ilvl="7" w:tplc="04190019" w:tentative="1">
      <w:start w:val="1"/>
      <w:numFmt w:val="lowerLetter"/>
      <w:lvlText w:val="%8."/>
      <w:lvlJc w:val="left"/>
      <w:pPr>
        <w:ind w:left="5191" w:hanging="360"/>
      </w:pPr>
    </w:lvl>
    <w:lvl w:ilvl="8" w:tplc="0419001B" w:tentative="1">
      <w:start w:val="1"/>
      <w:numFmt w:val="lowerRoman"/>
      <w:lvlText w:val="%9."/>
      <w:lvlJc w:val="right"/>
      <w:pPr>
        <w:ind w:left="5911" w:hanging="180"/>
      </w:pPr>
    </w:lvl>
  </w:abstractNum>
  <w:abstractNum w:abstractNumId="3">
    <w:nsid w:val="102459FE"/>
    <w:multiLevelType w:val="hybridMultilevel"/>
    <w:tmpl w:val="42869A8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0DE3AD4"/>
    <w:multiLevelType w:val="hybridMultilevel"/>
    <w:tmpl w:val="496AC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117A52"/>
    <w:multiLevelType w:val="hybridMultilevel"/>
    <w:tmpl w:val="BB9AB3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9E5BCD"/>
    <w:multiLevelType w:val="hybridMultilevel"/>
    <w:tmpl w:val="781C6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FA4BD7"/>
    <w:multiLevelType w:val="hybridMultilevel"/>
    <w:tmpl w:val="0A48D16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B452FC9"/>
    <w:multiLevelType w:val="hybridMultilevel"/>
    <w:tmpl w:val="E3408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3B754D"/>
    <w:multiLevelType w:val="hybridMultilevel"/>
    <w:tmpl w:val="A682484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52616A"/>
    <w:multiLevelType w:val="hybridMultilevel"/>
    <w:tmpl w:val="ED2083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6312D88"/>
    <w:multiLevelType w:val="hybridMultilevel"/>
    <w:tmpl w:val="0E02DC0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69656F2"/>
    <w:multiLevelType w:val="hybridMultilevel"/>
    <w:tmpl w:val="776C0C6C"/>
    <w:lvl w:ilvl="0" w:tplc="04406E68">
      <w:start w:val="1"/>
      <w:numFmt w:val="decimal"/>
      <w:lvlText w:val="%1."/>
      <w:lvlJc w:val="left"/>
      <w:pPr>
        <w:tabs>
          <w:tab w:val="num" w:pos="720"/>
        </w:tabs>
        <w:ind w:left="720" w:hanging="360"/>
      </w:pPr>
    </w:lvl>
    <w:lvl w:ilvl="1" w:tplc="1DE43E8E" w:tentative="1">
      <w:start w:val="1"/>
      <w:numFmt w:val="decimal"/>
      <w:lvlText w:val="%2."/>
      <w:lvlJc w:val="left"/>
      <w:pPr>
        <w:tabs>
          <w:tab w:val="num" w:pos="1440"/>
        </w:tabs>
        <w:ind w:left="1440" w:hanging="360"/>
      </w:pPr>
    </w:lvl>
    <w:lvl w:ilvl="2" w:tplc="17080C9C" w:tentative="1">
      <w:start w:val="1"/>
      <w:numFmt w:val="decimal"/>
      <w:lvlText w:val="%3."/>
      <w:lvlJc w:val="left"/>
      <w:pPr>
        <w:tabs>
          <w:tab w:val="num" w:pos="2160"/>
        </w:tabs>
        <w:ind w:left="2160" w:hanging="360"/>
      </w:pPr>
    </w:lvl>
    <w:lvl w:ilvl="3" w:tplc="2F6497E0" w:tentative="1">
      <w:start w:val="1"/>
      <w:numFmt w:val="decimal"/>
      <w:lvlText w:val="%4."/>
      <w:lvlJc w:val="left"/>
      <w:pPr>
        <w:tabs>
          <w:tab w:val="num" w:pos="2880"/>
        </w:tabs>
        <w:ind w:left="2880" w:hanging="360"/>
      </w:pPr>
    </w:lvl>
    <w:lvl w:ilvl="4" w:tplc="E6689F64" w:tentative="1">
      <w:start w:val="1"/>
      <w:numFmt w:val="decimal"/>
      <w:lvlText w:val="%5."/>
      <w:lvlJc w:val="left"/>
      <w:pPr>
        <w:tabs>
          <w:tab w:val="num" w:pos="3600"/>
        </w:tabs>
        <w:ind w:left="3600" w:hanging="360"/>
      </w:pPr>
    </w:lvl>
    <w:lvl w:ilvl="5" w:tplc="60702D78" w:tentative="1">
      <w:start w:val="1"/>
      <w:numFmt w:val="decimal"/>
      <w:lvlText w:val="%6."/>
      <w:lvlJc w:val="left"/>
      <w:pPr>
        <w:tabs>
          <w:tab w:val="num" w:pos="4320"/>
        </w:tabs>
        <w:ind w:left="4320" w:hanging="360"/>
      </w:pPr>
    </w:lvl>
    <w:lvl w:ilvl="6" w:tplc="A83A67F8" w:tentative="1">
      <w:start w:val="1"/>
      <w:numFmt w:val="decimal"/>
      <w:lvlText w:val="%7."/>
      <w:lvlJc w:val="left"/>
      <w:pPr>
        <w:tabs>
          <w:tab w:val="num" w:pos="5040"/>
        </w:tabs>
        <w:ind w:left="5040" w:hanging="360"/>
      </w:pPr>
    </w:lvl>
    <w:lvl w:ilvl="7" w:tplc="0EF2BFE4" w:tentative="1">
      <w:start w:val="1"/>
      <w:numFmt w:val="decimal"/>
      <w:lvlText w:val="%8."/>
      <w:lvlJc w:val="left"/>
      <w:pPr>
        <w:tabs>
          <w:tab w:val="num" w:pos="5760"/>
        </w:tabs>
        <w:ind w:left="5760" w:hanging="360"/>
      </w:pPr>
    </w:lvl>
    <w:lvl w:ilvl="8" w:tplc="46B02280" w:tentative="1">
      <w:start w:val="1"/>
      <w:numFmt w:val="decimal"/>
      <w:lvlText w:val="%9."/>
      <w:lvlJc w:val="left"/>
      <w:pPr>
        <w:tabs>
          <w:tab w:val="num" w:pos="6480"/>
        </w:tabs>
        <w:ind w:left="6480" w:hanging="360"/>
      </w:pPr>
    </w:lvl>
  </w:abstractNum>
  <w:abstractNum w:abstractNumId="13">
    <w:nsid w:val="3AA92B06"/>
    <w:multiLevelType w:val="hybridMultilevel"/>
    <w:tmpl w:val="E20EF5E8"/>
    <w:lvl w:ilvl="0" w:tplc="EAA8F140">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
    <w:nsid w:val="3E145937"/>
    <w:multiLevelType w:val="multilevel"/>
    <w:tmpl w:val="7960E82C"/>
    <w:lvl w:ilvl="0">
      <w:start w:val="2"/>
      <w:numFmt w:val="decimal"/>
      <w:lvlText w:val="%1."/>
      <w:lvlJc w:val="left"/>
      <w:pPr>
        <w:ind w:left="450" w:hanging="450"/>
      </w:pPr>
      <w:rPr>
        <w:rFonts w:cs="Times New Roman" w:hint="default"/>
      </w:rPr>
    </w:lvl>
    <w:lvl w:ilvl="1">
      <w:start w:val="2"/>
      <w:numFmt w:val="decimal"/>
      <w:lvlText w:val="%1.%2."/>
      <w:lvlJc w:val="left"/>
      <w:pPr>
        <w:ind w:left="2847" w:hanging="720"/>
      </w:pPr>
      <w:rPr>
        <w:rFonts w:ascii="Times New Roman" w:hAnsi="Times New Roman" w:cs="Times New Roman" w:hint="default"/>
      </w:rPr>
    </w:lvl>
    <w:lvl w:ilvl="2">
      <w:start w:val="1"/>
      <w:numFmt w:val="decimal"/>
      <w:lvlText w:val="%1.%2.%3."/>
      <w:lvlJc w:val="left"/>
      <w:pPr>
        <w:ind w:left="4974" w:hanging="720"/>
      </w:pPr>
      <w:rPr>
        <w:rFonts w:cs="Times New Roman" w:hint="default"/>
      </w:rPr>
    </w:lvl>
    <w:lvl w:ilvl="3">
      <w:start w:val="1"/>
      <w:numFmt w:val="decimal"/>
      <w:lvlText w:val="%1.%2.%3.%4."/>
      <w:lvlJc w:val="left"/>
      <w:pPr>
        <w:ind w:left="7461" w:hanging="1080"/>
      </w:pPr>
      <w:rPr>
        <w:rFonts w:cs="Times New Roman" w:hint="default"/>
      </w:rPr>
    </w:lvl>
    <w:lvl w:ilvl="4">
      <w:start w:val="1"/>
      <w:numFmt w:val="decimal"/>
      <w:lvlText w:val="%1.%2.%3.%4.%5."/>
      <w:lvlJc w:val="left"/>
      <w:pPr>
        <w:ind w:left="9588" w:hanging="1080"/>
      </w:pPr>
      <w:rPr>
        <w:rFonts w:cs="Times New Roman" w:hint="default"/>
      </w:rPr>
    </w:lvl>
    <w:lvl w:ilvl="5">
      <w:start w:val="1"/>
      <w:numFmt w:val="decimal"/>
      <w:lvlText w:val="%1.%2.%3.%4.%5.%6."/>
      <w:lvlJc w:val="left"/>
      <w:pPr>
        <w:ind w:left="12075" w:hanging="1440"/>
      </w:pPr>
      <w:rPr>
        <w:rFonts w:cs="Times New Roman" w:hint="default"/>
      </w:rPr>
    </w:lvl>
    <w:lvl w:ilvl="6">
      <w:start w:val="1"/>
      <w:numFmt w:val="decimal"/>
      <w:lvlText w:val="%1.%2.%3.%4.%5.%6.%7."/>
      <w:lvlJc w:val="left"/>
      <w:pPr>
        <w:ind w:left="14562" w:hanging="1800"/>
      </w:pPr>
      <w:rPr>
        <w:rFonts w:cs="Times New Roman" w:hint="default"/>
      </w:rPr>
    </w:lvl>
    <w:lvl w:ilvl="7">
      <w:start w:val="1"/>
      <w:numFmt w:val="decimal"/>
      <w:lvlText w:val="%1.%2.%3.%4.%5.%6.%7.%8."/>
      <w:lvlJc w:val="left"/>
      <w:pPr>
        <w:ind w:left="16689" w:hanging="1800"/>
      </w:pPr>
      <w:rPr>
        <w:rFonts w:cs="Times New Roman" w:hint="default"/>
      </w:rPr>
    </w:lvl>
    <w:lvl w:ilvl="8">
      <w:start w:val="1"/>
      <w:numFmt w:val="decimal"/>
      <w:lvlText w:val="%1.%2.%3.%4.%5.%6.%7.%8.%9."/>
      <w:lvlJc w:val="left"/>
      <w:pPr>
        <w:ind w:left="19176" w:hanging="2160"/>
      </w:pPr>
      <w:rPr>
        <w:rFonts w:cs="Times New Roman" w:hint="default"/>
      </w:rPr>
    </w:lvl>
  </w:abstractNum>
  <w:abstractNum w:abstractNumId="15">
    <w:nsid w:val="412E41F6"/>
    <w:multiLevelType w:val="hybridMultilevel"/>
    <w:tmpl w:val="1CA8A354"/>
    <w:lvl w:ilvl="0" w:tplc="77DCB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70D5CCE"/>
    <w:multiLevelType w:val="hybridMultilevel"/>
    <w:tmpl w:val="1EDC4C7E"/>
    <w:lvl w:ilvl="0" w:tplc="F6B664A6">
      <w:numFmt w:val="bullet"/>
      <w:lvlText w:val="•"/>
      <w:lvlJc w:val="left"/>
      <w:pPr>
        <w:ind w:left="780" w:hanging="360"/>
      </w:pPr>
      <w:rPr>
        <w:rFonts w:ascii="Times New Roman" w:hAnsi="Times New Roman" w:hint="default"/>
        <w:sz w:val="24"/>
        <w:szCs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5AD67CFA"/>
    <w:multiLevelType w:val="hybridMultilevel"/>
    <w:tmpl w:val="937EC1D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E9D06DB"/>
    <w:multiLevelType w:val="hybridMultilevel"/>
    <w:tmpl w:val="4A9CD738"/>
    <w:lvl w:ilvl="0" w:tplc="22B4B1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00579EC"/>
    <w:multiLevelType w:val="hybridMultilevel"/>
    <w:tmpl w:val="02D2974E"/>
    <w:lvl w:ilvl="0" w:tplc="69E884D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4270696"/>
    <w:multiLevelType w:val="hybridMultilevel"/>
    <w:tmpl w:val="71181ACC"/>
    <w:lvl w:ilvl="0" w:tplc="5F443780">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4F20FD"/>
    <w:multiLevelType w:val="hybridMultilevel"/>
    <w:tmpl w:val="B9AC7624"/>
    <w:lvl w:ilvl="0" w:tplc="5FFE040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8833E8C"/>
    <w:multiLevelType w:val="hybridMultilevel"/>
    <w:tmpl w:val="A8AAEB3C"/>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C2F1768"/>
    <w:multiLevelType w:val="hybridMultilevel"/>
    <w:tmpl w:val="3378E55E"/>
    <w:lvl w:ilvl="0" w:tplc="DFFA382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080F5A"/>
    <w:multiLevelType w:val="hybridMultilevel"/>
    <w:tmpl w:val="2546529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5">
    <w:nsid w:val="758F314F"/>
    <w:multiLevelType w:val="hybridMultilevel"/>
    <w:tmpl w:val="F9BC5176"/>
    <w:lvl w:ilvl="0" w:tplc="21ECC92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8C323A9"/>
    <w:multiLevelType w:val="hybridMultilevel"/>
    <w:tmpl w:val="8D08E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D60920"/>
    <w:multiLevelType w:val="hybridMultilevel"/>
    <w:tmpl w:val="67AA73D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9DC499A"/>
    <w:multiLevelType w:val="hybridMultilevel"/>
    <w:tmpl w:val="CCD8FE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A74129A"/>
    <w:multiLevelType w:val="multilevel"/>
    <w:tmpl w:val="5D7834C0"/>
    <w:lvl w:ilvl="0">
      <w:start w:val="1"/>
      <w:numFmt w:val="decimal"/>
      <w:lvlText w:val="%1."/>
      <w:lvlJc w:val="left"/>
      <w:pPr>
        <w:ind w:left="928" w:hanging="360"/>
      </w:pPr>
      <w:rPr>
        <w:rFonts w:hint="default"/>
      </w:rPr>
    </w:lvl>
    <w:lvl w:ilvl="1">
      <w:start w:val="4"/>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0">
    <w:nsid w:val="7DA33A8C"/>
    <w:multiLevelType w:val="hybridMultilevel"/>
    <w:tmpl w:val="837804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14"/>
  </w:num>
  <w:num w:numId="4">
    <w:abstractNumId w:val="21"/>
  </w:num>
  <w:num w:numId="5">
    <w:abstractNumId w:val="18"/>
  </w:num>
  <w:num w:numId="6">
    <w:abstractNumId w:val="12"/>
  </w:num>
  <w:num w:numId="7">
    <w:abstractNumId w:val="22"/>
  </w:num>
  <w:num w:numId="8">
    <w:abstractNumId w:val="16"/>
  </w:num>
  <w:num w:numId="9">
    <w:abstractNumId w:val="23"/>
  </w:num>
  <w:num w:numId="10">
    <w:abstractNumId w:val="10"/>
  </w:num>
  <w:num w:numId="11">
    <w:abstractNumId w:val="29"/>
  </w:num>
  <w:num w:numId="12">
    <w:abstractNumId w:val="13"/>
  </w:num>
  <w:num w:numId="13">
    <w:abstractNumId w:val="4"/>
  </w:num>
  <w:num w:numId="14">
    <w:abstractNumId w:val="15"/>
  </w:num>
  <w:num w:numId="15">
    <w:abstractNumId w:val="8"/>
  </w:num>
  <w:num w:numId="16">
    <w:abstractNumId w:val="0"/>
  </w:num>
  <w:num w:numId="17">
    <w:abstractNumId w:val="6"/>
  </w:num>
  <w:num w:numId="18">
    <w:abstractNumId w:val="2"/>
  </w:num>
  <w:num w:numId="19">
    <w:abstractNumId w:val="28"/>
  </w:num>
  <w:num w:numId="20">
    <w:abstractNumId w:val="3"/>
  </w:num>
  <w:num w:numId="21">
    <w:abstractNumId w:val="26"/>
  </w:num>
  <w:num w:numId="22">
    <w:abstractNumId w:val="25"/>
  </w:num>
  <w:num w:numId="23">
    <w:abstractNumId w:val="19"/>
  </w:num>
  <w:num w:numId="24">
    <w:abstractNumId w:val="20"/>
  </w:num>
  <w:num w:numId="25">
    <w:abstractNumId w:val="24"/>
  </w:num>
  <w:num w:numId="26">
    <w:abstractNumId w:val="5"/>
  </w:num>
  <w:num w:numId="27">
    <w:abstractNumId w:val="27"/>
  </w:num>
  <w:num w:numId="28">
    <w:abstractNumId w:val="11"/>
  </w:num>
  <w:num w:numId="29">
    <w:abstractNumId w:val="17"/>
  </w:num>
  <w:num w:numId="30">
    <w:abstractNumId w:val="9"/>
  </w:num>
  <w:num w:numId="31">
    <w:abstractNumId w:val="3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drawingGridHorizontalSpacing w:val="120"/>
  <w:displayHorizontalDrawingGridEvery w:val="2"/>
  <w:characterSpacingControl w:val="doNotCompress"/>
  <w:hdrShapeDefaults>
    <o:shapedefaults v:ext="edit" spidmax="34818">
      <o:colormenu v:ext="edit" fillcolor="none [1311]"/>
    </o:shapedefaults>
    <o:shapelayout v:ext="edit">
      <o:idmap v:ext="edit" data="8"/>
      <o:rules v:ext="edit">
        <o:r id="V:Rule3" type="connector" idref="#_x0000_s8196"/>
        <o:r id="V:Rule4" type="connector" idref="#_x0000_s8197"/>
      </o:rules>
    </o:shapelayout>
  </w:hdrShapeDefaults>
  <w:footnotePr>
    <w:footnote w:id="0"/>
    <w:footnote w:id="1"/>
  </w:footnotePr>
  <w:endnotePr>
    <w:endnote w:id="0"/>
    <w:endnote w:id="1"/>
  </w:endnotePr>
  <w:compat/>
  <w:rsids>
    <w:rsidRoot w:val="00645F6F"/>
    <w:rsid w:val="000009EF"/>
    <w:rsid w:val="00002020"/>
    <w:rsid w:val="00004284"/>
    <w:rsid w:val="00004988"/>
    <w:rsid w:val="000055BA"/>
    <w:rsid w:val="000070CD"/>
    <w:rsid w:val="00007D48"/>
    <w:rsid w:val="000124ED"/>
    <w:rsid w:val="0001416F"/>
    <w:rsid w:val="00016337"/>
    <w:rsid w:val="00020BDE"/>
    <w:rsid w:val="000214D5"/>
    <w:rsid w:val="00021F01"/>
    <w:rsid w:val="00024170"/>
    <w:rsid w:val="00027298"/>
    <w:rsid w:val="00027B24"/>
    <w:rsid w:val="000306CB"/>
    <w:rsid w:val="00031BF6"/>
    <w:rsid w:val="00033213"/>
    <w:rsid w:val="00033EA0"/>
    <w:rsid w:val="000363E1"/>
    <w:rsid w:val="00036464"/>
    <w:rsid w:val="00037F9A"/>
    <w:rsid w:val="00043217"/>
    <w:rsid w:val="000464CD"/>
    <w:rsid w:val="00047B63"/>
    <w:rsid w:val="000504A4"/>
    <w:rsid w:val="0005079D"/>
    <w:rsid w:val="00050949"/>
    <w:rsid w:val="000517C6"/>
    <w:rsid w:val="00052A8F"/>
    <w:rsid w:val="00055640"/>
    <w:rsid w:val="00055CFA"/>
    <w:rsid w:val="00056CBA"/>
    <w:rsid w:val="00056F3D"/>
    <w:rsid w:val="00061E03"/>
    <w:rsid w:val="000632D0"/>
    <w:rsid w:val="00063517"/>
    <w:rsid w:val="00063565"/>
    <w:rsid w:val="00063B8A"/>
    <w:rsid w:val="00064200"/>
    <w:rsid w:val="00064A61"/>
    <w:rsid w:val="00064B93"/>
    <w:rsid w:val="000658BC"/>
    <w:rsid w:val="00066F32"/>
    <w:rsid w:val="000731DC"/>
    <w:rsid w:val="0008053C"/>
    <w:rsid w:val="0008341D"/>
    <w:rsid w:val="000840D8"/>
    <w:rsid w:val="0008765A"/>
    <w:rsid w:val="0009027E"/>
    <w:rsid w:val="000907CB"/>
    <w:rsid w:val="00090F66"/>
    <w:rsid w:val="00091122"/>
    <w:rsid w:val="00091234"/>
    <w:rsid w:val="00095F3F"/>
    <w:rsid w:val="000A044A"/>
    <w:rsid w:val="000A18AE"/>
    <w:rsid w:val="000A2481"/>
    <w:rsid w:val="000A2DE6"/>
    <w:rsid w:val="000A4461"/>
    <w:rsid w:val="000A4C44"/>
    <w:rsid w:val="000A72DB"/>
    <w:rsid w:val="000B203B"/>
    <w:rsid w:val="000B2325"/>
    <w:rsid w:val="000B5C61"/>
    <w:rsid w:val="000B7DEC"/>
    <w:rsid w:val="000C1B49"/>
    <w:rsid w:val="000C3781"/>
    <w:rsid w:val="000C4146"/>
    <w:rsid w:val="000C4E57"/>
    <w:rsid w:val="000C606C"/>
    <w:rsid w:val="000C68F7"/>
    <w:rsid w:val="000D0BF3"/>
    <w:rsid w:val="000D1040"/>
    <w:rsid w:val="000D163A"/>
    <w:rsid w:val="000D2831"/>
    <w:rsid w:val="000D2CBC"/>
    <w:rsid w:val="000D70D3"/>
    <w:rsid w:val="000D7255"/>
    <w:rsid w:val="000E1E29"/>
    <w:rsid w:val="000E3767"/>
    <w:rsid w:val="000E4162"/>
    <w:rsid w:val="000E4D55"/>
    <w:rsid w:val="000E7AE1"/>
    <w:rsid w:val="000F17D6"/>
    <w:rsid w:val="000F19C7"/>
    <w:rsid w:val="000F1AB3"/>
    <w:rsid w:val="000F31F8"/>
    <w:rsid w:val="000F5417"/>
    <w:rsid w:val="000F544D"/>
    <w:rsid w:val="000F611D"/>
    <w:rsid w:val="000F68E6"/>
    <w:rsid w:val="000F7B02"/>
    <w:rsid w:val="0010040E"/>
    <w:rsid w:val="00100C35"/>
    <w:rsid w:val="00106711"/>
    <w:rsid w:val="001109AF"/>
    <w:rsid w:val="00110C16"/>
    <w:rsid w:val="00112D39"/>
    <w:rsid w:val="00113E45"/>
    <w:rsid w:val="00120967"/>
    <w:rsid w:val="0013004A"/>
    <w:rsid w:val="00131A7D"/>
    <w:rsid w:val="001321CA"/>
    <w:rsid w:val="0013315B"/>
    <w:rsid w:val="001338DF"/>
    <w:rsid w:val="00135AEA"/>
    <w:rsid w:val="00135BB4"/>
    <w:rsid w:val="00140BA3"/>
    <w:rsid w:val="00142EBF"/>
    <w:rsid w:val="00144E69"/>
    <w:rsid w:val="001457E1"/>
    <w:rsid w:val="00146D21"/>
    <w:rsid w:val="0015008C"/>
    <w:rsid w:val="001514D2"/>
    <w:rsid w:val="00151E9E"/>
    <w:rsid w:val="00152B76"/>
    <w:rsid w:val="00153D7E"/>
    <w:rsid w:val="00156BCE"/>
    <w:rsid w:val="00157A62"/>
    <w:rsid w:val="00160113"/>
    <w:rsid w:val="00160F77"/>
    <w:rsid w:val="00161108"/>
    <w:rsid w:val="0016224D"/>
    <w:rsid w:val="001627D9"/>
    <w:rsid w:val="00162D7E"/>
    <w:rsid w:val="00163230"/>
    <w:rsid w:val="00163D2C"/>
    <w:rsid w:val="00164246"/>
    <w:rsid w:val="00164A09"/>
    <w:rsid w:val="0016597E"/>
    <w:rsid w:val="00166990"/>
    <w:rsid w:val="00166CAC"/>
    <w:rsid w:val="001675CC"/>
    <w:rsid w:val="001677F1"/>
    <w:rsid w:val="00174B45"/>
    <w:rsid w:val="0017561F"/>
    <w:rsid w:val="0017693F"/>
    <w:rsid w:val="00180727"/>
    <w:rsid w:val="00182278"/>
    <w:rsid w:val="00182575"/>
    <w:rsid w:val="00182B86"/>
    <w:rsid w:val="001842B3"/>
    <w:rsid w:val="001844F5"/>
    <w:rsid w:val="0018553E"/>
    <w:rsid w:val="001874BD"/>
    <w:rsid w:val="001900C6"/>
    <w:rsid w:val="0019095D"/>
    <w:rsid w:val="00191D18"/>
    <w:rsid w:val="001921C1"/>
    <w:rsid w:val="0019347D"/>
    <w:rsid w:val="0019358F"/>
    <w:rsid w:val="00193E12"/>
    <w:rsid w:val="001942F7"/>
    <w:rsid w:val="00196149"/>
    <w:rsid w:val="00197131"/>
    <w:rsid w:val="001A0E76"/>
    <w:rsid w:val="001A43AC"/>
    <w:rsid w:val="001A645A"/>
    <w:rsid w:val="001B11BA"/>
    <w:rsid w:val="001B1BE0"/>
    <w:rsid w:val="001B3694"/>
    <w:rsid w:val="001B37D8"/>
    <w:rsid w:val="001B3E42"/>
    <w:rsid w:val="001B446D"/>
    <w:rsid w:val="001B48E2"/>
    <w:rsid w:val="001B5B2F"/>
    <w:rsid w:val="001B78A5"/>
    <w:rsid w:val="001C1E23"/>
    <w:rsid w:val="001C3B3D"/>
    <w:rsid w:val="001C57B0"/>
    <w:rsid w:val="001C5ABE"/>
    <w:rsid w:val="001C5CC0"/>
    <w:rsid w:val="001C733A"/>
    <w:rsid w:val="001D2759"/>
    <w:rsid w:val="001D2C5E"/>
    <w:rsid w:val="001D302E"/>
    <w:rsid w:val="001D7C25"/>
    <w:rsid w:val="001E0462"/>
    <w:rsid w:val="001E09FD"/>
    <w:rsid w:val="001E3925"/>
    <w:rsid w:val="001E3CD7"/>
    <w:rsid w:val="001E455F"/>
    <w:rsid w:val="001E6937"/>
    <w:rsid w:val="001F36F9"/>
    <w:rsid w:val="001F3D9F"/>
    <w:rsid w:val="001F47D6"/>
    <w:rsid w:val="001F7019"/>
    <w:rsid w:val="001F7809"/>
    <w:rsid w:val="0020119E"/>
    <w:rsid w:val="0020242A"/>
    <w:rsid w:val="00202D32"/>
    <w:rsid w:val="00202D74"/>
    <w:rsid w:val="00205E22"/>
    <w:rsid w:val="0020663A"/>
    <w:rsid w:val="00211239"/>
    <w:rsid w:val="002136FB"/>
    <w:rsid w:val="002142CB"/>
    <w:rsid w:val="00214737"/>
    <w:rsid w:val="00214BB8"/>
    <w:rsid w:val="00216E76"/>
    <w:rsid w:val="0022013D"/>
    <w:rsid w:val="00221B29"/>
    <w:rsid w:val="00221CAF"/>
    <w:rsid w:val="002242F3"/>
    <w:rsid w:val="002256D3"/>
    <w:rsid w:val="00226190"/>
    <w:rsid w:val="0023023E"/>
    <w:rsid w:val="0023041E"/>
    <w:rsid w:val="00233E01"/>
    <w:rsid w:val="00235666"/>
    <w:rsid w:val="00243BB0"/>
    <w:rsid w:val="00245FFD"/>
    <w:rsid w:val="00247684"/>
    <w:rsid w:val="002513CE"/>
    <w:rsid w:val="0025187E"/>
    <w:rsid w:val="00251D07"/>
    <w:rsid w:val="002558DC"/>
    <w:rsid w:val="002603AC"/>
    <w:rsid w:val="002617B0"/>
    <w:rsid w:val="00261B08"/>
    <w:rsid w:val="00261C8C"/>
    <w:rsid w:val="00261CB4"/>
    <w:rsid w:val="0026688F"/>
    <w:rsid w:val="00267B7B"/>
    <w:rsid w:val="00272B23"/>
    <w:rsid w:val="0027493D"/>
    <w:rsid w:val="00275616"/>
    <w:rsid w:val="00276AF3"/>
    <w:rsid w:val="002771E0"/>
    <w:rsid w:val="00277795"/>
    <w:rsid w:val="0028420F"/>
    <w:rsid w:val="00286F77"/>
    <w:rsid w:val="002902F9"/>
    <w:rsid w:val="00291784"/>
    <w:rsid w:val="00293E65"/>
    <w:rsid w:val="002943E7"/>
    <w:rsid w:val="002954E7"/>
    <w:rsid w:val="00297637"/>
    <w:rsid w:val="002A07A7"/>
    <w:rsid w:val="002A1B51"/>
    <w:rsid w:val="002A22FF"/>
    <w:rsid w:val="002A32E0"/>
    <w:rsid w:val="002A3736"/>
    <w:rsid w:val="002A4018"/>
    <w:rsid w:val="002A435E"/>
    <w:rsid w:val="002A4EEC"/>
    <w:rsid w:val="002A5793"/>
    <w:rsid w:val="002A6646"/>
    <w:rsid w:val="002B0460"/>
    <w:rsid w:val="002B0518"/>
    <w:rsid w:val="002B0CF9"/>
    <w:rsid w:val="002B2124"/>
    <w:rsid w:val="002B2ABC"/>
    <w:rsid w:val="002B44D4"/>
    <w:rsid w:val="002B5518"/>
    <w:rsid w:val="002B71AA"/>
    <w:rsid w:val="002B7756"/>
    <w:rsid w:val="002B7C73"/>
    <w:rsid w:val="002C0978"/>
    <w:rsid w:val="002C16C9"/>
    <w:rsid w:val="002C25B7"/>
    <w:rsid w:val="002D015F"/>
    <w:rsid w:val="002D0482"/>
    <w:rsid w:val="002D2A59"/>
    <w:rsid w:val="002D4016"/>
    <w:rsid w:val="002D564D"/>
    <w:rsid w:val="002D6A77"/>
    <w:rsid w:val="002E043D"/>
    <w:rsid w:val="002E2871"/>
    <w:rsid w:val="002E2A83"/>
    <w:rsid w:val="002E2F25"/>
    <w:rsid w:val="002E3A04"/>
    <w:rsid w:val="002E6752"/>
    <w:rsid w:val="002E7BB6"/>
    <w:rsid w:val="002F0AFD"/>
    <w:rsid w:val="002F0CA4"/>
    <w:rsid w:val="002F1913"/>
    <w:rsid w:val="002F290F"/>
    <w:rsid w:val="002F293B"/>
    <w:rsid w:val="002F31F3"/>
    <w:rsid w:val="002F7394"/>
    <w:rsid w:val="00302ABD"/>
    <w:rsid w:val="003124F4"/>
    <w:rsid w:val="00312821"/>
    <w:rsid w:val="00312B54"/>
    <w:rsid w:val="003144D7"/>
    <w:rsid w:val="003161FB"/>
    <w:rsid w:val="00317E7B"/>
    <w:rsid w:val="0032108C"/>
    <w:rsid w:val="00321AF4"/>
    <w:rsid w:val="0032236A"/>
    <w:rsid w:val="0032304C"/>
    <w:rsid w:val="00327EAB"/>
    <w:rsid w:val="00333997"/>
    <w:rsid w:val="0033437D"/>
    <w:rsid w:val="003345F7"/>
    <w:rsid w:val="00335D17"/>
    <w:rsid w:val="003433AF"/>
    <w:rsid w:val="003434A3"/>
    <w:rsid w:val="003459AE"/>
    <w:rsid w:val="00347F08"/>
    <w:rsid w:val="003509ED"/>
    <w:rsid w:val="00351A49"/>
    <w:rsid w:val="00353685"/>
    <w:rsid w:val="0035408E"/>
    <w:rsid w:val="00355545"/>
    <w:rsid w:val="0035573C"/>
    <w:rsid w:val="00362F8A"/>
    <w:rsid w:val="00363FA0"/>
    <w:rsid w:val="00364908"/>
    <w:rsid w:val="0036522C"/>
    <w:rsid w:val="00370A90"/>
    <w:rsid w:val="00370BC4"/>
    <w:rsid w:val="00370CE0"/>
    <w:rsid w:val="00372F4E"/>
    <w:rsid w:val="003764DF"/>
    <w:rsid w:val="003768A2"/>
    <w:rsid w:val="00376908"/>
    <w:rsid w:val="0038079A"/>
    <w:rsid w:val="00381479"/>
    <w:rsid w:val="003834BE"/>
    <w:rsid w:val="0038373E"/>
    <w:rsid w:val="00383BB6"/>
    <w:rsid w:val="00383FB5"/>
    <w:rsid w:val="00385375"/>
    <w:rsid w:val="00385635"/>
    <w:rsid w:val="0038598B"/>
    <w:rsid w:val="00385BB6"/>
    <w:rsid w:val="0038732F"/>
    <w:rsid w:val="00387C15"/>
    <w:rsid w:val="003919DD"/>
    <w:rsid w:val="00391B84"/>
    <w:rsid w:val="00392647"/>
    <w:rsid w:val="00393D0B"/>
    <w:rsid w:val="00393F01"/>
    <w:rsid w:val="00395F52"/>
    <w:rsid w:val="003A17E9"/>
    <w:rsid w:val="003A22CD"/>
    <w:rsid w:val="003A3846"/>
    <w:rsid w:val="003A6AB0"/>
    <w:rsid w:val="003A7185"/>
    <w:rsid w:val="003B176D"/>
    <w:rsid w:val="003B2B32"/>
    <w:rsid w:val="003B4E61"/>
    <w:rsid w:val="003B53F2"/>
    <w:rsid w:val="003B606D"/>
    <w:rsid w:val="003B6BC8"/>
    <w:rsid w:val="003B6DC2"/>
    <w:rsid w:val="003B6ECB"/>
    <w:rsid w:val="003C066E"/>
    <w:rsid w:val="003D10BE"/>
    <w:rsid w:val="003D1AC4"/>
    <w:rsid w:val="003D2BA6"/>
    <w:rsid w:val="003D399A"/>
    <w:rsid w:val="003D5E6C"/>
    <w:rsid w:val="003D7A29"/>
    <w:rsid w:val="003E2329"/>
    <w:rsid w:val="003E3738"/>
    <w:rsid w:val="003F0926"/>
    <w:rsid w:val="003F3BCF"/>
    <w:rsid w:val="003F4077"/>
    <w:rsid w:val="003F5324"/>
    <w:rsid w:val="003F7E7C"/>
    <w:rsid w:val="00400960"/>
    <w:rsid w:val="00400A2E"/>
    <w:rsid w:val="0040229B"/>
    <w:rsid w:val="004044C2"/>
    <w:rsid w:val="00404E6F"/>
    <w:rsid w:val="0040556A"/>
    <w:rsid w:val="004067AB"/>
    <w:rsid w:val="00407856"/>
    <w:rsid w:val="0041018A"/>
    <w:rsid w:val="00413E16"/>
    <w:rsid w:val="00413FDD"/>
    <w:rsid w:val="00416A5D"/>
    <w:rsid w:val="00420727"/>
    <w:rsid w:val="00420A0A"/>
    <w:rsid w:val="00420B07"/>
    <w:rsid w:val="00421AD7"/>
    <w:rsid w:val="0042252F"/>
    <w:rsid w:val="00423126"/>
    <w:rsid w:val="0042348C"/>
    <w:rsid w:val="00423D3C"/>
    <w:rsid w:val="00425390"/>
    <w:rsid w:val="004263B6"/>
    <w:rsid w:val="0043067E"/>
    <w:rsid w:val="0043095B"/>
    <w:rsid w:val="00430C99"/>
    <w:rsid w:val="00431FC5"/>
    <w:rsid w:val="0043227D"/>
    <w:rsid w:val="00434A2D"/>
    <w:rsid w:val="00434F53"/>
    <w:rsid w:val="004353E5"/>
    <w:rsid w:val="00436513"/>
    <w:rsid w:val="00437615"/>
    <w:rsid w:val="004376FE"/>
    <w:rsid w:val="00447D85"/>
    <w:rsid w:val="0045037C"/>
    <w:rsid w:val="00452E13"/>
    <w:rsid w:val="004532D1"/>
    <w:rsid w:val="00455592"/>
    <w:rsid w:val="00457B43"/>
    <w:rsid w:val="00457EF3"/>
    <w:rsid w:val="00460311"/>
    <w:rsid w:val="004607C2"/>
    <w:rsid w:val="00460D39"/>
    <w:rsid w:val="00462055"/>
    <w:rsid w:val="00463ADA"/>
    <w:rsid w:val="00463CAE"/>
    <w:rsid w:val="00463ECD"/>
    <w:rsid w:val="00470061"/>
    <w:rsid w:val="00471733"/>
    <w:rsid w:val="00472D29"/>
    <w:rsid w:val="00472E49"/>
    <w:rsid w:val="00473CF5"/>
    <w:rsid w:val="004750F0"/>
    <w:rsid w:val="00475D1E"/>
    <w:rsid w:val="0047743D"/>
    <w:rsid w:val="0048209B"/>
    <w:rsid w:val="00483B57"/>
    <w:rsid w:val="004858D0"/>
    <w:rsid w:val="00485E6F"/>
    <w:rsid w:val="0049182B"/>
    <w:rsid w:val="00492E22"/>
    <w:rsid w:val="00495352"/>
    <w:rsid w:val="00496806"/>
    <w:rsid w:val="004972BA"/>
    <w:rsid w:val="00497896"/>
    <w:rsid w:val="00497D8D"/>
    <w:rsid w:val="004A01CF"/>
    <w:rsid w:val="004A39F5"/>
    <w:rsid w:val="004A3DF7"/>
    <w:rsid w:val="004A4DBE"/>
    <w:rsid w:val="004A6105"/>
    <w:rsid w:val="004A677A"/>
    <w:rsid w:val="004A7532"/>
    <w:rsid w:val="004B200D"/>
    <w:rsid w:val="004B6358"/>
    <w:rsid w:val="004B699D"/>
    <w:rsid w:val="004B7508"/>
    <w:rsid w:val="004B79C5"/>
    <w:rsid w:val="004B7CC2"/>
    <w:rsid w:val="004C203E"/>
    <w:rsid w:val="004C2C81"/>
    <w:rsid w:val="004C7CB4"/>
    <w:rsid w:val="004D4EF7"/>
    <w:rsid w:val="004D501D"/>
    <w:rsid w:val="004D53E1"/>
    <w:rsid w:val="004D6275"/>
    <w:rsid w:val="004D7929"/>
    <w:rsid w:val="004E0357"/>
    <w:rsid w:val="004E4C88"/>
    <w:rsid w:val="004E5934"/>
    <w:rsid w:val="004E644A"/>
    <w:rsid w:val="004E74BC"/>
    <w:rsid w:val="004E7B1F"/>
    <w:rsid w:val="004F3F59"/>
    <w:rsid w:val="004F49C7"/>
    <w:rsid w:val="004F6CA1"/>
    <w:rsid w:val="004F7691"/>
    <w:rsid w:val="00502853"/>
    <w:rsid w:val="0050494A"/>
    <w:rsid w:val="00505996"/>
    <w:rsid w:val="00506667"/>
    <w:rsid w:val="00506FD1"/>
    <w:rsid w:val="00511CE4"/>
    <w:rsid w:val="005121A9"/>
    <w:rsid w:val="00517DE8"/>
    <w:rsid w:val="00520B4E"/>
    <w:rsid w:val="00521030"/>
    <w:rsid w:val="0052199A"/>
    <w:rsid w:val="00521EA0"/>
    <w:rsid w:val="00524430"/>
    <w:rsid w:val="00526FD8"/>
    <w:rsid w:val="00527F7C"/>
    <w:rsid w:val="005310A7"/>
    <w:rsid w:val="00532D18"/>
    <w:rsid w:val="00532F98"/>
    <w:rsid w:val="00533458"/>
    <w:rsid w:val="00534814"/>
    <w:rsid w:val="005362CA"/>
    <w:rsid w:val="00536972"/>
    <w:rsid w:val="00537291"/>
    <w:rsid w:val="0054025A"/>
    <w:rsid w:val="00540278"/>
    <w:rsid w:val="00542083"/>
    <w:rsid w:val="0054241B"/>
    <w:rsid w:val="005427AA"/>
    <w:rsid w:val="00542D38"/>
    <w:rsid w:val="0054346D"/>
    <w:rsid w:val="005444CB"/>
    <w:rsid w:val="0054523E"/>
    <w:rsid w:val="00546A07"/>
    <w:rsid w:val="005511A9"/>
    <w:rsid w:val="0055493F"/>
    <w:rsid w:val="00554DE4"/>
    <w:rsid w:val="00555BD3"/>
    <w:rsid w:val="0055609C"/>
    <w:rsid w:val="00561C08"/>
    <w:rsid w:val="00562406"/>
    <w:rsid w:val="00563814"/>
    <w:rsid w:val="00565888"/>
    <w:rsid w:val="0056590D"/>
    <w:rsid w:val="00565E78"/>
    <w:rsid w:val="0056646F"/>
    <w:rsid w:val="005665F9"/>
    <w:rsid w:val="00571AC1"/>
    <w:rsid w:val="0057338D"/>
    <w:rsid w:val="00576A74"/>
    <w:rsid w:val="00577EED"/>
    <w:rsid w:val="00581853"/>
    <w:rsid w:val="005827F2"/>
    <w:rsid w:val="00583476"/>
    <w:rsid w:val="005836BE"/>
    <w:rsid w:val="00583BCB"/>
    <w:rsid w:val="00584AFC"/>
    <w:rsid w:val="005860AA"/>
    <w:rsid w:val="005868D6"/>
    <w:rsid w:val="00586C78"/>
    <w:rsid w:val="00591A1F"/>
    <w:rsid w:val="005923BB"/>
    <w:rsid w:val="00593BE7"/>
    <w:rsid w:val="00594308"/>
    <w:rsid w:val="00594DB5"/>
    <w:rsid w:val="00595BC8"/>
    <w:rsid w:val="005975CB"/>
    <w:rsid w:val="005975DB"/>
    <w:rsid w:val="005A147C"/>
    <w:rsid w:val="005A1D58"/>
    <w:rsid w:val="005A2B8F"/>
    <w:rsid w:val="005A3351"/>
    <w:rsid w:val="005A4504"/>
    <w:rsid w:val="005A5BD6"/>
    <w:rsid w:val="005A6300"/>
    <w:rsid w:val="005B061F"/>
    <w:rsid w:val="005B270A"/>
    <w:rsid w:val="005B2B4A"/>
    <w:rsid w:val="005B3049"/>
    <w:rsid w:val="005B3604"/>
    <w:rsid w:val="005B3756"/>
    <w:rsid w:val="005B3D47"/>
    <w:rsid w:val="005B41F8"/>
    <w:rsid w:val="005B43C8"/>
    <w:rsid w:val="005B4808"/>
    <w:rsid w:val="005B5AAB"/>
    <w:rsid w:val="005C119C"/>
    <w:rsid w:val="005C62A0"/>
    <w:rsid w:val="005C6ABF"/>
    <w:rsid w:val="005D1AC2"/>
    <w:rsid w:val="005E15DD"/>
    <w:rsid w:val="005E6ED9"/>
    <w:rsid w:val="005E6F47"/>
    <w:rsid w:val="005F2B9E"/>
    <w:rsid w:val="005F34EF"/>
    <w:rsid w:val="005F3543"/>
    <w:rsid w:val="005F52FF"/>
    <w:rsid w:val="005F7E25"/>
    <w:rsid w:val="006019DD"/>
    <w:rsid w:val="00604574"/>
    <w:rsid w:val="0060543C"/>
    <w:rsid w:val="00606E41"/>
    <w:rsid w:val="00607473"/>
    <w:rsid w:val="006107C2"/>
    <w:rsid w:val="00611E62"/>
    <w:rsid w:val="00613C29"/>
    <w:rsid w:val="00617522"/>
    <w:rsid w:val="00617895"/>
    <w:rsid w:val="00620037"/>
    <w:rsid w:val="00620251"/>
    <w:rsid w:val="0062174C"/>
    <w:rsid w:val="00625DFE"/>
    <w:rsid w:val="00626B46"/>
    <w:rsid w:val="00630712"/>
    <w:rsid w:val="00631CC8"/>
    <w:rsid w:val="006335AF"/>
    <w:rsid w:val="006349C5"/>
    <w:rsid w:val="00634DE6"/>
    <w:rsid w:val="00636D0C"/>
    <w:rsid w:val="00637020"/>
    <w:rsid w:val="006377A3"/>
    <w:rsid w:val="00637F6E"/>
    <w:rsid w:val="00641BB1"/>
    <w:rsid w:val="00642AEC"/>
    <w:rsid w:val="00642CBB"/>
    <w:rsid w:val="00644199"/>
    <w:rsid w:val="00645F62"/>
    <w:rsid w:val="00645F6F"/>
    <w:rsid w:val="00647DBA"/>
    <w:rsid w:val="0065065D"/>
    <w:rsid w:val="0065112E"/>
    <w:rsid w:val="00651CB3"/>
    <w:rsid w:val="00652D27"/>
    <w:rsid w:val="006558EC"/>
    <w:rsid w:val="006566FA"/>
    <w:rsid w:val="00656DF6"/>
    <w:rsid w:val="00657C04"/>
    <w:rsid w:val="006600CF"/>
    <w:rsid w:val="00661B00"/>
    <w:rsid w:val="00661E14"/>
    <w:rsid w:val="0066423B"/>
    <w:rsid w:val="00664445"/>
    <w:rsid w:val="00665E58"/>
    <w:rsid w:val="00673E70"/>
    <w:rsid w:val="006765AA"/>
    <w:rsid w:val="00676665"/>
    <w:rsid w:val="00680EC7"/>
    <w:rsid w:val="00681E22"/>
    <w:rsid w:val="0068295A"/>
    <w:rsid w:val="00683B16"/>
    <w:rsid w:val="006847B2"/>
    <w:rsid w:val="00684F25"/>
    <w:rsid w:val="00684FA8"/>
    <w:rsid w:val="006856E7"/>
    <w:rsid w:val="00685F21"/>
    <w:rsid w:val="006877C8"/>
    <w:rsid w:val="00690405"/>
    <w:rsid w:val="0069090E"/>
    <w:rsid w:val="006923B2"/>
    <w:rsid w:val="006943B0"/>
    <w:rsid w:val="006953C4"/>
    <w:rsid w:val="006955E2"/>
    <w:rsid w:val="006A383D"/>
    <w:rsid w:val="006A40E0"/>
    <w:rsid w:val="006A41D3"/>
    <w:rsid w:val="006A468B"/>
    <w:rsid w:val="006A63FD"/>
    <w:rsid w:val="006A6E07"/>
    <w:rsid w:val="006B1132"/>
    <w:rsid w:val="006B3DD9"/>
    <w:rsid w:val="006B3FD4"/>
    <w:rsid w:val="006B4C7D"/>
    <w:rsid w:val="006B6377"/>
    <w:rsid w:val="006B7E6F"/>
    <w:rsid w:val="006C0553"/>
    <w:rsid w:val="006C0620"/>
    <w:rsid w:val="006C3E50"/>
    <w:rsid w:val="006C4B32"/>
    <w:rsid w:val="006C7245"/>
    <w:rsid w:val="006D13C9"/>
    <w:rsid w:val="006D1DFD"/>
    <w:rsid w:val="006D2C12"/>
    <w:rsid w:val="006D3652"/>
    <w:rsid w:val="006D4790"/>
    <w:rsid w:val="006D5763"/>
    <w:rsid w:val="006D584A"/>
    <w:rsid w:val="006D5A1B"/>
    <w:rsid w:val="006E06A4"/>
    <w:rsid w:val="006E0839"/>
    <w:rsid w:val="006E0860"/>
    <w:rsid w:val="006E0885"/>
    <w:rsid w:val="006E09B7"/>
    <w:rsid w:val="006E3198"/>
    <w:rsid w:val="006E3F1C"/>
    <w:rsid w:val="006E4193"/>
    <w:rsid w:val="006E4A75"/>
    <w:rsid w:val="006E4EC2"/>
    <w:rsid w:val="006F0375"/>
    <w:rsid w:val="006F2326"/>
    <w:rsid w:val="006F294D"/>
    <w:rsid w:val="006F3202"/>
    <w:rsid w:val="006F328C"/>
    <w:rsid w:val="006F36C7"/>
    <w:rsid w:val="006F709C"/>
    <w:rsid w:val="00700964"/>
    <w:rsid w:val="00701CCD"/>
    <w:rsid w:val="00701E2D"/>
    <w:rsid w:val="0070210D"/>
    <w:rsid w:val="00702410"/>
    <w:rsid w:val="00702781"/>
    <w:rsid w:val="00703395"/>
    <w:rsid w:val="007035E1"/>
    <w:rsid w:val="00703E03"/>
    <w:rsid w:val="0070467F"/>
    <w:rsid w:val="00704F4A"/>
    <w:rsid w:val="00705943"/>
    <w:rsid w:val="00705D0E"/>
    <w:rsid w:val="00707282"/>
    <w:rsid w:val="00710089"/>
    <w:rsid w:val="007107E4"/>
    <w:rsid w:val="00710E4D"/>
    <w:rsid w:val="00710F83"/>
    <w:rsid w:val="00712741"/>
    <w:rsid w:val="00713369"/>
    <w:rsid w:val="007145B2"/>
    <w:rsid w:val="00714D65"/>
    <w:rsid w:val="007152D6"/>
    <w:rsid w:val="00715523"/>
    <w:rsid w:val="00724A8B"/>
    <w:rsid w:val="007260CE"/>
    <w:rsid w:val="00726B90"/>
    <w:rsid w:val="0072744F"/>
    <w:rsid w:val="00735937"/>
    <w:rsid w:val="007359E2"/>
    <w:rsid w:val="00736B2A"/>
    <w:rsid w:val="00740653"/>
    <w:rsid w:val="00740BCC"/>
    <w:rsid w:val="0074104E"/>
    <w:rsid w:val="0074115A"/>
    <w:rsid w:val="00742260"/>
    <w:rsid w:val="007437D3"/>
    <w:rsid w:val="00745375"/>
    <w:rsid w:val="0075172C"/>
    <w:rsid w:val="007537A8"/>
    <w:rsid w:val="00753BE0"/>
    <w:rsid w:val="0075463F"/>
    <w:rsid w:val="00754703"/>
    <w:rsid w:val="00756CE3"/>
    <w:rsid w:val="00757B47"/>
    <w:rsid w:val="007619C1"/>
    <w:rsid w:val="007628E4"/>
    <w:rsid w:val="00765224"/>
    <w:rsid w:val="00765771"/>
    <w:rsid w:val="00765B99"/>
    <w:rsid w:val="00766147"/>
    <w:rsid w:val="00766E6D"/>
    <w:rsid w:val="00767440"/>
    <w:rsid w:val="00770172"/>
    <w:rsid w:val="0077138E"/>
    <w:rsid w:val="00772409"/>
    <w:rsid w:val="007743B0"/>
    <w:rsid w:val="00777526"/>
    <w:rsid w:val="007777F2"/>
    <w:rsid w:val="00777EDF"/>
    <w:rsid w:val="007802A5"/>
    <w:rsid w:val="00780DDA"/>
    <w:rsid w:val="00781E11"/>
    <w:rsid w:val="007824E5"/>
    <w:rsid w:val="00786898"/>
    <w:rsid w:val="00786F05"/>
    <w:rsid w:val="0078768F"/>
    <w:rsid w:val="00792FCC"/>
    <w:rsid w:val="00793782"/>
    <w:rsid w:val="007954C7"/>
    <w:rsid w:val="007963FB"/>
    <w:rsid w:val="00796F69"/>
    <w:rsid w:val="0079790B"/>
    <w:rsid w:val="00797B58"/>
    <w:rsid w:val="00797DBC"/>
    <w:rsid w:val="007A1098"/>
    <w:rsid w:val="007A1FC6"/>
    <w:rsid w:val="007A21E4"/>
    <w:rsid w:val="007A2B8B"/>
    <w:rsid w:val="007A37FC"/>
    <w:rsid w:val="007A3FDF"/>
    <w:rsid w:val="007A4C2B"/>
    <w:rsid w:val="007A5809"/>
    <w:rsid w:val="007A7EFC"/>
    <w:rsid w:val="007A7F8E"/>
    <w:rsid w:val="007B0CD7"/>
    <w:rsid w:val="007B2FE1"/>
    <w:rsid w:val="007B69EB"/>
    <w:rsid w:val="007C0F18"/>
    <w:rsid w:val="007C20AB"/>
    <w:rsid w:val="007C7509"/>
    <w:rsid w:val="007C77FE"/>
    <w:rsid w:val="007C7CDE"/>
    <w:rsid w:val="007D17BF"/>
    <w:rsid w:val="007D1C75"/>
    <w:rsid w:val="007D2BC8"/>
    <w:rsid w:val="007D3792"/>
    <w:rsid w:val="007D51A9"/>
    <w:rsid w:val="007D7D03"/>
    <w:rsid w:val="007E04D2"/>
    <w:rsid w:val="007E366F"/>
    <w:rsid w:val="007F0563"/>
    <w:rsid w:val="007F2A48"/>
    <w:rsid w:val="007F3AF1"/>
    <w:rsid w:val="007F497A"/>
    <w:rsid w:val="007F4A80"/>
    <w:rsid w:val="007F50F7"/>
    <w:rsid w:val="008003FC"/>
    <w:rsid w:val="00802303"/>
    <w:rsid w:val="008038CD"/>
    <w:rsid w:val="0080440C"/>
    <w:rsid w:val="00805533"/>
    <w:rsid w:val="00806E42"/>
    <w:rsid w:val="00807CA5"/>
    <w:rsid w:val="00812842"/>
    <w:rsid w:val="00815277"/>
    <w:rsid w:val="00815755"/>
    <w:rsid w:val="00815B73"/>
    <w:rsid w:val="0082154E"/>
    <w:rsid w:val="0082167A"/>
    <w:rsid w:val="00821D94"/>
    <w:rsid w:val="00821FD5"/>
    <w:rsid w:val="00822EFD"/>
    <w:rsid w:val="00824614"/>
    <w:rsid w:val="00825401"/>
    <w:rsid w:val="00825E3C"/>
    <w:rsid w:val="00826645"/>
    <w:rsid w:val="00830069"/>
    <w:rsid w:val="008306F1"/>
    <w:rsid w:val="008336D1"/>
    <w:rsid w:val="00842FBC"/>
    <w:rsid w:val="00844614"/>
    <w:rsid w:val="00845470"/>
    <w:rsid w:val="008469F8"/>
    <w:rsid w:val="008472FE"/>
    <w:rsid w:val="0084755F"/>
    <w:rsid w:val="00847A28"/>
    <w:rsid w:val="00847AFC"/>
    <w:rsid w:val="00850281"/>
    <w:rsid w:val="0085061F"/>
    <w:rsid w:val="00851E2F"/>
    <w:rsid w:val="00851FD2"/>
    <w:rsid w:val="0085402C"/>
    <w:rsid w:val="008553F6"/>
    <w:rsid w:val="008559D9"/>
    <w:rsid w:val="008561AB"/>
    <w:rsid w:val="00857292"/>
    <w:rsid w:val="00866011"/>
    <w:rsid w:val="0086646A"/>
    <w:rsid w:val="008707CC"/>
    <w:rsid w:val="00871377"/>
    <w:rsid w:val="00873110"/>
    <w:rsid w:val="00875DA6"/>
    <w:rsid w:val="0087713B"/>
    <w:rsid w:val="00880E18"/>
    <w:rsid w:val="00882F09"/>
    <w:rsid w:val="00883ABF"/>
    <w:rsid w:val="008851BF"/>
    <w:rsid w:val="0089020E"/>
    <w:rsid w:val="008918B3"/>
    <w:rsid w:val="008934DE"/>
    <w:rsid w:val="00894063"/>
    <w:rsid w:val="00895313"/>
    <w:rsid w:val="00895CA3"/>
    <w:rsid w:val="0089632E"/>
    <w:rsid w:val="008969C2"/>
    <w:rsid w:val="00896C62"/>
    <w:rsid w:val="0089734D"/>
    <w:rsid w:val="008A0327"/>
    <w:rsid w:val="008A3307"/>
    <w:rsid w:val="008A499D"/>
    <w:rsid w:val="008A4F06"/>
    <w:rsid w:val="008A5C00"/>
    <w:rsid w:val="008A615E"/>
    <w:rsid w:val="008A7AA0"/>
    <w:rsid w:val="008B22A1"/>
    <w:rsid w:val="008B2DD6"/>
    <w:rsid w:val="008B7850"/>
    <w:rsid w:val="008C2060"/>
    <w:rsid w:val="008C2396"/>
    <w:rsid w:val="008C26A4"/>
    <w:rsid w:val="008C3BAA"/>
    <w:rsid w:val="008C5CBB"/>
    <w:rsid w:val="008C69C9"/>
    <w:rsid w:val="008D0E91"/>
    <w:rsid w:val="008D3A3A"/>
    <w:rsid w:val="008D3F15"/>
    <w:rsid w:val="008D5901"/>
    <w:rsid w:val="008D5C5D"/>
    <w:rsid w:val="008D66CF"/>
    <w:rsid w:val="008E4EBE"/>
    <w:rsid w:val="008E54C2"/>
    <w:rsid w:val="008E7B66"/>
    <w:rsid w:val="008E7E0A"/>
    <w:rsid w:val="008F0251"/>
    <w:rsid w:val="008F2E06"/>
    <w:rsid w:val="008F32F3"/>
    <w:rsid w:val="008F3E9F"/>
    <w:rsid w:val="008F7EDC"/>
    <w:rsid w:val="00901092"/>
    <w:rsid w:val="009010B6"/>
    <w:rsid w:val="009017B0"/>
    <w:rsid w:val="00902877"/>
    <w:rsid w:val="00905401"/>
    <w:rsid w:val="0090542B"/>
    <w:rsid w:val="00905C3E"/>
    <w:rsid w:val="0090687B"/>
    <w:rsid w:val="00906EC0"/>
    <w:rsid w:val="00907667"/>
    <w:rsid w:val="009107DC"/>
    <w:rsid w:val="009115D4"/>
    <w:rsid w:val="00912F3B"/>
    <w:rsid w:val="00913E5C"/>
    <w:rsid w:val="00914D6B"/>
    <w:rsid w:val="00915F39"/>
    <w:rsid w:val="009220DC"/>
    <w:rsid w:val="0092430B"/>
    <w:rsid w:val="009268EA"/>
    <w:rsid w:val="00933551"/>
    <w:rsid w:val="0093405A"/>
    <w:rsid w:val="00934F79"/>
    <w:rsid w:val="009351C3"/>
    <w:rsid w:val="00937A09"/>
    <w:rsid w:val="009406A7"/>
    <w:rsid w:val="0094128F"/>
    <w:rsid w:val="009422BE"/>
    <w:rsid w:val="00944610"/>
    <w:rsid w:val="00944EF7"/>
    <w:rsid w:val="009451F4"/>
    <w:rsid w:val="009470FF"/>
    <w:rsid w:val="00950E3C"/>
    <w:rsid w:val="009527FB"/>
    <w:rsid w:val="00952AE9"/>
    <w:rsid w:val="00954287"/>
    <w:rsid w:val="00957555"/>
    <w:rsid w:val="009576F6"/>
    <w:rsid w:val="0096037E"/>
    <w:rsid w:val="0096317D"/>
    <w:rsid w:val="00967A6D"/>
    <w:rsid w:val="00972866"/>
    <w:rsid w:val="00972D09"/>
    <w:rsid w:val="00980068"/>
    <w:rsid w:val="0098091B"/>
    <w:rsid w:val="00981149"/>
    <w:rsid w:val="009816F6"/>
    <w:rsid w:val="00981D6D"/>
    <w:rsid w:val="00981FE1"/>
    <w:rsid w:val="009857CA"/>
    <w:rsid w:val="009861C9"/>
    <w:rsid w:val="00991FA7"/>
    <w:rsid w:val="009A16A4"/>
    <w:rsid w:val="009A4449"/>
    <w:rsid w:val="009A5690"/>
    <w:rsid w:val="009A6FB5"/>
    <w:rsid w:val="009A7115"/>
    <w:rsid w:val="009B06BA"/>
    <w:rsid w:val="009B3702"/>
    <w:rsid w:val="009B4F0B"/>
    <w:rsid w:val="009B5C4B"/>
    <w:rsid w:val="009B7ABC"/>
    <w:rsid w:val="009C355A"/>
    <w:rsid w:val="009C3FE6"/>
    <w:rsid w:val="009C5B8E"/>
    <w:rsid w:val="009D4300"/>
    <w:rsid w:val="009E01BB"/>
    <w:rsid w:val="009E198F"/>
    <w:rsid w:val="009E2CE1"/>
    <w:rsid w:val="009E3943"/>
    <w:rsid w:val="009E4F7E"/>
    <w:rsid w:val="009E523D"/>
    <w:rsid w:val="009E569F"/>
    <w:rsid w:val="009F36FB"/>
    <w:rsid w:val="00A0103B"/>
    <w:rsid w:val="00A02B60"/>
    <w:rsid w:val="00A02CFE"/>
    <w:rsid w:val="00A03DAF"/>
    <w:rsid w:val="00A04959"/>
    <w:rsid w:val="00A06BE3"/>
    <w:rsid w:val="00A07D74"/>
    <w:rsid w:val="00A120E5"/>
    <w:rsid w:val="00A12736"/>
    <w:rsid w:val="00A12740"/>
    <w:rsid w:val="00A149E7"/>
    <w:rsid w:val="00A169E2"/>
    <w:rsid w:val="00A16F69"/>
    <w:rsid w:val="00A1783C"/>
    <w:rsid w:val="00A17EB8"/>
    <w:rsid w:val="00A24265"/>
    <w:rsid w:val="00A25D7E"/>
    <w:rsid w:val="00A27C1E"/>
    <w:rsid w:val="00A31659"/>
    <w:rsid w:val="00A3320C"/>
    <w:rsid w:val="00A33655"/>
    <w:rsid w:val="00A34380"/>
    <w:rsid w:val="00A351F3"/>
    <w:rsid w:val="00A36E11"/>
    <w:rsid w:val="00A376F0"/>
    <w:rsid w:val="00A37CFD"/>
    <w:rsid w:val="00A40ED5"/>
    <w:rsid w:val="00A43080"/>
    <w:rsid w:val="00A43434"/>
    <w:rsid w:val="00A444AE"/>
    <w:rsid w:val="00A44D9A"/>
    <w:rsid w:val="00A44E64"/>
    <w:rsid w:val="00A463E3"/>
    <w:rsid w:val="00A5068A"/>
    <w:rsid w:val="00A553A5"/>
    <w:rsid w:val="00A565FF"/>
    <w:rsid w:val="00A60C44"/>
    <w:rsid w:val="00A61B91"/>
    <w:rsid w:val="00A62906"/>
    <w:rsid w:val="00A63E96"/>
    <w:rsid w:val="00A66929"/>
    <w:rsid w:val="00A67F26"/>
    <w:rsid w:val="00A719AD"/>
    <w:rsid w:val="00A71E59"/>
    <w:rsid w:val="00A71ECE"/>
    <w:rsid w:val="00A72FE5"/>
    <w:rsid w:val="00A73705"/>
    <w:rsid w:val="00A73832"/>
    <w:rsid w:val="00A74E8F"/>
    <w:rsid w:val="00A76F65"/>
    <w:rsid w:val="00A7782B"/>
    <w:rsid w:val="00A77A49"/>
    <w:rsid w:val="00A87C65"/>
    <w:rsid w:val="00A90BBE"/>
    <w:rsid w:val="00A93628"/>
    <w:rsid w:val="00A95C58"/>
    <w:rsid w:val="00A96428"/>
    <w:rsid w:val="00AA2A8F"/>
    <w:rsid w:val="00AA2B4D"/>
    <w:rsid w:val="00AA3720"/>
    <w:rsid w:val="00AA4379"/>
    <w:rsid w:val="00AA512D"/>
    <w:rsid w:val="00AA6384"/>
    <w:rsid w:val="00AA6ECA"/>
    <w:rsid w:val="00AA7A73"/>
    <w:rsid w:val="00AB0D52"/>
    <w:rsid w:val="00AB1130"/>
    <w:rsid w:val="00AB1835"/>
    <w:rsid w:val="00AB28E6"/>
    <w:rsid w:val="00AB3666"/>
    <w:rsid w:val="00AB3DDA"/>
    <w:rsid w:val="00AB44C6"/>
    <w:rsid w:val="00AB5B38"/>
    <w:rsid w:val="00AB6B05"/>
    <w:rsid w:val="00AC05FC"/>
    <w:rsid w:val="00AC08AD"/>
    <w:rsid w:val="00AC77D7"/>
    <w:rsid w:val="00AC7F5D"/>
    <w:rsid w:val="00AD1463"/>
    <w:rsid w:val="00AD7636"/>
    <w:rsid w:val="00AE4262"/>
    <w:rsid w:val="00AE43DE"/>
    <w:rsid w:val="00AE5C36"/>
    <w:rsid w:val="00AE7A31"/>
    <w:rsid w:val="00AF1E78"/>
    <w:rsid w:val="00AF2197"/>
    <w:rsid w:val="00AF2C62"/>
    <w:rsid w:val="00AF35DF"/>
    <w:rsid w:val="00AF37FE"/>
    <w:rsid w:val="00AF52A9"/>
    <w:rsid w:val="00AF5975"/>
    <w:rsid w:val="00AF5A97"/>
    <w:rsid w:val="00AF5B5D"/>
    <w:rsid w:val="00B00778"/>
    <w:rsid w:val="00B00965"/>
    <w:rsid w:val="00B00CCD"/>
    <w:rsid w:val="00B055EE"/>
    <w:rsid w:val="00B05B43"/>
    <w:rsid w:val="00B06F04"/>
    <w:rsid w:val="00B111CF"/>
    <w:rsid w:val="00B130AF"/>
    <w:rsid w:val="00B13C9B"/>
    <w:rsid w:val="00B14057"/>
    <w:rsid w:val="00B149BD"/>
    <w:rsid w:val="00B14D65"/>
    <w:rsid w:val="00B16F14"/>
    <w:rsid w:val="00B17508"/>
    <w:rsid w:val="00B22A32"/>
    <w:rsid w:val="00B2365E"/>
    <w:rsid w:val="00B27E08"/>
    <w:rsid w:val="00B315E3"/>
    <w:rsid w:val="00B3168A"/>
    <w:rsid w:val="00B32DF6"/>
    <w:rsid w:val="00B3380C"/>
    <w:rsid w:val="00B41E3D"/>
    <w:rsid w:val="00B52697"/>
    <w:rsid w:val="00B5304F"/>
    <w:rsid w:val="00B54BB3"/>
    <w:rsid w:val="00B55D6B"/>
    <w:rsid w:val="00B612B1"/>
    <w:rsid w:val="00B61B26"/>
    <w:rsid w:val="00B63B86"/>
    <w:rsid w:val="00B64537"/>
    <w:rsid w:val="00B645A4"/>
    <w:rsid w:val="00B64C21"/>
    <w:rsid w:val="00B64CCC"/>
    <w:rsid w:val="00B65ADC"/>
    <w:rsid w:val="00B66892"/>
    <w:rsid w:val="00B67AF4"/>
    <w:rsid w:val="00B71EC5"/>
    <w:rsid w:val="00B7205F"/>
    <w:rsid w:val="00B72316"/>
    <w:rsid w:val="00B72AF7"/>
    <w:rsid w:val="00B73BEF"/>
    <w:rsid w:val="00B74566"/>
    <w:rsid w:val="00B7576C"/>
    <w:rsid w:val="00B75782"/>
    <w:rsid w:val="00B778C1"/>
    <w:rsid w:val="00B813CA"/>
    <w:rsid w:val="00B81625"/>
    <w:rsid w:val="00B81B0E"/>
    <w:rsid w:val="00B81DE9"/>
    <w:rsid w:val="00B85E8B"/>
    <w:rsid w:val="00B908D7"/>
    <w:rsid w:val="00B91321"/>
    <w:rsid w:val="00B91893"/>
    <w:rsid w:val="00B9365C"/>
    <w:rsid w:val="00B93B34"/>
    <w:rsid w:val="00B94211"/>
    <w:rsid w:val="00B95168"/>
    <w:rsid w:val="00BA09F7"/>
    <w:rsid w:val="00BA0C49"/>
    <w:rsid w:val="00BA1596"/>
    <w:rsid w:val="00BA2C96"/>
    <w:rsid w:val="00BA469F"/>
    <w:rsid w:val="00BA4C96"/>
    <w:rsid w:val="00BA644B"/>
    <w:rsid w:val="00BA6917"/>
    <w:rsid w:val="00BA7F7A"/>
    <w:rsid w:val="00BB1A82"/>
    <w:rsid w:val="00BB2FD5"/>
    <w:rsid w:val="00BB3136"/>
    <w:rsid w:val="00BB33E6"/>
    <w:rsid w:val="00BB4155"/>
    <w:rsid w:val="00BB4411"/>
    <w:rsid w:val="00BB4C97"/>
    <w:rsid w:val="00BB5172"/>
    <w:rsid w:val="00BB7B49"/>
    <w:rsid w:val="00BC0006"/>
    <w:rsid w:val="00BC2BA0"/>
    <w:rsid w:val="00BC316E"/>
    <w:rsid w:val="00BC36B5"/>
    <w:rsid w:val="00BC3CEF"/>
    <w:rsid w:val="00BC7CDA"/>
    <w:rsid w:val="00BD02D4"/>
    <w:rsid w:val="00BD1E20"/>
    <w:rsid w:val="00BD1E6C"/>
    <w:rsid w:val="00BD2238"/>
    <w:rsid w:val="00BD279F"/>
    <w:rsid w:val="00BD3142"/>
    <w:rsid w:val="00BD3ED5"/>
    <w:rsid w:val="00BD465F"/>
    <w:rsid w:val="00BD46EC"/>
    <w:rsid w:val="00BD5A9B"/>
    <w:rsid w:val="00BE2287"/>
    <w:rsid w:val="00BF0446"/>
    <w:rsid w:val="00BF0689"/>
    <w:rsid w:val="00BF0EB0"/>
    <w:rsid w:val="00BF2A72"/>
    <w:rsid w:val="00BF3EB9"/>
    <w:rsid w:val="00BF410E"/>
    <w:rsid w:val="00BF7496"/>
    <w:rsid w:val="00C00665"/>
    <w:rsid w:val="00C03811"/>
    <w:rsid w:val="00C03903"/>
    <w:rsid w:val="00C04FFE"/>
    <w:rsid w:val="00C06B3A"/>
    <w:rsid w:val="00C1170E"/>
    <w:rsid w:val="00C1210A"/>
    <w:rsid w:val="00C1252A"/>
    <w:rsid w:val="00C23F10"/>
    <w:rsid w:val="00C24177"/>
    <w:rsid w:val="00C242E0"/>
    <w:rsid w:val="00C24E82"/>
    <w:rsid w:val="00C2533F"/>
    <w:rsid w:val="00C261BD"/>
    <w:rsid w:val="00C26D3E"/>
    <w:rsid w:val="00C27DFF"/>
    <w:rsid w:val="00C30953"/>
    <w:rsid w:val="00C30DA8"/>
    <w:rsid w:val="00C321EC"/>
    <w:rsid w:val="00C323EF"/>
    <w:rsid w:val="00C34DED"/>
    <w:rsid w:val="00C368F2"/>
    <w:rsid w:val="00C37D94"/>
    <w:rsid w:val="00C41269"/>
    <w:rsid w:val="00C41CD2"/>
    <w:rsid w:val="00C41E36"/>
    <w:rsid w:val="00C445D4"/>
    <w:rsid w:val="00C50AB9"/>
    <w:rsid w:val="00C519CC"/>
    <w:rsid w:val="00C528CC"/>
    <w:rsid w:val="00C52CC0"/>
    <w:rsid w:val="00C53117"/>
    <w:rsid w:val="00C534B0"/>
    <w:rsid w:val="00C55449"/>
    <w:rsid w:val="00C57541"/>
    <w:rsid w:val="00C61ACE"/>
    <w:rsid w:val="00C6233E"/>
    <w:rsid w:val="00C62F0A"/>
    <w:rsid w:val="00C646D4"/>
    <w:rsid w:val="00C648B6"/>
    <w:rsid w:val="00C65EA4"/>
    <w:rsid w:val="00C66F75"/>
    <w:rsid w:val="00C67B59"/>
    <w:rsid w:val="00C70C1F"/>
    <w:rsid w:val="00C70D67"/>
    <w:rsid w:val="00C71499"/>
    <w:rsid w:val="00C7198F"/>
    <w:rsid w:val="00C73531"/>
    <w:rsid w:val="00C736A0"/>
    <w:rsid w:val="00C76523"/>
    <w:rsid w:val="00C80665"/>
    <w:rsid w:val="00C82A79"/>
    <w:rsid w:val="00C831B9"/>
    <w:rsid w:val="00C8413E"/>
    <w:rsid w:val="00C84B3D"/>
    <w:rsid w:val="00C85CDA"/>
    <w:rsid w:val="00C860BE"/>
    <w:rsid w:val="00C86814"/>
    <w:rsid w:val="00C915DF"/>
    <w:rsid w:val="00C920BD"/>
    <w:rsid w:val="00C92DC6"/>
    <w:rsid w:val="00C935BD"/>
    <w:rsid w:val="00C93902"/>
    <w:rsid w:val="00C96425"/>
    <w:rsid w:val="00C96660"/>
    <w:rsid w:val="00CA45D5"/>
    <w:rsid w:val="00CA54A7"/>
    <w:rsid w:val="00CA6AA3"/>
    <w:rsid w:val="00CA72C2"/>
    <w:rsid w:val="00CB1EB2"/>
    <w:rsid w:val="00CB2F1A"/>
    <w:rsid w:val="00CB650B"/>
    <w:rsid w:val="00CB742F"/>
    <w:rsid w:val="00CC230B"/>
    <w:rsid w:val="00CC35CE"/>
    <w:rsid w:val="00CC7E9B"/>
    <w:rsid w:val="00CD1CC3"/>
    <w:rsid w:val="00CD53BB"/>
    <w:rsid w:val="00CD53F3"/>
    <w:rsid w:val="00CD5877"/>
    <w:rsid w:val="00CD6B1C"/>
    <w:rsid w:val="00CE33CA"/>
    <w:rsid w:val="00CE4461"/>
    <w:rsid w:val="00CE4708"/>
    <w:rsid w:val="00CE49B5"/>
    <w:rsid w:val="00CE62E7"/>
    <w:rsid w:val="00CF0A06"/>
    <w:rsid w:val="00CF17A5"/>
    <w:rsid w:val="00CF46D6"/>
    <w:rsid w:val="00CF528E"/>
    <w:rsid w:val="00D0110D"/>
    <w:rsid w:val="00D054B7"/>
    <w:rsid w:val="00D057ED"/>
    <w:rsid w:val="00D06137"/>
    <w:rsid w:val="00D204D0"/>
    <w:rsid w:val="00D21319"/>
    <w:rsid w:val="00D218F6"/>
    <w:rsid w:val="00D21FE6"/>
    <w:rsid w:val="00D2332E"/>
    <w:rsid w:val="00D24599"/>
    <w:rsid w:val="00D24D91"/>
    <w:rsid w:val="00D2571D"/>
    <w:rsid w:val="00D25757"/>
    <w:rsid w:val="00D3160B"/>
    <w:rsid w:val="00D32635"/>
    <w:rsid w:val="00D32B99"/>
    <w:rsid w:val="00D34466"/>
    <w:rsid w:val="00D37A96"/>
    <w:rsid w:val="00D406C1"/>
    <w:rsid w:val="00D43070"/>
    <w:rsid w:val="00D43240"/>
    <w:rsid w:val="00D43781"/>
    <w:rsid w:val="00D444FE"/>
    <w:rsid w:val="00D4452E"/>
    <w:rsid w:val="00D449CA"/>
    <w:rsid w:val="00D45DC4"/>
    <w:rsid w:val="00D504B0"/>
    <w:rsid w:val="00D52792"/>
    <w:rsid w:val="00D52B05"/>
    <w:rsid w:val="00D53F30"/>
    <w:rsid w:val="00D55B9E"/>
    <w:rsid w:val="00D56E30"/>
    <w:rsid w:val="00D60B9E"/>
    <w:rsid w:val="00D62923"/>
    <w:rsid w:val="00D633FA"/>
    <w:rsid w:val="00D63556"/>
    <w:rsid w:val="00D64554"/>
    <w:rsid w:val="00D6479D"/>
    <w:rsid w:val="00D655A6"/>
    <w:rsid w:val="00D6668E"/>
    <w:rsid w:val="00D675EF"/>
    <w:rsid w:val="00D71951"/>
    <w:rsid w:val="00D73B44"/>
    <w:rsid w:val="00D73BD0"/>
    <w:rsid w:val="00D80D82"/>
    <w:rsid w:val="00D81327"/>
    <w:rsid w:val="00D83F77"/>
    <w:rsid w:val="00D84339"/>
    <w:rsid w:val="00D870DF"/>
    <w:rsid w:val="00D90221"/>
    <w:rsid w:val="00D9197F"/>
    <w:rsid w:val="00D9329E"/>
    <w:rsid w:val="00D936DC"/>
    <w:rsid w:val="00D94744"/>
    <w:rsid w:val="00D96A44"/>
    <w:rsid w:val="00DA0041"/>
    <w:rsid w:val="00DA018B"/>
    <w:rsid w:val="00DA08A2"/>
    <w:rsid w:val="00DA17BE"/>
    <w:rsid w:val="00DA2670"/>
    <w:rsid w:val="00DA41CE"/>
    <w:rsid w:val="00DA58D2"/>
    <w:rsid w:val="00DB2D89"/>
    <w:rsid w:val="00DB52B0"/>
    <w:rsid w:val="00DC31B3"/>
    <w:rsid w:val="00DC32A9"/>
    <w:rsid w:val="00DC5866"/>
    <w:rsid w:val="00DC6B32"/>
    <w:rsid w:val="00DD295A"/>
    <w:rsid w:val="00DD3CD4"/>
    <w:rsid w:val="00DD4722"/>
    <w:rsid w:val="00DD7539"/>
    <w:rsid w:val="00DE0340"/>
    <w:rsid w:val="00DE19E2"/>
    <w:rsid w:val="00DE2CA4"/>
    <w:rsid w:val="00DE2EBA"/>
    <w:rsid w:val="00DE3150"/>
    <w:rsid w:val="00DE7DD7"/>
    <w:rsid w:val="00DF08F4"/>
    <w:rsid w:val="00DF0E32"/>
    <w:rsid w:val="00DF29A8"/>
    <w:rsid w:val="00DF2AF3"/>
    <w:rsid w:val="00DF4248"/>
    <w:rsid w:val="00DF4BB6"/>
    <w:rsid w:val="00DF6BBE"/>
    <w:rsid w:val="00DF75B6"/>
    <w:rsid w:val="00E00D14"/>
    <w:rsid w:val="00E00D51"/>
    <w:rsid w:val="00E03A33"/>
    <w:rsid w:val="00E05B3F"/>
    <w:rsid w:val="00E0690E"/>
    <w:rsid w:val="00E0696E"/>
    <w:rsid w:val="00E06D10"/>
    <w:rsid w:val="00E0729A"/>
    <w:rsid w:val="00E072F6"/>
    <w:rsid w:val="00E10A06"/>
    <w:rsid w:val="00E10BBE"/>
    <w:rsid w:val="00E118D6"/>
    <w:rsid w:val="00E1332A"/>
    <w:rsid w:val="00E13713"/>
    <w:rsid w:val="00E14074"/>
    <w:rsid w:val="00E15B3D"/>
    <w:rsid w:val="00E21C95"/>
    <w:rsid w:val="00E22A2E"/>
    <w:rsid w:val="00E25256"/>
    <w:rsid w:val="00E2577F"/>
    <w:rsid w:val="00E25CCE"/>
    <w:rsid w:val="00E27E96"/>
    <w:rsid w:val="00E32461"/>
    <w:rsid w:val="00E32A40"/>
    <w:rsid w:val="00E33B36"/>
    <w:rsid w:val="00E3447C"/>
    <w:rsid w:val="00E35A5B"/>
    <w:rsid w:val="00E370C2"/>
    <w:rsid w:val="00E37E8A"/>
    <w:rsid w:val="00E40589"/>
    <w:rsid w:val="00E41E54"/>
    <w:rsid w:val="00E42593"/>
    <w:rsid w:val="00E435F7"/>
    <w:rsid w:val="00E4543D"/>
    <w:rsid w:val="00E45800"/>
    <w:rsid w:val="00E45CA1"/>
    <w:rsid w:val="00E47610"/>
    <w:rsid w:val="00E5001F"/>
    <w:rsid w:val="00E52428"/>
    <w:rsid w:val="00E53C5F"/>
    <w:rsid w:val="00E540BF"/>
    <w:rsid w:val="00E5541A"/>
    <w:rsid w:val="00E55B54"/>
    <w:rsid w:val="00E56B10"/>
    <w:rsid w:val="00E57C42"/>
    <w:rsid w:val="00E619D4"/>
    <w:rsid w:val="00E624DE"/>
    <w:rsid w:val="00E6640F"/>
    <w:rsid w:val="00E66B9F"/>
    <w:rsid w:val="00E66FC4"/>
    <w:rsid w:val="00E674E2"/>
    <w:rsid w:val="00E703FE"/>
    <w:rsid w:val="00E7078B"/>
    <w:rsid w:val="00E71B34"/>
    <w:rsid w:val="00E730D1"/>
    <w:rsid w:val="00E73C0C"/>
    <w:rsid w:val="00E77BAF"/>
    <w:rsid w:val="00E77EFE"/>
    <w:rsid w:val="00E83EDC"/>
    <w:rsid w:val="00E8622E"/>
    <w:rsid w:val="00E86EA3"/>
    <w:rsid w:val="00E91BDE"/>
    <w:rsid w:val="00E93D54"/>
    <w:rsid w:val="00E948F3"/>
    <w:rsid w:val="00E94997"/>
    <w:rsid w:val="00E94F9D"/>
    <w:rsid w:val="00E9705E"/>
    <w:rsid w:val="00E97A10"/>
    <w:rsid w:val="00EA1B6F"/>
    <w:rsid w:val="00EA1D83"/>
    <w:rsid w:val="00EA3181"/>
    <w:rsid w:val="00EA48A0"/>
    <w:rsid w:val="00EA6603"/>
    <w:rsid w:val="00EA7FD1"/>
    <w:rsid w:val="00EB1D69"/>
    <w:rsid w:val="00EB208D"/>
    <w:rsid w:val="00EB3705"/>
    <w:rsid w:val="00EB567B"/>
    <w:rsid w:val="00EB6880"/>
    <w:rsid w:val="00EC02F4"/>
    <w:rsid w:val="00EC03F8"/>
    <w:rsid w:val="00EC1471"/>
    <w:rsid w:val="00EC4810"/>
    <w:rsid w:val="00EC4DC4"/>
    <w:rsid w:val="00EC6B8B"/>
    <w:rsid w:val="00EC6F17"/>
    <w:rsid w:val="00ED15FE"/>
    <w:rsid w:val="00ED1D62"/>
    <w:rsid w:val="00ED25EF"/>
    <w:rsid w:val="00ED2867"/>
    <w:rsid w:val="00ED56AF"/>
    <w:rsid w:val="00ED68EA"/>
    <w:rsid w:val="00ED711A"/>
    <w:rsid w:val="00EE0E06"/>
    <w:rsid w:val="00EE100C"/>
    <w:rsid w:val="00EE1BD8"/>
    <w:rsid w:val="00EE3FF1"/>
    <w:rsid w:val="00EE55CA"/>
    <w:rsid w:val="00EE61B6"/>
    <w:rsid w:val="00EE629D"/>
    <w:rsid w:val="00EE6FF7"/>
    <w:rsid w:val="00EE7286"/>
    <w:rsid w:val="00EF0204"/>
    <w:rsid w:val="00EF1ED6"/>
    <w:rsid w:val="00EF29DE"/>
    <w:rsid w:val="00EF2EA2"/>
    <w:rsid w:val="00EF30A3"/>
    <w:rsid w:val="00EF7023"/>
    <w:rsid w:val="00EF7672"/>
    <w:rsid w:val="00F00748"/>
    <w:rsid w:val="00F0080E"/>
    <w:rsid w:val="00F01602"/>
    <w:rsid w:val="00F01720"/>
    <w:rsid w:val="00F01ECE"/>
    <w:rsid w:val="00F02C08"/>
    <w:rsid w:val="00F03940"/>
    <w:rsid w:val="00F04BAF"/>
    <w:rsid w:val="00F06A85"/>
    <w:rsid w:val="00F074DF"/>
    <w:rsid w:val="00F11211"/>
    <w:rsid w:val="00F12236"/>
    <w:rsid w:val="00F14177"/>
    <w:rsid w:val="00F15B92"/>
    <w:rsid w:val="00F16234"/>
    <w:rsid w:val="00F1624F"/>
    <w:rsid w:val="00F16DB8"/>
    <w:rsid w:val="00F2777A"/>
    <w:rsid w:val="00F27F18"/>
    <w:rsid w:val="00F27FD8"/>
    <w:rsid w:val="00F35957"/>
    <w:rsid w:val="00F3676F"/>
    <w:rsid w:val="00F36F43"/>
    <w:rsid w:val="00F372DD"/>
    <w:rsid w:val="00F379FE"/>
    <w:rsid w:val="00F37C6C"/>
    <w:rsid w:val="00F37E7A"/>
    <w:rsid w:val="00F4040C"/>
    <w:rsid w:val="00F40FC0"/>
    <w:rsid w:val="00F47FE6"/>
    <w:rsid w:val="00F51750"/>
    <w:rsid w:val="00F53532"/>
    <w:rsid w:val="00F53857"/>
    <w:rsid w:val="00F550B1"/>
    <w:rsid w:val="00F56656"/>
    <w:rsid w:val="00F5724C"/>
    <w:rsid w:val="00F6066F"/>
    <w:rsid w:val="00F621CC"/>
    <w:rsid w:val="00F62435"/>
    <w:rsid w:val="00F645A4"/>
    <w:rsid w:val="00F64EC5"/>
    <w:rsid w:val="00F650F2"/>
    <w:rsid w:val="00F65445"/>
    <w:rsid w:val="00F71647"/>
    <w:rsid w:val="00F738C8"/>
    <w:rsid w:val="00F76669"/>
    <w:rsid w:val="00F76BA7"/>
    <w:rsid w:val="00F7784D"/>
    <w:rsid w:val="00F77E9D"/>
    <w:rsid w:val="00F80CAE"/>
    <w:rsid w:val="00F81334"/>
    <w:rsid w:val="00F81F3B"/>
    <w:rsid w:val="00F82F85"/>
    <w:rsid w:val="00F83D50"/>
    <w:rsid w:val="00F83FB2"/>
    <w:rsid w:val="00F84B16"/>
    <w:rsid w:val="00F84D08"/>
    <w:rsid w:val="00F85A4F"/>
    <w:rsid w:val="00F87A64"/>
    <w:rsid w:val="00F92914"/>
    <w:rsid w:val="00F93467"/>
    <w:rsid w:val="00F94782"/>
    <w:rsid w:val="00F94D49"/>
    <w:rsid w:val="00F9614D"/>
    <w:rsid w:val="00F96557"/>
    <w:rsid w:val="00FA0C14"/>
    <w:rsid w:val="00FA1D5C"/>
    <w:rsid w:val="00FA2ED6"/>
    <w:rsid w:val="00FA41CC"/>
    <w:rsid w:val="00FA5DCF"/>
    <w:rsid w:val="00FA7310"/>
    <w:rsid w:val="00FA74E8"/>
    <w:rsid w:val="00FB0894"/>
    <w:rsid w:val="00FB6138"/>
    <w:rsid w:val="00FC1F9F"/>
    <w:rsid w:val="00FC3D0F"/>
    <w:rsid w:val="00FC7294"/>
    <w:rsid w:val="00FD1A74"/>
    <w:rsid w:val="00FD2E59"/>
    <w:rsid w:val="00FD63B9"/>
    <w:rsid w:val="00FD64BF"/>
    <w:rsid w:val="00FE04D5"/>
    <w:rsid w:val="00FE0C05"/>
    <w:rsid w:val="00FE2E18"/>
    <w:rsid w:val="00FE3228"/>
    <w:rsid w:val="00FE4C1E"/>
    <w:rsid w:val="00FE5B62"/>
    <w:rsid w:val="00FE5B84"/>
    <w:rsid w:val="00FE5FA3"/>
    <w:rsid w:val="00FF163C"/>
    <w:rsid w:val="00FF4B00"/>
    <w:rsid w:val="00FF6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8">
      <o:colormenu v:ext="edit" fillcolor="none [1311]"/>
    </o:shapedefaults>
    <o:shapelayout v:ext="edit">
      <o:idmap v:ext="edit" data="1"/>
      <o:rules v:ext="edit">
        <o:r id="V:Rule1" type="callout"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locked="1"/>
    <w:lsdException w:name="caption" w:locked="1" w:semiHidden="1" w:unhideWhenUsed="1" w:qFormat="1"/>
    <w:lsdException w:name="Title" w:locked="1" w:uiPriority="10" w:qFormat="1"/>
    <w:lsdException w:name="Body Text" w:uiPriority="99"/>
    <w:lsdException w:name="Subtitle" w:locked="1" w:qFormat="1"/>
    <w:lsdException w:name="Hyperlink" w:uiPriority="99"/>
    <w:lsdException w:name="Strong" w:locked="1" w:uiPriority="22" w:qFormat="1"/>
    <w:lsdException w:name="Emphasis" w:locked="1" w:uiPriority="20" w:qFormat="1"/>
    <w:lsdException w:name="Normal (Web)"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5F6F"/>
    <w:rPr>
      <w:sz w:val="24"/>
      <w:szCs w:val="24"/>
    </w:rPr>
  </w:style>
  <w:style w:type="paragraph" w:styleId="1">
    <w:name w:val="heading 1"/>
    <w:basedOn w:val="a"/>
    <w:next w:val="a"/>
    <w:link w:val="10"/>
    <w:qFormat/>
    <w:locked/>
    <w:rsid w:val="00C27DFF"/>
    <w:pPr>
      <w:keepNext/>
      <w:jc w:val="both"/>
      <w:outlineLvl w:val="0"/>
    </w:pPr>
    <w:rPr>
      <w:snapToGrid w:val="0"/>
      <w:sz w:val="28"/>
      <w:szCs w:val="20"/>
    </w:rPr>
  </w:style>
  <w:style w:type="paragraph" w:styleId="4">
    <w:name w:val="heading 4"/>
    <w:basedOn w:val="a"/>
    <w:next w:val="a"/>
    <w:link w:val="40"/>
    <w:qFormat/>
    <w:locked/>
    <w:rsid w:val="00C27DFF"/>
    <w:pPr>
      <w:keepNext/>
      <w:jc w:val="center"/>
      <w:outlineLvl w:val="3"/>
    </w:pPr>
    <w:rPr>
      <w:snapToGrid w:val="0"/>
      <w:sz w:val="28"/>
    </w:rPr>
  </w:style>
  <w:style w:type="paragraph" w:styleId="5">
    <w:name w:val="heading 5"/>
    <w:basedOn w:val="a"/>
    <w:next w:val="a"/>
    <w:link w:val="50"/>
    <w:qFormat/>
    <w:locked/>
    <w:rsid w:val="00C27DFF"/>
    <w:pPr>
      <w:keepNext/>
      <w:jc w:val="center"/>
      <w:outlineLvl w:val="4"/>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645F6F"/>
    <w:pPr>
      <w:spacing w:after="120"/>
      <w:ind w:left="283"/>
    </w:pPr>
    <w:rPr>
      <w:sz w:val="16"/>
      <w:szCs w:val="16"/>
    </w:rPr>
  </w:style>
  <w:style w:type="paragraph" w:styleId="a3">
    <w:name w:val="footer"/>
    <w:basedOn w:val="a"/>
    <w:link w:val="a4"/>
    <w:rsid w:val="00645F6F"/>
    <w:pPr>
      <w:tabs>
        <w:tab w:val="center" w:pos="4677"/>
        <w:tab w:val="right" w:pos="9355"/>
      </w:tabs>
    </w:pPr>
  </w:style>
  <w:style w:type="character" w:styleId="a5">
    <w:name w:val="page number"/>
    <w:basedOn w:val="a0"/>
    <w:rsid w:val="00645F6F"/>
    <w:rPr>
      <w:rFonts w:cs="Times New Roman"/>
    </w:rPr>
  </w:style>
  <w:style w:type="paragraph" w:styleId="a6">
    <w:name w:val="header"/>
    <w:basedOn w:val="a"/>
    <w:link w:val="a7"/>
    <w:uiPriority w:val="99"/>
    <w:rsid w:val="00645F6F"/>
    <w:pPr>
      <w:tabs>
        <w:tab w:val="center" w:pos="4677"/>
        <w:tab w:val="right" w:pos="9355"/>
      </w:tabs>
    </w:pPr>
  </w:style>
  <w:style w:type="character" w:customStyle="1" w:styleId="a7">
    <w:name w:val="Верхний колонтитул Знак"/>
    <w:basedOn w:val="a0"/>
    <w:link w:val="a6"/>
    <w:uiPriority w:val="99"/>
    <w:locked/>
    <w:rsid w:val="00645F6F"/>
    <w:rPr>
      <w:rFonts w:cs="Times New Roman"/>
      <w:sz w:val="24"/>
      <w:szCs w:val="24"/>
      <w:lang w:val="ru-RU" w:eastAsia="ru-RU" w:bidi="ar-SA"/>
    </w:rPr>
  </w:style>
  <w:style w:type="paragraph" w:customStyle="1" w:styleId="11">
    <w:name w:val="Абзац списка1"/>
    <w:basedOn w:val="a"/>
    <w:rsid w:val="00645F6F"/>
    <w:pPr>
      <w:spacing w:after="200" w:line="276" w:lineRule="auto"/>
      <w:ind w:left="720"/>
      <w:contextualSpacing/>
    </w:pPr>
    <w:rPr>
      <w:rFonts w:ascii="Calibri" w:hAnsi="Calibri"/>
      <w:sz w:val="22"/>
      <w:szCs w:val="22"/>
    </w:rPr>
  </w:style>
  <w:style w:type="paragraph" w:customStyle="1" w:styleId="12">
    <w:name w:val="Обычный1"/>
    <w:rsid w:val="00645F6F"/>
    <w:pPr>
      <w:widowControl w:val="0"/>
      <w:spacing w:line="300" w:lineRule="auto"/>
      <w:ind w:firstLine="860"/>
      <w:jc w:val="both"/>
    </w:pPr>
    <w:rPr>
      <w:sz w:val="32"/>
    </w:rPr>
  </w:style>
  <w:style w:type="paragraph" w:customStyle="1" w:styleId="13">
    <w:name w:val="Без интервала1"/>
    <w:rsid w:val="0080440C"/>
    <w:rPr>
      <w:rFonts w:ascii="Calibri" w:hAnsi="Calibri"/>
      <w:sz w:val="22"/>
      <w:szCs w:val="22"/>
    </w:rPr>
  </w:style>
  <w:style w:type="paragraph" w:styleId="a8">
    <w:name w:val="Balloon Text"/>
    <w:basedOn w:val="a"/>
    <w:link w:val="a9"/>
    <w:rsid w:val="000A4C44"/>
    <w:rPr>
      <w:rFonts w:ascii="Tahoma" w:hAnsi="Tahoma" w:cs="Tahoma"/>
      <w:sz w:val="16"/>
      <w:szCs w:val="16"/>
    </w:rPr>
  </w:style>
  <w:style w:type="character" w:customStyle="1" w:styleId="a9">
    <w:name w:val="Текст выноски Знак"/>
    <w:basedOn w:val="a0"/>
    <w:link w:val="a8"/>
    <w:locked/>
    <w:rsid w:val="000A4C44"/>
    <w:rPr>
      <w:rFonts w:ascii="Tahoma" w:hAnsi="Tahoma" w:cs="Tahoma"/>
      <w:sz w:val="16"/>
      <w:szCs w:val="16"/>
    </w:rPr>
  </w:style>
  <w:style w:type="character" w:customStyle="1" w:styleId="a4">
    <w:name w:val="Нижний колонтитул Знак"/>
    <w:basedOn w:val="a0"/>
    <w:link w:val="a3"/>
    <w:locked/>
    <w:rsid w:val="007A1FC6"/>
    <w:rPr>
      <w:rFonts w:cs="Times New Roman"/>
      <w:sz w:val="24"/>
      <w:szCs w:val="24"/>
    </w:rPr>
  </w:style>
  <w:style w:type="paragraph" w:styleId="aa">
    <w:name w:val="Document Map"/>
    <w:basedOn w:val="a"/>
    <w:link w:val="ab"/>
    <w:rsid w:val="0013004A"/>
    <w:rPr>
      <w:rFonts w:ascii="Tahoma" w:hAnsi="Tahoma" w:cs="Tahoma"/>
      <w:sz w:val="16"/>
      <w:szCs w:val="16"/>
    </w:rPr>
  </w:style>
  <w:style w:type="character" w:customStyle="1" w:styleId="ab">
    <w:name w:val="Схема документа Знак"/>
    <w:basedOn w:val="a0"/>
    <w:link w:val="aa"/>
    <w:locked/>
    <w:rsid w:val="0013004A"/>
    <w:rPr>
      <w:rFonts w:ascii="Tahoma" w:hAnsi="Tahoma" w:cs="Tahoma"/>
      <w:sz w:val="16"/>
      <w:szCs w:val="16"/>
    </w:rPr>
  </w:style>
  <w:style w:type="paragraph" w:styleId="ac">
    <w:name w:val="Body Text"/>
    <w:basedOn w:val="a"/>
    <w:link w:val="ad"/>
    <w:uiPriority w:val="99"/>
    <w:rsid w:val="005B3756"/>
    <w:pPr>
      <w:spacing w:after="120"/>
    </w:pPr>
  </w:style>
  <w:style w:type="character" w:customStyle="1" w:styleId="ad">
    <w:name w:val="Основной текст Знак"/>
    <w:basedOn w:val="a0"/>
    <w:link w:val="ac"/>
    <w:locked/>
    <w:rsid w:val="005B3756"/>
    <w:rPr>
      <w:rFonts w:cs="Times New Roman"/>
      <w:sz w:val="24"/>
      <w:szCs w:val="24"/>
    </w:rPr>
  </w:style>
  <w:style w:type="paragraph" w:styleId="2">
    <w:name w:val="Body Text 2"/>
    <w:basedOn w:val="a"/>
    <w:link w:val="20"/>
    <w:rsid w:val="005B3756"/>
    <w:pPr>
      <w:spacing w:after="120" w:line="480" w:lineRule="auto"/>
    </w:pPr>
  </w:style>
  <w:style w:type="character" w:customStyle="1" w:styleId="20">
    <w:name w:val="Основной текст 2 Знак"/>
    <w:basedOn w:val="a0"/>
    <w:link w:val="2"/>
    <w:locked/>
    <w:rsid w:val="005B3756"/>
    <w:rPr>
      <w:rFonts w:cs="Times New Roman"/>
      <w:sz w:val="24"/>
      <w:szCs w:val="24"/>
    </w:rPr>
  </w:style>
  <w:style w:type="table" w:styleId="ae">
    <w:name w:val="Table Grid"/>
    <w:basedOn w:val="a1"/>
    <w:uiPriority w:val="59"/>
    <w:rsid w:val="004044C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06">
    <w:name w:val="Font Style106"/>
    <w:basedOn w:val="a0"/>
    <w:rsid w:val="00BE2287"/>
    <w:rPr>
      <w:rFonts w:ascii="Times New Roman" w:hAnsi="Times New Roman" w:cs="Times New Roman"/>
      <w:b/>
      <w:bCs/>
      <w:sz w:val="30"/>
      <w:szCs w:val="30"/>
    </w:rPr>
  </w:style>
  <w:style w:type="paragraph" w:styleId="af">
    <w:name w:val="Normal (Web)"/>
    <w:basedOn w:val="a"/>
    <w:uiPriority w:val="99"/>
    <w:rsid w:val="002771E0"/>
    <w:pPr>
      <w:spacing w:before="100" w:beforeAutospacing="1" w:after="100" w:afterAutospacing="1"/>
    </w:pPr>
  </w:style>
  <w:style w:type="paragraph" w:styleId="30">
    <w:name w:val="Body Text 3"/>
    <w:basedOn w:val="a"/>
    <w:link w:val="31"/>
    <w:rsid w:val="00772409"/>
    <w:pPr>
      <w:spacing w:after="120"/>
    </w:pPr>
    <w:rPr>
      <w:sz w:val="16"/>
      <w:szCs w:val="16"/>
    </w:rPr>
  </w:style>
  <w:style w:type="character" w:customStyle="1" w:styleId="31">
    <w:name w:val="Основной текст 3 Знак"/>
    <w:basedOn w:val="a0"/>
    <w:link w:val="30"/>
    <w:locked/>
    <w:rsid w:val="00772409"/>
    <w:rPr>
      <w:rFonts w:cs="Times New Roman"/>
      <w:sz w:val="16"/>
      <w:szCs w:val="16"/>
    </w:rPr>
  </w:style>
  <w:style w:type="character" w:styleId="af0">
    <w:name w:val="Strong"/>
    <w:basedOn w:val="a0"/>
    <w:uiPriority w:val="22"/>
    <w:qFormat/>
    <w:rsid w:val="00E57C42"/>
    <w:rPr>
      <w:rFonts w:cs="Times New Roman"/>
      <w:b/>
      <w:bCs/>
    </w:rPr>
  </w:style>
  <w:style w:type="paragraph" w:styleId="af1">
    <w:name w:val="List Paragraph"/>
    <w:basedOn w:val="a"/>
    <w:uiPriority w:val="34"/>
    <w:qFormat/>
    <w:rsid w:val="00C85CDA"/>
    <w:pPr>
      <w:spacing w:after="200" w:line="276" w:lineRule="auto"/>
      <w:ind w:left="720"/>
      <w:contextualSpacing/>
    </w:pPr>
    <w:rPr>
      <w:rFonts w:ascii="Calibri" w:hAnsi="Calibri"/>
      <w:sz w:val="22"/>
      <w:szCs w:val="22"/>
    </w:rPr>
  </w:style>
  <w:style w:type="paragraph" w:customStyle="1" w:styleId="ConsPlusNormal">
    <w:name w:val="ConsPlusNormal"/>
    <w:link w:val="ConsPlusNormal0"/>
    <w:uiPriority w:val="99"/>
    <w:rsid w:val="00E8622E"/>
    <w:pPr>
      <w:widowControl w:val="0"/>
      <w:autoSpaceDE w:val="0"/>
      <w:autoSpaceDN w:val="0"/>
      <w:adjustRightInd w:val="0"/>
      <w:ind w:firstLine="720"/>
    </w:pPr>
    <w:rPr>
      <w:rFonts w:ascii="Arial" w:hAnsi="Arial" w:cs="Arial"/>
    </w:rPr>
  </w:style>
  <w:style w:type="paragraph" w:styleId="af2">
    <w:name w:val="Title"/>
    <w:basedOn w:val="a"/>
    <w:link w:val="af3"/>
    <w:uiPriority w:val="10"/>
    <w:qFormat/>
    <w:locked/>
    <w:rsid w:val="00A43434"/>
    <w:pPr>
      <w:jc w:val="center"/>
    </w:pPr>
    <w:rPr>
      <w:b/>
      <w:szCs w:val="20"/>
    </w:rPr>
  </w:style>
  <w:style w:type="character" w:customStyle="1" w:styleId="af3">
    <w:name w:val="Название Знак"/>
    <w:basedOn w:val="a0"/>
    <w:link w:val="af2"/>
    <w:uiPriority w:val="10"/>
    <w:rsid w:val="00A43434"/>
    <w:rPr>
      <w:b/>
      <w:sz w:val="24"/>
    </w:rPr>
  </w:style>
  <w:style w:type="paragraph" w:customStyle="1" w:styleId="ConsPlusTitle">
    <w:name w:val="ConsPlusTitle"/>
    <w:rsid w:val="00A43434"/>
    <w:pPr>
      <w:autoSpaceDE w:val="0"/>
      <w:autoSpaceDN w:val="0"/>
      <w:adjustRightInd w:val="0"/>
    </w:pPr>
    <w:rPr>
      <w:b/>
      <w:bCs/>
      <w:sz w:val="28"/>
      <w:szCs w:val="28"/>
    </w:rPr>
  </w:style>
  <w:style w:type="paragraph" w:styleId="af4">
    <w:name w:val="No Spacing"/>
    <w:link w:val="af5"/>
    <w:uiPriority w:val="1"/>
    <w:qFormat/>
    <w:rsid w:val="002256D3"/>
    <w:rPr>
      <w:rFonts w:ascii="Calibri" w:eastAsia="Calibri" w:hAnsi="Calibri"/>
      <w:sz w:val="22"/>
      <w:szCs w:val="22"/>
      <w:lang w:eastAsia="en-US"/>
    </w:rPr>
  </w:style>
  <w:style w:type="character" w:styleId="af6">
    <w:name w:val="Hyperlink"/>
    <w:basedOn w:val="a0"/>
    <w:uiPriority w:val="99"/>
    <w:unhideWhenUsed/>
    <w:rsid w:val="003459AE"/>
    <w:rPr>
      <w:color w:val="000000"/>
      <w:u w:val="single"/>
    </w:rPr>
  </w:style>
  <w:style w:type="paragraph" w:styleId="af7">
    <w:name w:val="Body Text Indent"/>
    <w:basedOn w:val="a"/>
    <w:link w:val="af8"/>
    <w:rsid w:val="00991FA7"/>
    <w:pPr>
      <w:spacing w:after="120"/>
      <w:ind w:left="283"/>
    </w:pPr>
    <w:rPr>
      <w:sz w:val="20"/>
      <w:szCs w:val="20"/>
    </w:rPr>
  </w:style>
  <w:style w:type="character" w:customStyle="1" w:styleId="af8">
    <w:name w:val="Основной текст с отступом Знак"/>
    <w:basedOn w:val="a0"/>
    <w:link w:val="af7"/>
    <w:rsid w:val="00991FA7"/>
  </w:style>
  <w:style w:type="character" w:customStyle="1" w:styleId="14">
    <w:name w:val="Основной текст Знак1"/>
    <w:basedOn w:val="a0"/>
    <w:uiPriority w:val="99"/>
    <w:rsid w:val="00B315E3"/>
    <w:rPr>
      <w:rFonts w:ascii="Times New Roman" w:hAnsi="Times New Roman" w:cs="Times New Roman"/>
      <w:spacing w:val="0"/>
      <w:sz w:val="19"/>
      <w:szCs w:val="19"/>
    </w:rPr>
  </w:style>
  <w:style w:type="character" w:customStyle="1" w:styleId="21">
    <w:name w:val="Подпись к таблице (2)_"/>
    <w:basedOn w:val="a0"/>
    <w:link w:val="22"/>
    <w:uiPriority w:val="99"/>
    <w:rsid w:val="00B315E3"/>
    <w:rPr>
      <w:sz w:val="15"/>
      <w:szCs w:val="15"/>
      <w:shd w:val="clear" w:color="auto" w:fill="FFFFFF"/>
    </w:rPr>
  </w:style>
  <w:style w:type="paragraph" w:customStyle="1" w:styleId="22">
    <w:name w:val="Подпись к таблице (2)"/>
    <w:basedOn w:val="a"/>
    <w:link w:val="21"/>
    <w:uiPriority w:val="99"/>
    <w:rsid w:val="00B315E3"/>
    <w:pPr>
      <w:shd w:val="clear" w:color="auto" w:fill="FFFFFF"/>
      <w:spacing w:line="240" w:lineRule="atLeast"/>
    </w:pPr>
    <w:rPr>
      <w:sz w:val="15"/>
      <w:szCs w:val="15"/>
    </w:rPr>
  </w:style>
  <w:style w:type="character" w:customStyle="1" w:styleId="15">
    <w:name w:val="Заголовок №1_"/>
    <w:basedOn w:val="a0"/>
    <w:link w:val="16"/>
    <w:uiPriority w:val="99"/>
    <w:rsid w:val="00B315E3"/>
    <w:rPr>
      <w:b/>
      <w:bCs/>
      <w:shd w:val="clear" w:color="auto" w:fill="FFFFFF"/>
    </w:rPr>
  </w:style>
  <w:style w:type="paragraph" w:customStyle="1" w:styleId="16">
    <w:name w:val="Заголовок №1"/>
    <w:basedOn w:val="a"/>
    <w:link w:val="15"/>
    <w:uiPriority w:val="99"/>
    <w:rsid w:val="00B315E3"/>
    <w:pPr>
      <w:shd w:val="clear" w:color="auto" w:fill="FFFFFF"/>
      <w:spacing w:after="180" w:line="214" w:lineRule="exact"/>
      <w:jc w:val="center"/>
      <w:outlineLvl w:val="0"/>
    </w:pPr>
    <w:rPr>
      <w:b/>
      <w:bCs/>
      <w:sz w:val="20"/>
      <w:szCs w:val="20"/>
    </w:rPr>
  </w:style>
  <w:style w:type="character" w:customStyle="1" w:styleId="af9">
    <w:name w:val="Основной текст_"/>
    <w:basedOn w:val="a0"/>
    <w:link w:val="32"/>
    <w:rsid w:val="00665E58"/>
    <w:rPr>
      <w:sz w:val="18"/>
      <w:szCs w:val="18"/>
      <w:shd w:val="clear" w:color="auto" w:fill="FFFFFF"/>
    </w:rPr>
  </w:style>
  <w:style w:type="paragraph" w:customStyle="1" w:styleId="32">
    <w:name w:val="Основной текст3"/>
    <w:basedOn w:val="a"/>
    <w:link w:val="af9"/>
    <w:rsid w:val="00665E58"/>
    <w:pPr>
      <w:shd w:val="clear" w:color="auto" w:fill="FFFFFF"/>
      <w:spacing w:after="180" w:line="214" w:lineRule="exact"/>
    </w:pPr>
    <w:rPr>
      <w:sz w:val="18"/>
      <w:szCs w:val="18"/>
    </w:rPr>
  </w:style>
  <w:style w:type="paragraph" w:customStyle="1" w:styleId="23">
    <w:name w:val="Абзац списка2"/>
    <w:basedOn w:val="a"/>
    <w:rsid w:val="000F19C7"/>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712741"/>
  </w:style>
  <w:style w:type="character" w:customStyle="1" w:styleId="easyimgcaptioninner">
    <w:name w:val="easy_img_caption_inner"/>
    <w:basedOn w:val="a0"/>
    <w:rsid w:val="00712741"/>
  </w:style>
  <w:style w:type="paragraph" w:customStyle="1" w:styleId="rtejustify">
    <w:name w:val="rtejustify"/>
    <w:basedOn w:val="a"/>
    <w:rsid w:val="00712741"/>
    <w:pPr>
      <w:spacing w:before="100" w:beforeAutospacing="1" w:after="100" w:afterAutospacing="1"/>
    </w:pPr>
  </w:style>
  <w:style w:type="character" w:styleId="afa">
    <w:name w:val="Emphasis"/>
    <w:basedOn w:val="a0"/>
    <w:uiPriority w:val="20"/>
    <w:qFormat/>
    <w:locked/>
    <w:rsid w:val="00712741"/>
    <w:rPr>
      <w:i/>
      <w:iCs/>
    </w:rPr>
  </w:style>
  <w:style w:type="table" w:styleId="33">
    <w:name w:val="Table Colorful 3"/>
    <w:basedOn w:val="a1"/>
    <w:rsid w:val="00EE1BD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1"/>
    <w:uiPriority w:val="64"/>
    <w:rsid w:val="00EE1BD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9B63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9B639"/>
      </w:tcPr>
    </w:tblStylePr>
    <w:tblStylePr w:type="lastCol">
      <w:rPr>
        <w:b/>
        <w:bCs/>
        <w:color w:val="FFFFFF"/>
      </w:rPr>
      <w:tblPr/>
      <w:tcPr>
        <w:tcBorders>
          <w:left w:val="nil"/>
          <w:right w:val="nil"/>
          <w:insideH w:val="nil"/>
          <w:insideV w:val="nil"/>
        </w:tcBorders>
        <w:shd w:val="clear" w:color="auto" w:fill="F9B63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nsPlusNormal0">
    <w:name w:val="ConsPlusNormal Знак"/>
    <w:link w:val="ConsPlusNormal"/>
    <w:uiPriority w:val="99"/>
    <w:locked/>
    <w:rsid w:val="00765224"/>
    <w:rPr>
      <w:rFonts w:ascii="Arial" w:hAnsi="Arial" w:cs="Arial"/>
      <w:lang w:val="ru-RU" w:eastAsia="ru-RU" w:bidi="ar-SA"/>
    </w:rPr>
  </w:style>
  <w:style w:type="table" w:styleId="-2">
    <w:name w:val="Light Shading Accent 2"/>
    <w:basedOn w:val="a1"/>
    <w:uiPriority w:val="60"/>
    <w:rsid w:val="00393F01"/>
    <w:rPr>
      <w:color w:val="874295"/>
    </w:rPr>
    <w:tblPr>
      <w:tblStyleRowBandSize w:val="1"/>
      <w:tblStyleColBandSize w:val="1"/>
      <w:tblInd w:w="0" w:type="dxa"/>
      <w:tblBorders>
        <w:top w:val="single" w:sz="8" w:space="0" w:color="AC66BB"/>
        <w:bottom w:val="single" w:sz="8" w:space="0" w:color="AC66B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la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cPr>
    </w:tblStylePr>
    <w:tblStylePr w:type="band1Horz">
      <w:tblPr/>
      <w:tcPr>
        <w:tcBorders>
          <w:left w:val="nil"/>
          <w:right w:val="nil"/>
          <w:insideH w:val="nil"/>
          <w:insideV w:val="nil"/>
        </w:tcBorders>
        <w:shd w:val="clear" w:color="auto" w:fill="EAD9EE"/>
      </w:tcPr>
    </w:tblStylePr>
  </w:style>
  <w:style w:type="table" w:styleId="24">
    <w:name w:val="Table Colorful 2"/>
    <w:basedOn w:val="a1"/>
    <w:rsid w:val="00393F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17">
    <w:name w:val="Знак Знак Знак Знак1"/>
    <w:basedOn w:val="a"/>
    <w:rsid w:val="007D51A9"/>
    <w:pPr>
      <w:spacing w:after="160" w:line="240" w:lineRule="exact"/>
    </w:pPr>
    <w:rPr>
      <w:rFonts w:ascii="Verdana" w:hAnsi="Verdana"/>
      <w:sz w:val="20"/>
      <w:szCs w:val="20"/>
      <w:lang w:val="en-US" w:eastAsia="en-US"/>
    </w:rPr>
  </w:style>
  <w:style w:type="paragraph" w:styleId="25">
    <w:name w:val="Body Text Indent 2"/>
    <w:basedOn w:val="a"/>
    <w:link w:val="26"/>
    <w:rsid w:val="00151E9E"/>
    <w:pPr>
      <w:spacing w:after="120" w:line="480" w:lineRule="auto"/>
      <w:ind w:left="283"/>
    </w:pPr>
  </w:style>
  <w:style w:type="character" w:customStyle="1" w:styleId="26">
    <w:name w:val="Основной текст с отступом 2 Знак"/>
    <w:basedOn w:val="a0"/>
    <w:link w:val="25"/>
    <w:uiPriority w:val="99"/>
    <w:rsid w:val="00151E9E"/>
    <w:rPr>
      <w:sz w:val="24"/>
      <w:szCs w:val="24"/>
    </w:rPr>
  </w:style>
  <w:style w:type="paragraph" w:customStyle="1" w:styleId="p2">
    <w:name w:val="p2"/>
    <w:basedOn w:val="a"/>
    <w:uiPriority w:val="99"/>
    <w:rsid w:val="003F3BCF"/>
    <w:pPr>
      <w:spacing w:before="100" w:beforeAutospacing="1" w:after="100" w:afterAutospacing="1"/>
    </w:pPr>
  </w:style>
  <w:style w:type="character" w:customStyle="1" w:styleId="10">
    <w:name w:val="Заголовок 1 Знак"/>
    <w:basedOn w:val="a0"/>
    <w:link w:val="1"/>
    <w:rsid w:val="00C27DFF"/>
    <w:rPr>
      <w:snapToGrid w:val="0"/>
      <w:sz w:val="28"/>
    </w:rPr>
  </w:style>
  <w:style w:type="character" w:customStyle="1" w:styleId="40">
    <w:name w:val="Заголовок 4 Знак"/>
    <w:basedOn w:val="a0"/>
    <w:link w:val="4"/>
    <w:rsid w:val="00C27DFF"/>
    <w:rPr>
      <w:snapToGrid w:val="0"/>
      <w:sz w:val="28"/>
      <w:szCs w:val="24"/>
    </w:rPr>
  </w:style>
  <w:style w:type="character" w:customStyle="1" w:styleId="50">
    <w:name w:val="Заголовок 5 Знак"/>
    <w:basedOn w:val="a0"/>
    <w:link w:val="5"/>
    <w:rsid w:val="00C27DFF"/>
    <w:rPr>
      <w:b/>
      <w:bCs/>
      <w:sz w:val="28"/>
      <w:szCs w:val="24"/>
    </w:rPr>
  </w:style>
  <w:style w:type="paragraph" w:customStyle="1" w:styleId="27">
    <w:name w:val="Основной текст2"/>
    <w:basedOn w:val="a"/>
    <w:rsid w:val="00CF528E"/>
    <w:pPr>
      <w:shd w:val="clear" w:color="auto" w:fill="FFFFFF"/>
      <w:spacing w:before="300" w:after="900" w:line="322" w:lineRule="exact"/>
    </w:pPr>
    <w:rPr>
      <w:sz w:val="25"/>
      <w:szCs w:val="25"/>
    </w:rPr>
  </w:style>
  <w:style w:type="paragraph" w:customStyle="1" w:styleId="110">
    <w:name w:val="Основной текст11"/>
    <w:basedOn w:val="a"/>
    <w:rsid w:val="00C30953"/>
    <w:pPr>
      <w:shd w:val="clear" w:color="auto" w:fill="FFFFFF"/>
      <w:spacing w:before="1020" w:after="420" w:line="0" w:lineRule="atLeast"/>
      <w:ind w:hanging="820"/>
    </w:pPr>
    <w:rPr>
      <w:color w:val="000000"/>
      <w:sz w:val="27"/>
      <w:szCs w:val="27"/>
    </w:rPr>
  </w:style>
  <w:style w:type="character" w:customStyle="1" w:styleId="af5">
    <w:name w:val="Без интервала Знак"/>
    <w:link w:val="af4"/>
    <w:uiPriority w:val="1"/>
    <w:rsid w:val="00D53F30"/>
    <w:rPr>
      <w:rFonts w:ascii="Calibri" w:eastAsia="Calibri" w:hAnsi="Calibri"/>
      <w:sz w:val="22"/>
      <w:szCs w:val="22"/>
      <w:lang w:eastAsia="en-US"/>
    </w:rPr>
  </w:style>
  <w:style w:type="table" w:styleId="18">
    <w:name w:val="Table Subtle 1"/>
    <w:basedOn w:val="a1"/>
    <w:rsid w:val="007D379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rsid w:val="007D379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1"/>
    <w:rsid w:val="007D379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7D379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Elegant"/>
    <w:basedOn w:val="a1"/>
    <w:rsid w:val="007D379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5">
    <w:name w:val="Style5"/>
    <w:basedOn w:val="a"/>
    <w:rsid w:val="00607473"/>
    <w:pPr>
      <w:widowControl w:val="0"/>
      <w:autoSpaceDE w:val="0"/>
      <w:autoSpaceDN w:val="0"/>
      <w:adjustRightInd w:val="0"/>
    </w:pPr>
    <w:rPr>
      <w:rFonts w:eastAsia="Calibri"/>
    </w:rPr>
  </w:style>
</w:styles>
</file>

<file path=word/webSettings.xml><?xml version="1.0" encoding="utf-8"?>
<w:webSettings xmlns:r="http://schemas.openxmlformats.org/officeDocument/2006/relationships" xmlns:w="http://schemas.openxmlformats.org/wordprocessingml/2006/main">
  <w:divs>
    <w:div w:id="564026607">
      <w:bodyDiv w:val="1"/>
      <w:marLeft w:val="0"/>
      <w:marRight w:val="0"/>
      <w:marTop w:val="0"/>
      <w:marBottom w:val="0"/>
      <w:divBdr>
        <w:top w:val="none" w:sz="0" w:space="0" w:color="auto"/>
        <w:left w:val="none" w:sz="0" w:space="0" w:color="auto"/>
        <w:bottom w:val="none" w:sz="0" w:space="0" w:color="auto"/>
        <w:right w:val="none" w:sz="0" w:space="0" w:color="auto"/>
      </w:divBdr>
      <w:divsChild>
        <w:div w:id="503012933">
          <w:marLeft w:val="547"/>
          <w:marRight w:val="0"/>
          <w:marTop w:val="0"/>
          <w:marBottom w:val="0"/>
          <w:divBdr>
            <w:top w:val="none" w:sz="0" w:space="0" w:color="auto"/>
            <w:left w:val="none" w:sz="0" w:space="0" w:color="auto"/>
            <w:bottom w:val="none" w:sz="0" w:space="0" w:color="auto"/>
            <w:right w:val="none" w:sz="0" w:space="0" w:color="auto"/>
          </w:divBdr>
        </w:div>
        <w:div w:id="723873125">
          <w:marLeft w:val="547"/>
          <w:marRight w:val="0"/>
          <w:marTop w:val="0"/>
          <w:marBottom w:val="0"/>
          <w:divBdr>
            <w:top w:val="none" w:sz="0" w:space="0" w:color="auto"/>
            <w:left w:val="none" w:sz="0" w:space="0" w:color="auto"/>
            <w:bottom w:val="none" w:sz="0" w:space="0" w:color="auto"/>
            <w:right w:val="none" w:sz="0" w:space="0" w:color="auto"/>
          </w:divBdr>
        </w:div>
        <w:div w:id="1497839754">
          <w:marLeft w:val="547"/>
          <w:marRight w:val="0"/>
          <w:marTop w:val="0"/>
          <w:marBottom w:val="0"/>
          <w:divBdr>
            <w:top w:val="none" w:sz="0" w:space="0" w:color="auto"/>
            <w:left w:val="none" w:sz="0" w:space="0" w:color="auto"/>
            <w:bottom w:val="none" w:sz="0" w:space="0" w:color="auto"/>
            <w:right w:val="none" w:sz="0" w:space="0" w:color="auto"/>
          </w:divBdr>
        </w:div>
        <w:div w:id="2045473521">
          <w:marLeft w:val="547"/>
          <w:marRight w:val="0"/>
          <w:marTop w:val="0"/>
          <w:marBottom w:val="0"/>
          <w:divBdr>
            <w:top w:val="none" w:sz="0" w:space="0" w:color="auto"/>
            <w:left w:val="none" w:sz="0" w:space="0" w:color="auto"/>
            <w:bottom w:val="none" w:sz="0" w:space="0" w:color="auto"/>
            <w:right w:val="none" w:sz="0" w:space="0" w:color="auto"/>
          </w:divBdr>
        </w:div>
      </w:divsChild>
    </w:div>
    <w:div w:id="918516045">
      <w:bodyDiv w:val="1"/>
      <w:marLeft w:val="0"/>
      <w:marRight w:val="0"/>
      <w:marTop w:val="0"/>
      <w:marBottom w:val="0"/>
      <w:divBdr>
        <w:top w:val="none" w:sz="0" w:space="0" w:color="auto"/>
        <w:left w:val="none" w:sz="0" w:space="0" w:color="auto"/>
        <w:bottom w:val="none" w:sz="0" w:space="0" w:color="auto"/>
        <w:right w:val="none" w:sz="0" w:space="0" w:color="auto"/>
      </w:divBdr>
    </w:div>
    <w:div w:id="998844569">
      <w:bodyDiv w:val="1"/>
      <w:marLeft w:val="0"/>
      <w:marRight w:val="0"/>
      <w:marTop w:val="0"/>
      <w:marBottom w:val="0"/>
      <w:divBdr>
        <w:top w:val="none" w:sz="0" w:space="0" w:color="auto"/>
        <w:left w:val="none" w:sz="0" w:space="0" w:color="auto"/>
        <w:bottom w:val="none" w:sz="0" w:space="0" w:color="auto"/>
        <w:right w:val="none" w:sz="0" w:space="0" w:color="auto"/>
      </w:divBdr>
    </w:div>
    <w:div w:id="1026559780">
      <w:bodyDiv w:val="1"/>
      <w:marLeft w:val="0"/>
      <w:marRight w:val="0"/>
      <w:marTop w:val="0"/>
      <w:marBottom w:val="0"/>
      <w:divBdr>
        <w:top w:val="none" w:sz="0" w:space="0" w:color="auto"/>
        <w:left w:val="none" w:sz="0" w:space="0" w:color="auto"/>
        <w:bottom w:val="none" w:sz="0" w:space="0" w:color="auto"/>
        <w:right w:val="none" w:sz="0" w:space="0" w:color="auto"/>
      </w:divBdr>
      <w:divsChild>
        <w:div w:id="2041778199">
          <w:marLeft w:val="0"/>
          <w:marRight w:val="0"/>
          <w:marTop w:val="0"/>
          <w:marBottom w:val="0"/>
          <w:divBdr>
            <w:top w:val="none" w:sz="0" w:space="0" w:color="auto"/>
            <w:left w:val="none" w:sz="0" w:space="0" w:color="auto"/>
            <w:bottom w:val="none" w:sz="0" w:space="0" w:color="auto"/>
            <w:right w:val="none" w:sz="0" w:space="0" w:color="auto"/>
          </w:divBdr>
        </w:div>
      </w:divsChild>
    </w:div>
    <w:div w:id="1443111203">
      <w:bodyDiv w:val="1"/>
      <w:marLeft w:val="0"/>
      <w:marRight w:val="0"/>
      <w:marTop w:val="0"/>
      <w:marBottom w:val="0"/>
      <w:divBdr>
        <w:top w:val="none" w:sz="0" w:space="0" w:color="auto"/>
        <w:left w:val="none" w:sz="0" w:space="0" w:color="auto"/>
        <w:bottom w:val="none" w:sz="0" w:space="0" w:color="auto"/>
        <w:right w:val="none" w:sz="0" w:space="0" w:color="auto"/>
      </w:divBdr>
    </w:div>
    <w:div w:id="1800029690">
      <w:bodyDiv w:val="1"/>
      <w:marLeft w:val="0"/>
      <w:marRight w:val="0"/>
      <w:marTop w:val="0"/>
      <w:marBottom w:val="0"/>
      <w:divBdr>
        <w:top w:val="none" w:sz="0" w:space="0" w:color="auto"/>
        <w:left w:val="none" w:sz="0" w:space="0" w:color="auto"/>
        <w:bottom w:val="none" w:sz="0" w:space="0" w:color="auto"/>
        <w:right w:val="none" w:sz="0" w:space="0" w:color="auto"/>
      </w:divBdr>
    </w:div>
    <w:div w:id="1848976746">
      <w:bodyDiv w:val="1"/>
      <w:marLeft w:val="0"/>
      <w:marRight w:val="0"/>
      <w:marTop w:val="0"/>
      <w:marBottom w:val="0"/>
      <w:divBdr>
        <w:top w:val="none" w:sz="0" w:space="0" w:color="auto"/>
        <w:left w:val="none" w:sz="0" w:space="0" w:color="auto"/>
        <w:bottom w:val="none" w:sz="0" w:space="0" w:color="auto"/>
        <w:right w:val="none" w:sz="0" w:space="0" w:color="auto"/>
      </w:divBdr>
      <w:divsChild>
        <w:div w:id="1748503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chart" Target="charts/chart9.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consultantplus://offline/ref=CA26BA93BBFA393A070E9980A6E04992D2246168B338BB9F34DC0AB25C3CM2G" TargetMode="External"/><Relationship Id="rId11" Type="http://schemas.openxmlformats.org/officeDocument/2006/relationships/image" Target="media/image4.jpeg"/><Relationship Id="rId24" Type="http://schemas.openxmlformats.org/officeDocument/2006/relationships/chart" Target="charts/chart12.xml"/><Relationship Id="rId32" Type="http://schemas.openxmlformats.org/officeDocument/2006/relationships/chart" Target="charts/chart15.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consultantplus://offline/ref=CA26BA93BBFA393A070E9980A6E04992D2256268BB3CBB9F34DC0AB25CC23A64984D461C754415993CM6G"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chart" Target="charts/chart14.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10.jpeg"/><Relationship Id="rId30" Type="http://schemas.openxmlformats.org/officeDocument/2006/relationships/hyperlink" Target="consultantplus://offline/ref=CA26BA93BBFA393A070E9980A6E04992D2256268BB3CBB9F34DC0AB25CC23A64984D461C754415993CM6G"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chart" Target="charts/chart8.xm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image" Target="../media/image8.jpeg"/></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image" Target="../media/image7.jpeg"/></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7.jpeg"/></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view3D>
      <c:rotX val="30"/>
      <c:rotY val="100"/>
      <c:depthPercent val="100"/>
      <c:rAngAx val="1"/>
    </c:view3D>
    <c:floor>
      <c:spPr>
        <a:gradFill flip="none" rotWithShape="1">
          <a:gsLst>
            <a:gs pos="0">
              <a:srgbClr val="DDEBCF"/>
            </a:gs>
            <a:gs pos="50000">
              <a:srgbClr val="9CB86E"/>
            </a:gs>
            <a:gs pos="100000">
              <a:srgbClr val="156B13"/>
            </a:gs>
          </a:gsLst>
          <a:lin ang="18900000" scaled="1"/>
          <a:tileRect/>
        </a:gradFill>
        <a:ln>
          <a:solidFill>
            <a:srgbClr val="4F81BD"/>
          </a:solidFill>
        </a:ln>
      </c:spPr>
    </c:floor>
    <c:sideWall>
      <c:spPr>
        <a:noFill/>
        <a:ln>
          <a:noFill/>
        </a:ln>
        <a:scene3d>
          <a:camera prst="orthographicFront"/>
          <a:lightRig rig="threePt" dir="t"/>
        </a:scene3d>
        <a:sp3d prstMaterial="metal">
          <a:bevelT/>
        </a:sp3d>
      </c:spPr>
    </c:sideWall>
    <c:plotArea>
      <c:layout>
        <c:manualLayout>
          <c:layoutTarget val="inner"/>
          <c:xMode val="edge"/>
          <c:yMode val="edge"/>
          <c:x val="0"/>
          <c:y val="1.7944781423853185E-2"/>
          <c:w val="0.71403240762569364"/>
          <c:h val="0.76075989903176156"/>
        </c:manualLayout>
      </c:layout>
      <c:bar3DChart>
        <c:barDir val="col"/>
        <c:grouping val="stacked"/>
        <c:ser>
          <c:idx val="0"/>
          <c:order val="0"/>
          <c:tx>
            <c:strRef>
              <c:f>Лист1!$B$1</c:f>
              <c:strCache>
                <c:ptCount val="1"/>
                <c:pt idx="0">
                  <c:v>Дети-инвалиды</c:v>
                </c:pt>
              </c:strCache>
            </c:strRef>
          </c:tx>
          <c:spPr>
            <a:solidFill>
              <a:srgbClr val="FFC000"/>
            </a:solidFill>
            <a:ln>
              <a:solidFill>
                <a:srgbClr val="1F497D">
                  <a:lumMod val="60000"/>
                  <a:lumOff val="40000"/>
                </a:srgbClr>
              </a:solidFill>
            </a:ln>
            <a:effectLst>
              <a:outerShdw blurRad="76200" dist="12700" dir="8100000" sy="-23000" kx="800400" algn="br" rotWithShape="0">
                <a:prstClr val="black">
                  <a:alpha val="20000"/>
                </a:prstClr>
              </a:outerShdw>
            </a:effectLst>
            <a:scene3d>
              <a:camera prst="orthographicFront"/>
              <a:lightRig rig="threePt" dir="t"/>
            </a:scene3d>
            <a:sp3d prstMaterial="metal">
              <a:contourClr>
                <a:srgbClr val="000000"/>
              </a:contourClr>
            </a:sp3d>
          </c:spPr>
          <c:dLbls>
            <c:dLbl>
              <c:idx val="0"/>
              <c:layout>
                <c:manualLayout>
                  <c:x val="-3.3571699568359828E-2"/>
                  <c:y val="1.0698029834878288E-2"/>
                </c:manualLayout>
              </c:layout>
              <c:showVal val="1"/>
            </c:dLbl>
            <c:dLbl>
              <c:idx val="1"/>
              <c:layout>
                <c:manualLayout>
                  <c:x val="-2.9622252490950598E-2"/>
                  <c:y val="-1.9601980132230423E-3"/>
                </c:manualLayout>
              </c:layout>
              <c:showVal val="1"/>
            </c:dLbl>
            <c:dLbl>
              <c:idx val="2"/>
              <c:layout>
                <c:manualLayout>
                  <c:x val="-3.1596976029655256E-2"/>
                  <c:y val="6.4786205521778668E-3"/>
                </c:manualLayout>
              </c:layout>
              <c:showVal val="1"/>
            </c:dLbl>
            <c:dLbl>
              <c:idx val="3"/>
              <c:layout>
                <c:manualLayout>
                  <c:x val="-2.9622407980992898E-2"/>
                  <c:y val="2.259211269477421E-3"/>
                </c:manualLayout>
              </c:layout>
              <c:showVal val="1"/>
            </c:dLbl>
            <c:dLbl>
              <c:idx val="4"/>
              <c:layout>
                <c:manualLayout>
                  <c:x val="-3.3571699568359828E-2"/>
                  <c:y val="7.4587195587893576E-3"/>
                </c:manualLayout>
              </c:layout>
              <c:showVal val="1"/>
            </c:dLbl>
            <c:txPr>
              <a:bodyPr/>
              <a:lstStyle/>
              <a:p>
                <a:pPr>
                  <a:defRPr sz="1098"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General</c:formatCode>
                <c:ptCount val="5"/>
                <c:pt idx="0">
                  <c:v>166</c:v>
                </c:pt>
                <c:pt idx="1">
                  <c:v>177</c:v>
                </c:pt>
                <c:pt idx="2">
                  <c:v>189</c:v>
                </c:pt>
                <c:pt idx="3">
                  <c:v>191</c:v>
                </c:pt>
                <c:pt idx="4">
                  <c:v>216</c:v>
                </c:pt>
              </c:numCache>
            </c:numRef>
          </c:val>
        </c:ser>
        <c:ser>
          <c:idx val="1"/>
          <c:order val="1"/>
          <c:tx>
            <c:strRef>
              <c:f>Лист1!$C$1</c:f>
              <c:strCache>
                <c:ptCount val="1"/>
                <c:pt idx="0">
                  <c:v>Инвалиды старше 18 лет</c:v>
                </c:pt>
              </c:strCache>
            </c:strRef>
          </c:tx>
          <c:spPr>
            <a:solidFill>
              <a:srgbClr val="F79646">
                <a:lumMod val="50000"/>
              </a:srgbClr>
            </a:solidFill>
            <a:ln>
              <a:solidFill>
                <a:srgbClr val="4F81BD"/>
              </a:solid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idx val="0"/>
            <c:spPr>
              <a:solidFill>
                <a:srgbClr val="F79646">
                  <a:lumMod val="50000"/>
                </a:srgbClr>
              </a:soli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1"/>
            <c:spPr>
              <a:solidFill>
                <a:srgbClr val="F79646">
                  <a:lumMod val="50000"/>
                </a:srgbClr>
              </a:soli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2"/>
            <c:spPr>
              <a:solidFill>
                <a:srgbClr val="F79646">
                  <a:lumMod val="50000"/>
                </a:srgbClr>
              </a:soli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3"/>
            <c:spPr>
              <a:solidFill>
                <a:srgbClr val="F79646">
                  <a:lumMod val="50000"/>
                </a:srgbClr>
              </a:soli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Pt>
            <c:idx val="4"/>
            <c:spPr>
              <a:solidFill>
                <a:srgbClr val="F79646">
                  <a:lumMod val="50000"/>
                </a:srgbClr>
              </a:soli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w="139700" h="139700" prst="divot"/>
                <a:contourClr>
                  <a:srgbClr val="000000"/>
                </a:contourClr>
              </a:sp3d>
            </c:spPr>
          </c:dPt>
          <c:dLbls>
            <c:dLbl>
              <c:idx val="0"/>
              <c:layout>
                <c:manualLayout>
                  <c:x val="1.974568048662164E-2"/>
                  <c:y val="-4.968038805275915E-2"/>
                </c:manualLayout>
              </c:layout>
              <c:showVal val="1"/>
            </c:dLbl>
            <c:dLbl>
              <c:idx val="1"/>
              <c:layout>
                <c:manualLayout>
                  <c:x val="1.777095694791719E-2"/>
                  <c:y val="-4.8401275789893276E-2"/>
                </c:manualLayout>
              </c:layout>
              <c:showVal val="1"/>
            </c:dLbl>
            <c:dLbl>
              <c:idx val="2"/>
              <c:layout>
                <c:manualLayout>
                  <c:x val="1.974568048662164E-2"/>
                  <c:y val="-2.727698594637715E-2"/>
                </c:manualLayout>
              </c:layout>
              <c:showVal val="1"/>
            </c:dLbl>
            <c:dLbl>
              <c:idx val="3"/>
              <c:layout>
                <c:manualLayout>
                  <c:x val="1.974568048662164E-2"/>
                  <c:y val="-3.0515963985514705E-2"/>
                </c:manualLayout>
              </c:layout>
              <c:showVal val="1"/>
            </c:dLbl>
            <c:dLbl>
              <c:idx val="4"/>
              <c:layout>
                <c:manualLayout>
                  <c:x val="1.7770801457874706E-2"/>
                  <c:y val="-1.4917439117578661E-2"/>
                </c:manualLayout>
              </c:layout>
              <c:showVal val="1"/>
            </c:dLbl>
            <c:txPr>
              <a:bodyPr/>
              <a:lstStyle/>
              <a:p>
                <a:pPr>
                  <a:defRPr sz="1098"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Лист1!$C$2:$C$6</c:f>
              <c:numCache>
                <c:formatCode>General</c:formatCode>
                <c:ptCount val="5"/>
                <c:pt idx="0">
                  <c:v>1478</c:v>
                </c:pt>
                <c:pt idx="1">
                  <c:v>1599</c:v>
                </c:pt>
                <c:pt idx="2">
                  <c:v>1402</c:v>
                </c:pt>
                <c:pt idx="3">
                  <c:v>1266</c:v>
                </c:pt>
                <c:pt idx="4">
                  <c:v>1221</c:v>
                </c:pt>
              </c:numCache>
            </c:numRef>
          </c:val>
        </c:ser>
        <c:ser>
          <c:idx val="2"/>
          <c:order val="2"/>
          <c:tx>
            <c:strRef>
              <c:f>Лист1!$D$1</c:f>
              <c:strCache>
                <c:ptCount val="1"/>
                <c:pt idx="0">
                  <c:v>Инвалидов всего: в т.ч.</c:v>
                </c:pt>
              </c:strCache>
            </c:strRef>
          </c:tx>
          <c:spPr>
            <a:solidFill>
              <a:srgbClr val="9BBB59">
                <a:lumMod val="75000"/>
              </a:srgbClr>
            </a:solidFill>
            <a:ln>
              <a:solidFill>
                <a:srgbClr val="1F497D">
                  <a:lumMod val="60000"/>
                  <a:lumOff val="40000"/>
                </a:srgbClr>
              </a:solidFill>
            </a:ln>
            <a:effectLst>
              <a:outerShdw blurRad="76200" dist="12700" dir="8100000" sy="-23000" kx="800400" algn="br" rotWithShape="0">
                <a:prstClr val="black">
                  <a:alpha val="20000"/>
                </a:prstClr>
              </a:outerShdw>
            </a:effectLst>
            <a:scene3d>
              <a:camera prst="orthographicFront"/>
              <a:lightRig rig="threePt" dir="t"/>
            </a:scene3d>
            <a:sp3d prstMaterial="metal">
              <a:bevelT prst="relaxedInset"/>
              <a:contourClr>
                <a:srgbClr val="000000"/>
              </a:contourClr>
            </a:sp3d>
          </c:spPr>
          <c:dLbls>
            <c:dLbl>
              <c:idx val="0"/>
              <c:layout>
                <c:manualLayout>
                  <c:x val="2.3696682464455002E-2"/>
                  <c:y val="-0.20912090102661215"/>
                </c:manualLayout>
              </c:layout>
              <c:showVal val="1"/>
            </c:dLbl>
            <c:dLbl>
              <c:idx val="1"/>
              <c:layout>
                <c:manualLayout>
                  <c:x val="2.5671406003159758E-2"/>
                  <c:y val="-0.23509053456925491"/>
                </c:manualLayout>
              </c:layout>
              <c:showVal val="1"/>
            </c:dLbl>
            <c:dLbl>
              <c:idx val="2"/>
              <c:layout>
                <c:manualLayout>
                  <c:x val="2.3696682464455002E-2"/>
                  <c:y val="-0.22177912887471338"/>
                </c:manualLayout>
              </c:layout>
              <c:showVal val="1"/>
            </c:dLbl>
            <c:dLbl>
              <c:idx val="3"/>
              <c:layout>
                <c:manualLayout>
                  <c:x val="2.3696682464455002E-2"/>
                  <c:y val="-0.21236021130270141"/>
                </c:manualLayout>
              </c:layout>
              <c:showVal val="1"/>
            </c:dLbl>
            <c:dLbl>
              <c:idx val="4"/>
              <c:layout>
                <c:manualLayout>
                  <c:x val="2.9620853080568752E-2"/>
                  <c:y val="-0.21138044453304144"/>
                </c:manualLayout>
              </c:layout>
              <c:showVal val="1"/>
            </c:dLbl>
            <c:txPr>
              <a:bodyPr/>
              <a:lstStyle/>
              <a:p>
                <a:pPr>
                  <a:defRPr sz="1098"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Лист1!$D$2:$D$6</c:f>
              <c:numCache>
                <c:formatCode>General</c:formatCode>
                <c:ptCount val="5"/>
                <c:pt idx="0">
                  <c:v>1644</c:v>
                </c:pt>
                <c:pt idx="1">
                  <c:v>1761</c:v>
                </c:pt>
                <c:pt idx="2">
                  <c:v>1591</c:v>
                </c:pt>
                <c:pt idx="3">
                  <c:v>1457</c:v>
                </c:pt>
                <c:pt idx="4">
                  <c:v>1437</c:v>
                </c:pt>
              </c:numCache>
            </c:numRef>
          </c:val>
        </c:ser>
        <c:shape val="cylinder"/>
        <c:axId val="113002368"/>
        <c:axId val="113049600"/>
        <c:axId val="0"/>
      </c:bar3DChart>
      <c:catAx>
        <c:axId val="113002368"/>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13049600"/>
        <c:crosses val="autoZero"/>
        <c:auto val="1"/>
        <c:lblAlgn val="ctr"/>
        <c:lblOffset val="100"/>
      </c:catAx>
      <c:valAx>
        <c:axId val="113049600"/>
        <c:scaling>
          <c:orientation val="minMax"/>
        </c:scaling>
        <c:delete val="1"/>
        <c:axPos val="l"/>
        <c:numFmt formatCode="General" sourceLinked="1"/>
        <c:tickLblPos val="none"/>
        <c:crossAx val="113002368"/>
        <c:crosses val="autoZero"/>
        <c:crossBetween val="between"/>
      </c:valAx>
      <c:spPr>
        <a:noFill/>
        <a:ln w="25364">
          <a:noFill/>
        </a:ln>
      </c:spPr>
    </c:plotArea>
    <c:legend>
      <c:legendPos val="r"/>
      <c:layout>
        <c:manualLayout>
          <c:xMode val="edge"/>
          <c:yMode val="edge"/>
          <c:x val="0.7279329529916545"/>
          <c:y val="0.43462023885770357"/>
          <c:w val="0.24744545409312177"/>
          <c:h val="0.47533540950744763"/>
        </c:manualLayout>
      </c:layout>
      <c:txPr>
        <a:bodyPr/>
        <a:lstStyle/>
        <a:p>
          <a:pPr>
            <a:defRPr sz="1050">
              <a:latin typeface="Times New Roman" pitchFamily="18" charset="0"/>
              <a:cs typeface="Times New Roman" pitchFamily="18" charset="0"/>
            </a:defRPr>
          </a:pPr>
          <a:endParaRPr lang="ru-RU"/>
        </a:p>
      </c:txPr>
    </c:legend>
    <c:plotVisOnly val="1"/>
    <c:dispBlanksAs val="gap"/>
  </c:chart>
  <c:spPr>
    <a:noFill/>
    <a:ln>
      <a:noFill/>
    </a:ln>
    <a:scene3d>
      <a:camera prst="orthographicFront"/>
      <a:lightRig rig="threePt" dir="t"/>
    </a:scene3d>
    <a:sp3d prstMaterial="legacyWireframe">
      <a:bevelT/>
    </a:sp3d>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i="1">
                <a:latin typeface="Times New Roman" pitchFamily="18" charset="0"/>
                <a:cs typeface="Times New Roman" pitchFamily="18" charset="0"/>
              </a:defRPr>
            </a:pPr>
            <a:r>
              <a:rPr lang="ru-RU"/>
              <a:t>Средний размер трудовой пенсии по инвалидности</a:t>
            </a:r>
          </a:p>
        </c:rich>
      </c:tx>
    </c:title>
    <c:view3D>
      <c:depthPercent val="100"/>
      <c:rAngAx val="1"/>
    </c:view3D>
    <c:floor>
      <c:spPr>
        <a:solidFill>
          <a:srgbClr val="8064A2">
            <a:lumMod val="20000"/>
            <a:lumOff val="80000"/>
          </a:srgbClr>
        </a:solidFill>
      </c:spPr>
    </c:floor>
    <c:plotArea>
      <c:layout>
        <c:manualLayout>
          <c:layoutTarget val="inner"/>
          <c:xMode val="edge"/>
          <c:yMode val="edge"/>
          <c:x val="1.1806223337127207E-2"/>
          <c:y val="0.13419913419913526"/>
          <c:w val="0.98725826740088063"/>
          <c:h val="0.69907874015748062"/>
        </c:manualLayout>
      </c:layout>
      <c:bar3DChart>
        <c:barDir val="col"/>
        <c:grouping val="clustered"/>
        <c:ser>
          <c:idx val="0"/>
          <c:order val="0"/>
          <c:tx>
            <c:strRef>
              <c:f>Лист1!$B$1</c:f>
              <c:strCache>
                <c:ptCount val="1"/>
                <c:pt idx="0">
                  <c:v>средний размер трудовой пенсии по инвалидности</c:v>
                </c:pt>
              </c:strCache>
            </c:strRef>
          </c:tx>
          <c:spPr>
            <a:solidFill>
              <a:srgbClr val="7030A0"/>
            </a:solidFill>
            <a:effectLst>
              <a:outerShdw blurRad="76200" dist="12700" dir="8100000" sy="-23000" kx="800400" algn="br" rotWithShape="0">
                <a:prstClr val="black">
                  <a:alpha val="20000"/>
                </a:prstClr>
              </a:outerShdw>
            </a:effectLst>
            <a:scene3d>
              <a:camera prst="orthographicFront"/>
              <a:lightRig rig="threePt" dir="t"/>
            </a:scene3d>
            <a:sp3d prstMaterial="dkEdge"/>
          </c:spPr>
          <c:dLbls>
            <c:dLbl>
              <c:idx val="0"/>
              <c:layout>
                <c:manualLayout>
                  <c:x val="8.0975815966837748E-3"/>
                  <c:y val="-3.8025533145453532E-17"/>
                </c:manualLayout>
              </c:layout>
              <c:showVal val="1"/>
            </c:dLbl>
            <c:dLbl>
              <c:idx val="2"/>
              <c:layout>
                <c:manualLayout>
                  <c:x val="1.4030867909400679E-2"/>
                  <c:y val="0"/>
                </c:manualLayout>
              </c:layout>
              <c:showVal val="1"/>
            </c:dLbl>
            <c:dLbl>
              <c:idx val="3"/>
              <c:layout>
                <c:manualLayout>
                  <c:x val="1.4030867909400755E-2"/>
                  <c:y val="0"/>
                </c:manualLayout>
              </c:layout>
              <c:showVal val="1"/>
            </c:dLbl>
            <c:dLbl>
              <c:idx val="4"/>
              <c:layout>
                <c:manualLayout>
                  <c:x val="1.2026458208057823E-2"/>
                  <c:y val="2.4483335400039201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#,##0.00</c:formatCode>
                <c:ptCount val="5"/>
                <c:pt idx="0">
                  <c:v>8571.68</c:v>
                </c:pt>
                <c:pt idx="1">
                  <c:v>9467.58</c:v>
                </c:pt>
                <c:pt idx="2">
                  <c:v>10300.91</c:v>
                </c:pt>
                <c:pt idx="3">
                  <c:v>10952.68</c:v>
                </c:pt>
                <c:pt idx="4">
                  <c:v>12282.81</c:v>
                </c:pt>
              </c:numCache>
            </c:numRef>
          </c:val>
        </c:ser>
        <c:shape val="pyramid"/>
        <c:axId val="90678016"/>
        <c:axId val="90679552"/>
        <c:axId val="0"/>
      </c:bar3DChart>
      <c:catAx>
        <c:axId val="90678016"/>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90679552"/>
        <c:crosses val="autoZero"/>
        <c:auto val="1"/>
        <c:lblAlgn val="ctr"/>
        <c:lblOffset val="100"/>
      </c:catAx>
      <c:valAx>
        <c:axId val="90679552"/>
        <c:scaling>
          <c:orientation val="minMax"/>
        </c:scaling>
        <c:delete val="1"/>
        <c:axPos val="l"/>
        <c:numFmt formatCode="#,##0.00" sourceLinked="1"/>
        <c:tickLblPos val="none"/>
        <c:crossAx val="90678016"/>
        <c:crosses val="autoZero"/>
        <c:crossBetween val="between"/>
      </c:valAx>
      <c:spPr>
        <a:noFill/>
        <a:ln w="25386">
          <a:noFill/>
        </a:ln>
      </c:spPr>
    </c:plotArea>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30"/>
      <c:perspective val="20"/>
    </c:view3D>
    <c:floor>
      <c:spPr>
        <a:solidFill>
          <a:schemeClr val="accent5">
            <a:lumMod val="20000"/>
            <a:lumOff val="80000"/>
          </a:schemeClr>
        </a:solidFill>
        <a:ln>
          <a:solidFill>
            <a:schemeClr val="tx1"/>
          </a:solidFill>
        </a:ln>
        <a:effectLst>
          <a:outerShdw blurRad="50800" dist="50800" dir="5400000" algn="ctr" rotWithShape="0">
            <a:schemeClr val="tx1"/>
          </a:outerShdw>
        </a:effectLst>
        <a:scene3d>
          <a:camera prst="orthographicFront"/>
          <a:lightRig rig="threePt" dir="t"/>
        </a:scene3d>
        <a:sp3d prstMaterial="matte">
          <a:contourClr>
            <a:srgbClr val="000000"/>
          </a:contourClr>
        </a:sp3d>
      </c:spPr>
    </c:floor>
    <c:plotArea>
      <c:layout>
        <c:manualLayout>
          <c:layoutTarget val="inner"/>
          <c:xMode val="edge"/>
          <c:yMode val="edge"/>
          <c:x val="1.0108895642988659E-2"/>
          <c:y val="1.4733024541699955E-2"/>
          <c:w val="0.71070281133305335"/>
          <c:h val="0.81502288229127762"/>
        </c:manualLayout>
      </c:layout>
      <c:bar3DChart>
        <c:barDir val="col"/>
        <c:grouping val="standard"/>
        <c:ser>
          <c:idx val="0"/>
          <c:order val="0"/>
          <c:tx>
            <c:strRef>
              <c:f>Лист1!$B$1</c:f>
              <c:strCache>
                <c:ptCount val="1"/>
                <c:pt idx="0">
                  <c:v>инвалиды</c:v>
                </c:pt>
              </c:strCache>
            </c:strRef>
          </c:tx>
          <c:spPr>
            <a:solidFill>
              <a:schemeClr val="accent6">
                <a:lumMod val="75000"/>
              </a:schemeClr>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2.4755285716443802E-2"/>
                  <c:y val="-9.7748099299754167E-3"/>
                </c:manualLayout>
              </c:layout>
              <c:showVal val="1"/>
            </c:dLbl>
            <c:dLbl>
              <c:idx val="1"/>
              <c:layout>
                <c:manualLayout>
                  <c:x val="3.712984387558764E-2"/>
                  <c:y val="-9.7748756218905119E-3"/>
                </c:manualLayout>
              </c:layout>
              <c:showVal val="1"/>
            </c:dLbl>
            <c:dLbl>
              <c:idx val="2"/>
              <c:layout>
                <c:manualLayout>
                  <c:x val="2.0629404763703191E-2"/>
                  <c:y val="-4.8874049649877075E-3"/>
                </c:manualLayout>
              </c:layout>
              <c:showVal val="1"/>
            </c:dLbl>
            <c:txPr>
              <a:bodyPr/>
              <a:lstStyle/>
              <a:p>
                <a:pPr>
                  <a:defRPr b="1" i="0" baseline="0">
                    <a:latin typeface="Times New Roman" pitchFamily="18" charset="0"/>
                  </a:defRPr>
                </a:pPr>
                <a:endParaRPr lang="ru-RU"/>
              </a:p>
            </c:txPr>
            <c:showVal val="1"/>
          </c:dLbls>
          <c:cat>
            <c:strRef>
              <c:f>Лист1!$A$2:$A$4</c:f>
              <c:strCache>
                <c:ptCount val="3"/>
                <c:pt idx="0">
                  <c:v>2013 год</c:v>
                </c:pt>
                <c:pt idx="1">
                  <c:v>2014 год</c:v>
                </c:pt>
                <c:pt idx="2">
                  <c:v>2015 год</c:v>
                </c:pt>
              </c:strCache>
            </c:strRef>
          </c:cat>
          <c:val>
            <c:numRef>
              <c:f>Лист1!$B$2:$B$4</c:f>
              <c:numCache>
                <c:formatCode>General</c:formatCode>
                <c:ptCount val="3"/>
                <c:pt idx="0">
                  <c:v>2708.8</c:v>
                </c:pt>
                <c:pt idx="1">
                  <c:v>2706.9</c:v>
                </c:pt>
                <c:pt idx="2">
                  <c:v>2733.8</c:v>
                </c:pt>
              </c:numCache>
            </c:numRef>
          </c:val>
        </c:ser>
        <c:ser>
          <c:idx val="1"/>
          <c:order val="1"/>
          <c:tx>
            <c:strRef>
              <c:f>Лист1!$C$1</c:f>
              <c:strCache>
                <c:ptCount val="1"/>
                <c:pt idx="0">
                  <c:v>семьи, воспитывающие детей-инвалидов</c:v>
                </c:pt>
              </c:strCache>
            </c:strRef>
          </c:tx>
          <c:spPr>
            <a:solidFill>
              <a:schemeClr val="accent4">
                <a:lumMod val="75000"/>
              </a:schemeClr>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2.0629404763703132E-2"/>
                  <c:y val="0"/>
                </c:manualLayout>
              </c:layout>
              <c:showVal val="1"/>
            </c:dLbl>
            <c:dLbl>
              <c:idx val="1"/>
              <c:layout>
                <c:manualLayout>
                  <c:x val="1.4440583334592329E-2"/>
                  <c:y val="-1.4662214894963129E-2"/>
                </c:manualLayout>
              </c:layout>
              <c:showVal val="1"/>
            </c:dLbl>
            <c:dLbl>
              <c:idx val="2"/>
              <c:layout>
                <c:manualLayout>
                  <c:x val="1.6503523810962799E-2"/>
                  <c:y val="0"/>
                </c:manualLayout>
              </c:layout>
              <c:showVal val="1"/>
            </c:dLbl>
            <c:txPr>
              <a:bodyPr/>
              <a:lstStyle/>
              <a:p>
                <a:pPr>
                  <a:defRPr b="1" i="0" baseline="0">
                    <a:latin typeface="Times New Roman" pitchFamily="18" charset="0"/>
                  </a:defRPr>
                </a:pPr>
                <a:endParaRPr lang="ru-RU"/>
              </a:p>
            </c:txPr>
            <c:showVal val="1"/>
          </c:dLbls>
          <c:cat>
            <c:strRef>
              <c:f>Лист1!$A$2:$A$4</c:f>
              <c:strCache>
                <c:ptCount val="3"/>
                <c:pt idx="0">
                  <c:v>2013 год</c:v>
                </c:pt>
                <c:pt idx="1">
                  <c:v>2014 год</c:v>
                </c:pt>
                <c:pt idx="2">
                  <c:v>2015 год</c:v>
                </c:pt>
              </c:strCache>
            </c:strRef>
          </c:cat>
          <c:val>
            <c:numRef>
              <c:f>Лист1!$C$2:$C$4</c:f>
              <c:numCache>
                <c:formatCode>General</c:formatCode>
                <c:ptCount val="3"/>
                <c:pt idx="0">
                  <c:v>6476.3</c:v>
                </c:pt>
                <c:pt idx="1">
                  <c:v>6090.8</c:v>
                </c:pt>
                <c:pt idx="2">
                  <c:v>6582.3</c:v>
                </c:pt>
              </c:numCache>
            </c:numRef>
          </c:val>
        </c:ser>
        <c:shape val="cylinder"/>
        <c:axId val="39914880"/>
        <c:axId val="90662016"/>
        <c:axId val="90533888"/>
      </c:bar3DChart>
      <c:catAx>
        <c:axId val="39914880"/>
        <c:scaling>
          <c:orientation val="minMax"/>
        </c:scaling>
        <c:axPos val="b"/>
        <c:numFmt formatCode="General" sourceLinked="1"/>
        <c:tickLblPos val="nextTo"/>
        <c:txPr>
          <a:bodyPr/>
          <a:lstStyle/>
          <a:p>
            <a:pPr>
              <a:defRPr sz="1200" b="1" i="1" baseline="0">
                <a:latin typeface="Times New Roman" pitchFamily="18" charset="0"/>
              </a:defRPr>
            </a:pPr>
            <a:endParaRPr lang="ru-RU"/>
          </a:p>
        </c:txPr>
        <c:crossAx val="90662016"/>
        <c:crosses val="autoZero"/>
        <c:auto val="1"/>
        <c:lblAlgn val="ctr"/>
        <c:lblOffset val="100"/>
      </c:catAx>
      <c:valAx>
        <c:axId val="90662016"/>
        <c:scaling>
          <c:orientation val="minMax"/>
        </c:scaling>
        <c:delete val="1"/>
        <c:axPos val="l"/>
        <c:numFmt formatCode="General" sourceLinked="1"/>
        <c:tickLblPos val="none"/>
        <c:crossAx val="39914880"/>
        <c:crosses val="autoZero"/>
        <c:crossBetween val="between"/>
      </c:valAx>
      <c:serAx>
        <c:axId val="90533888"/>
        <c:scaling>
          <c:orientation val="minMax"/>
        </c:scaling>
        <c:delete val="1"/>
        <c:axPos val="b"/>
        <c:tickLblPos val="none"/>
        <c:crossAx val="90662016"/>
        <c:crosses val="autoZero"/>
      </c:serAx>
    </c:plotArea>
    <c:legend>
      <c:legendPos val="r"/>
      <c:layout>
        <c:manualLayout>
          <c:xMode val="edge"/>
          <c:yMode val="edge"/>
          <c:x val="0.72413555138790786"/>
          <c:y val="0.46346185737976986"/>
          <c:w val="0.25834636640548531"/>
          <c:h val="0.22165354330708617"/>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sideWall>
      <c:spPr>
        <a:noFill/>
        <a:ln w="25400">
          <a:noFill/>
        </a:ln>
      </c:spPr>
    </c:sideWall>
    <c:backWall>
      <c:spPr>
        <a:noFill/>
        <a:ln w="25400">
          <a:noFill/>
        </a:ln>
      </c:spPr>
    </c:backWall>
    <c:plotArea>
      <c:layout>
        <c:manualLayout>
          <c:layoutTarget val="inner"/>
          <c:xMode val="edge"/>
          <c:yMode val="edge"/>
          <c:x val="0.11038622660241661"/>
          <c:y val="0"/>
          <c:w val="0.88961361196535649"/>
          <c:h val="0.42824791601871043"/>
        </c:manualLayout>
      </c:layout>
      <c:bar3DChart>
        <c:barDir val="col"/>
        <c:grouping val="clustered"/>
        <c:ser>
          <c:idx val="0"/>
          <c:order val="0"/>
          <c:tx>
            <c:strRef>
              <c:f>Лист1!$B$1</c:f>
              <c:strCache>
                <c:ptCount val="1"/>
                <c:pt idx="0">
                  <c:v>Федеральный бюджет</c:v>
                </c:pt>
              </c:strCache>
            </c:strRef>
          </c:tx>
          <c:spPr>
            <a:solidFill>
              <a:srgbClr val="002060"/>
            </a:solidFill>
          </c:spPr>
          <c:dLbls>
            <c:dLbl>
              <c:idx val="0"/>
              <c:layout>
                <c:manualLayout>
                  <c:x val="-5.9455489099288931E-2"/>
                  <c:y val="1.6863182494157816E-2"/>
                </c:manualLayout>
              </c:layout>
              <c:showVal val="1"/>
            </c:dLbl>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Лист1!$A$2:$A$9</c:f>
              <c:strCache>
                <c:ptCount val="8"/>
                <c:pt idx="0">
                  <c:v>Компенсация платы за ЖКУ</c:v>
                </c:pt>
                <c:pt idx="1">
                  <c:v>Ежемесячное детское пособие</c:v>
                </c:pt>
                <c:pt idx="2">
                  <c:v>Компенсация платы за телефон</c:v>
                </c:pt>
                <c:pt idx="3">
                  <c:v>Материальная помощь ко Дню Инвалида</c:v>
                </c:pt>
                <c:pt idx="4">
                  <c:v>Приобретение ТС</c:v>
                </c:pt>
                <c:pt idx="5">
                  <c:v>Пособие неработающему инвалиду</c:v>
                </c:pt>
                <c:pt idx="6">
                  <c:v>Оплата проезда</c:v>
                </c:pt>
                <c:pt idx="7">
                  <c:v>Ежем. комп. выплата нераб. родителю р-и</c:v>
                </c:pt>
              </c:strCache>
            </c:strRef>
          </c:cat>
          <c:val>
            <c:numRef>
              <c:f>Лист1!$B$2:$B$9</c:f>
              <c:numCache>
                <c:formatCode>General</c:formatCode>
                <c:ptCount val="8"/>
                <c:pt idx="0">
                  <c:v>23613.200000000001</c:v>
                </c:pt>
              </c:numCache>
            </c:numRef>
          </c:val>
        </c:ser>
        <c:ser>
          <c:idx val="1"/>
          <c:order val="1"/>
          <c:tx>
            <c:strRef>
              <c:f>Лист1!$C$1</c:f>
              <c:strCache>
                <c:ptCount val="1"/>
                <c:pt idx="0">
                  <c:v>Региональный бюджет</c:v>
                </c:pt>
              </c:strCache>
            </c:strRef>
          </c:tx>
          <c:spPr>
            <a:solidFill>
              <a:srgbClr val="C00000"/>
            </a:solidFill>
          </c:spPr>
          <c:dLbls>
            <c:dLbl>
              <c:idx val="0"/>
              <c:layout>
                <c:manualLayout>
                  <c:x val="3.8953596306430638E-2"/>
                  <c:y val="-6.7452729976631449E-3"/>
                </c:manualLayout>
              </c:layout>
              <c:showVal val="1"/>
            </c:dLbl>
            <c:txPr>
              <a:bodyPr/>
              <a:lstStyle/>
              <a:p>
                <a:pPr>
                  <a:defRPr sz="1099" b="1"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Лист1!$A$2:$A$9</c:f>
              <c:strCache>
                <c:ptCount val="8"/>
                <c:pt idx="0">
                  <c:v>Компенсация платы за ЖКУ</c:v>
                </c:pt>
                <c:pt idx="1">
                  <c:v>Ежемесячное детское пособие</c:v>
                </c:pt>
                <c:pt idx="2">
                  <c:v>Компенсация платы за телефон</c:v>
                </c:pt>
                <c:pt idx="3">
                  <c:v>Материальная помощь ко Дню Инвалида</c:v>
                </c:pt>
                <c:pt idx="4">
                  <c:v>Приобретение ТС</c:v>
                </c:pt>
                <c:pt idx="5">
                  <c:v>Пособие неработающему инвалиду</c:v>
                </c:pt>
                <c:pt idx="6">
                  <c:v>Оплата проезда</c:v>
                </c:pt>
                <c:pt idx="7">
                  <c:v>Ежем. комп. выплата нераб. родителю р-и</c:v>
                </c:pt>
              </c:strCache>
            </c:strRef>
          </c:cat>
          <c:val>
            <c:numRef>
              <c:f>Лист1!$C$2:$C$9</c:f>
              <c:numCache>
                <c:formatCode>0.00</c:formatCode>
                <c:ptCount val="8"/>
                <c:pt idx="0">
                  <c:v>11514.3</c:v>
                </c:pt>
                <c:pt idx="1">
                  <c:v>3525.2</c:v>
                </c:pt>
                <c:pt idx="2">
                  <c:v>1123.8</c:v>
                </c:pt>
                <c:pt idx="3">
                  <c:v>1497</c:v>
                </c:pt>
                <c:pt idx="4">
                  <c:v>0</c:v>
                </c:pt>
                <c:pt idx="5">
                  <c:v>4086.3</c:v>
                </c:pt>
                <c:pt idx="6">
                  <c:v>645.29999999999995</c:v>
                </c:pt>
                <c:pt idx="7">
                  <c:v>11192.6</c:v>
                </c:pt>
              </c:numCache>
            </c:numRef>
          </c:val>
        </c:ser>
        <c:dLbls>
          <c:showVal val="1"/>
        </c:dLbls>
        <c:gapWidth val="75"/>
        <c:shape val="cylinder"/>
        <c:axId val="108891520"/>
        <c:axId val="108901504"/>
        <c:axId val="0"/>
      </c:bar3DChart>
      <c:catAx>
        <c:axId val="108891520"/>
        <c:scaling>
          <c:orientation val="minMax"/>
        </c:scaling>
        <c:axPos val="b"/>
        <c:numFmt formatCode="General" sourceLinked="1"/>
        <c:majorTickMark val="none"/>
        <c:tickLblPos val="low"/>
        <c:txPr>
          <a:bodyPr rot="-2700000" vert="horz"/>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crossAx val="108901504"/>
        <c:crosses val="autoZero"/>
        <c:auto val="1"/>
        <c:lblAlgn val="ctr"/>
        <c:lblOffset val="100"/>
      </c:catAx>
      <c:valAx>
        <c:axId val="108901504"/>
        <c:scaling>
          <c:orientation val="minMax"/>
        </c:scaling>
        <c:delete val="1"/>
        <c:axPos val="l"/>
        <c:numFmt formatCode="General" sourceLinked="1"/>
        <c:majorTickMark val="none"/>
        <c:tickLblPos val="none"/>
        <c:crossAx val="108891520"/>
        <c:crosses val="autoZero"/>
        <c:crossBetween val="between"/>
      </c:valAx>
      <c:spPr>
        <a:noFill/>
        <a:ln w="25400">
          <a:noFill/>
        </a:ln>
      </c:spPr>
    </c:plotArea>
    <c:legend>
      <c:legendPos val="b"/>
      <c:txPr>
        <a:bodyPr/>
        <a:lstStyle/>
        <a:p>
          <a:pPr>
            <a:defRPr sz="13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spPr>
    <a:ln>
      <a:noFill/>
    </a:ln>
  </c:spPr>
  <c:txPr>
    <a:bodyPr/>
    <a:lstStyle/>
    <a:p>
      <a:pPr>
        <a:defRPr sz="1799" b="0" i="0" u="none" strike="noStrike" baseline="0">
          <a:solidFill>
            <a:srgbClr val="000000"/>
          </a:solidFill>
          <a:latin typeface="Calibri"/>
          <a:ea typeface="Calibri"/>
          <a:cs typeface="Calibri"/>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0"/>
      <c:perspective val="70"/>
    </c:view3D>
    <c:floor>
      <c:spPr>
        <a:blipFill>
          <a:blip xmlns:r="http://schemas.openxmlformats.org/officeDocument/2006/relationships" r:embed="rId1"/>
          <a:tile tx="0" ty="0" sx="100000" sy="100000" flip="none" algn="tl"/>
        </a:blipFill>
        <a:ln>
          <a:noFill/>
        </a:ln>
        <a:scene3d>
          <a:camera prst="orthographicFront"/>
          <a:lightRig rig="threePt" dir="t"/>
        </a:scene3d>
        <a:sp3d prstMaterial="metal">
          <a:bevelT prst="angle"/>
          <a:bevelB/>
          <a:contourClr>
            <a:srgbClr val="000000"/>
          </a:contourClr>
        </a:sp3d>
      </c:spPr>
    </c:floor>
    <c:sideWall>
      <c:spPr>
        <a:solidFill>
          <a:srgbClr val="9BBB59">
            <a:lumMod val="40000"/>
            <a:lumOff val="60000"/>
          </a:srgbClr>
        </a:solidFill>
        <a:ln>
          <a:solidFill>
            <a:schemeClr val="accent3">
              <a:lumMod val="40000"/>
              <a:lumOff val="60000"/>
            </a:schemeClr>
          </a:solidFill>
        </a:ln>
      </c:spPr>
    </c:sideWall>
    <c:backWall>
      <c:spPr>
        <a:solidFill>
          <a:srgbClr val="9BBB59">
            <a:lumMod val="40000"/>
            <a:lumOff val="60000"/>
          </a:srgbClr>
        </a:solidFill>
        <a:ln>
          <a:solidFill>
            <a:schemeClr val="accent3">
              <a:lumMod val="40000"/>
              <a:lumOff val="60000"/>
            </a:schemeClr>
          </a:solidFill>
        </a:ln>
      </c:spPr>
    </c:backWall>
    <c:plotArea>
      <c:layout>
        <c:manualLayout>
          <c:layoutTarget val="inner"/>
          <c:xMode val="edge"/>
          <c:yMode val="edge"/>
          <c:x val="1.2325150532654021E-3"/>
          <c:y val="1.5471519237352936E-3"/>
          <c:w val="0.99254531418866754"/>
          <c:h val="0.8311730264486179"/>
        </c:manualLayout>
      </c:layout>
      <c:bar3DChart>
        <c:barDir val="col"/>
        <c:grouping val="standard"/>
        <c:ser>
          <c:idx val="0"/>
          <c:order val="0"/>
          <c:tx>
            <c:strRef>
              <c:f>Лист1!$B$1</c:f>
              <c:strCache>
                <c:ptCount val="1"/>
                <c:pt idx="0">
                  <c:v>Ряд 1</c:v>
                </c:pt>
              </c:strCache>
            </c:strRef>
          </c:tx>
          <c:spPr>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16200000" scaled="1"/>
              <a:tileRect/>
            </a:gradFill>
            <a:ln>
              <a:noFill/>
            </a:ln>
            <a:effectLst>
              <a:outerShdw blurRad="76200" dist="12700" dir="8100000" sy="-23000" kx="800400" algn="br" rotWithShape="0">
                <a:prstClr val="black">
                  <a:alpha val="20000"/>
                </a:prstClr>
              </a:outerShdw>
            </a:effectLst>
            <a:scene3d>
              <a:camera prst="orthographicFront"/>
              <a:lightRig rig="threePt" dir="t"/>
            </a:scene3d>
            <a:sp3d prstMaterial="dkEdge"/>
          </c:spPr>
          <c:dLbls>
            <c:dLbl>
              <c:idx val="0"/>
              <c:layout>
                <c:manualLayout>
                  <c:x val="2.550283066468545E-2"/>
                  <c:y val="-0.15384888712015712"/>
                </c:manualLayout>
              </c:layout>
              <c:showVal val="1"/>
            </c:dLbl>
            <c:dLbl>
              <c:idx val="1"/>
              <c:layout>
                <c:manualLayout>
                  <c:x val="1.9626250422400907E-2"/>
                  <c:y val="-8.0789675658773694E-2"/>
                </c:manualLayout>
              </c:layout>
              <c:showVal val="1"/>
            </c:dLbl>
            <c:dLbl>
              <c:idx val="2"/>
              <c:layout>
                <c:manualLayout>
                  <c:x val="1.3751984705615521E-2"/>
                  <c:y val="-8.0789675658773694E-2"/>
                </c:manualLayout>
              </c:layout>
              <c:showVal val="1"/>
            </c:dLbl>
            <c:dLbl>
              <c:idx val="3"/>
              <c:layout>
                <c:manualLayout>
                  <c:x val="7.8684608868335899E-3"/>
                  <c:y val="-7.3059211461383222E-2"/>
                </c:manualLayout>
              </c:layout>
              <c:showVal val="1"/>
            </c:dLbl>
            <c:dLbl>
              <c:idx val="4"/>
              <c:layout>
                <c:manualLayout>
                  <c:x val="1.373825185432068E-2"/>
                  <c:y val="-0.1203369434416368"/>
                </c:manualLayout>
              </c:layout>
              <c:showVal val="1"/>
            </c:dLbl>
            <c:txPr>
              <a:bodyPr/>
              <a:lstStyle/>
              <a:p>
                <a:pPr>
                  <a:defRPr sz="1400"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General</c:formatCode>
                <c:ptCount val="5"/>
                <c:pt idx="0">
                  <c:v>38268</c:v>
                </c:pt>
                <c:pt idx="1">
                  <c:v>47051.850000000013</c:v>
                </c:pt>
                <c:pt idx="2">
                  <c:v>49107.61</c:v>
                </c:pt>
                <c:pt idx="3">
                  <c:v>49319.68</c:v>
                </c:pt>
                <c:pt idx="4">
                  <c:v>44104.05</c:v>
                </c:pt>
              </c:numCache>
            </c:numRef>
          </c:val>
        </c:ser>
        <c:shape val="pyramid"/>
        <c:axId val="90526848"/>
        <c:axId val="90528384"/>
        <c:axId val="90536576"/>
      </c:bar3DChart>
      <c:catAx>
        <c:axId val="90526848"/>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90528384"/>
        <c:crosses val="autoZero"/>
        <c:auto val="1"/>
        <c:lblAlgn val="ctr"/>
        <c:lblOffset val="100"/>
      </c:catAx>
      <c:valAx>
        <c:axId val="90528384"/>
        <c:scaling>
          <c:orientation val="minMax"/>
        </c:scaling>
        <c:delete val="1"/>
        <c:axPos val="l"/>
        <c:numFmt formatCode="General" sourceLinked="1"/>
        <c:tickLblPos val="nextTo"/>
        <c:crossAx val="90526848"/>
        <c:crosses val="autoZero"/>
        <c:crossBetween val="between"/>
      </c:valAx>
      <c:serAx>
        <c:axId val="90536576"/>
        <c:scaling>
          <c:orientation val="minMax"/>
        </c:scaling>
        <c:delete val="1"/>
        <c:axPos val="b"/>
        <c:tickLblPos val="nextTo"/>
        <c:crossAx val="90528384"/>
        <c:crosses val="autoZero"/>
      </c:serAx>
      <c:spPr>
        <a:effectLst>
          <a:outerShdw blurRad="76200" dist="12700" dir="8100000" sy="-23000" kx="800400" algn="br" rotWithShape="0">
            <a:prstClr val="black">
              <a:alpha val="20000"/>
            </a:prstClr>
          </a:outerShdw>
        </a:effectLst>
        <a:scene3d>
          <a:camera prst="orthographicFront"/>
          <a:lightRig rig="threePt" dir="t"/>
        </a:scene3d>
        <a:sp3d prstMaterial="dkEdge"/>
      </c:spPr>
    </c:plotArea>
    <c:plotVisOnly val="1"/>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
          <c:y val="4.0040040040040054E-2"/>
          <c:w val="0.66066011520879253"/>
          <c:h val="0.82241808737871769"/>
        </c:manualLayout>
      </c:layout>
      <c:bar3DChart>
        <c:barDir val="col"/>
        <c:grouping val="clustered"/>
        <c:ser>
          <c:idx val="0"/>
          <c:order val="0"/>
          <c:tx>
            <c:strRef>
              <c:f>Лист1!$B$1</c:f>
              <c:strCache>
                <c:ptCount val="1"/>
                <c:pt idx="0">
                  <c:v>Количество обратившихся инвалидов за ТСР и ПОИ</c:v>
                </c:pt>
              </c:strCache>
            </c:strRef>
          </c:tx>
          <c:spPr>
            <a:solidFill>
              <a:schemeClr val="accent3">
                <a:lumMod val="75000"/>
              </a:schemeClr>
            </a:solidFill>
            <a:effectLst>
              <a:outerShdw blurRad="76200" dist="12700" dir="8100000" sy="-23000" kx="800400" algn="br" rotWithShape="0">
                <a:prstClr val="black">
                  <a:alpha val="20000"/>
                </a:prstClr>
              </a:outerShdw>
            </a:effectLst>
            <a:scene3d>
              <a:camera prst="orthographicFront"/>
              <a:lightRig rig="threePt" dir="t"/>
            </a:scene3d>
            <a:sp3d>
              <a:bevelT/>
              <a:bevelB/>
            </a:sp3d>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Лист1!$B$2:$B$3</c:f>
              <c:numCache>
                <c:formatCode>General</c:formatCode>
                <c:ptCount val="2"/>
                <c:pt idx="0">
                  <c:v>2337</c:v>
                </c:pt>
                <c:pt idx="1">
                  <c:v>1684</c:v>
                </c:pt>
              </c:numCache>
            </c:numRef>
          </c:val>
        </c:ser>
        <c:ser>
          <c:idx val="1"/>
          <c:order val="1"/>
          <c:tx>
            <c:strRef>
              <c:f>Лист1!$C$1</c:f>
              <c:strCache>
                <c:ptCount val="1"/>
                <c:pt idx="0">
                  <c:v>Количество обеспеченных инвалидов за ТСР и ПОИ2</c:v>
                </c:pt>
              </c:strCache>
            </c:strRef>
          </c:tx>
          <c:spPr>
            <a:solidFill>
              <a:schemeClr val="accent6">
                <a:lumMod val="75000"/>
              </a:schemeClr>
            </a:solidFill>
            <a:effectLst>
              <a:outerShdw blurRad="76200" dist="12700" dir="8100000" sy="-23000" kx="800400" algn="br" rotWithShape="0">
                <a:prstClr val="black">
                  <a:alpha val="20000"/>
                </a:prstClr>
              </a:outerShdw>
            </a:effectLst>
            <a:scene3d>
              <a:camera prst="orthographicFront"/>
              <a:lightRig rig="threePt" dir="t"/>
            </a:scene3d>
            <a:sp3d>
              <a:bevelT/>
              <a:bevelB/>
            </a:sp3d>
          </c:spPr>
          <c:dLbls>
            <c:dLbl>
              <c:idx val="0"/>
              <c:layout>
                <c:manualLayout>
                  <c:x val="1.7974835230677184E-2"/>
                  <c:y val="-2.0020020020020041E-2"/>
                </c:manualLayout>
              </c:layout>
              <c:showVal val="1"/>
            </c:dLbl>
            <c:dLbl>
              <c:idx val="1"/>
              <c:layout>
                <c:manualLayout>
                  <c:x val="1.1983223487118144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Лист1!$C$2:$C$3</c:f>
              <c:numCache>
                <c:formatCode>General</c:formatCode>
                <c:ptCount val="2"/>
                <c:pt idx="0">
                  <c:v>1330</c:v>
                </c:pt>
                <c:pt idx="1">
                  <c:v>1600</c:v>
                </c:pt>
              </c:numCache>
            </c:numRef>
          </c:val>
        </c:ser>
        <c:ser>
          <c:idx val="2"/>
          <c:order val="2"/>
          <c:tx>
            <c:strRef>
              <c:f>Лист1!$D$1</c:f>
              <c:strCache>
                <c:ptCount val="1"/>
                <c:pt idx="0">
                  <c:v>Количество обратившихся инвалидов за компенсацией ТСР</c:v>
                </c:pt>
              </c:strCache>
            </c:strRef>
          </c:tx>
          <c:spPr>
            <a:solidFill>
              <a:srgbClr val="0070C0"/>
            </a:solidFill>
            <a:effectLst>
              <a:outerShdw blurRad="76200" dist="12700" dir="8100000" sy="-23000" kx="800400" algn="br" rotWithShape="0">
                <a:prstClr val="black">
                  <a:alpha val="20000"/>
                </a:prstClr>
              </a:outerShdw>
            </a:effectLst>
            <a:scene3d>
              <a:camera prst="orthographicFront"/>
              <a:lightRig rig="threePt" dir="t"/>
            </a:scene3d>
            <a:sp3d>
              <a:bevelT/>
              <a:bevelB/>
            </a:sp3d>
          </c:spPr>
          <c:dLbls>
            <c:dLbl>
              <c:idx val="0"/>
              <c:layout>
                <c:manualLayout>
                  <c:x val="1.1983223487118144E-2"/>
                  <c:y val="-2.0020020020020041E-2"/>
                </c:manualLayout>
              </c:layout>
              <c:showVal val="1"/>
            </c:dLbl>
            <c:dLbl>
              <c:idx val="1"/>
              <c:layout>
                <c:manualLayout>
                  <c:x val="7.9888156580786903E-3"/>
                  <c:y val="-4.004004004004005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Лист1!$D$2:$D$3</c:f>
              <c:numCache>
                <c:formatCode>General</c:formatCode>
                <c:ptCount val="2"/>
                <c:pt idx="0">
                  <c:v>698</c:v>
                </c:pt>
                <c:pt idx="1">
                  <c:v>731</c:v>
                </c:pt>
              </c:numCache>
            </c:numRef>
          </c:val>
        </c:ser>
        <c:ser>
          <c:idx val="3"/>
          <c:order val="3"/>
          <c:tx>
            <c:strRef>
              <c:f>Лист1!$E$1</c:f>
              <c:strCache>
                <c:ptCount val="1"/>
                <c:pt idx="0">
                  <c:v>Количество обеспеченных инвалидов за компенсацией ТСР</c:v>
                </c:pt>
              </c:strCache>
            </c:strRef>
          </c:tx>
          <c:spPr>
            <a:solidFill>
              <a:srgbClr val="FFC000"/>
            </a:solidFill>
            <a:effectLst>
              <a:outerShdw blurRad="76200" dist="12700" dir="8100000" sy="-23000" kx="800400" algn="br" rotWithShape="0">
                <a:prstClr val="black">
                  <a:alpha val="20000"/>
                </a:prstClr>
              </a:outerShdw>
            </a:effectLst>
            <a:scene3d>
              <a:camera prst="orthographicFront"/>
              <a:lightRig rig="threePt" dir="t"/>
            </a:scene3d>
            <a:sp3d>
              <a:bevelT/>
              <a:bevelB/>
            </a:sp3d>
          </c:spPr>
          <c:dLbls>
            <c:dLbl>
              <c:idx val="0"/>
              <c:layout>
                <c:manualLayout>
                  <c:x val="1.7974835230677218E-2"/>
                  <c:y val="-1.50150150150151E-2"/>
                </c:manualLayout>
              </c:layout>
              <c:showVal val="1"/>
            </c:dLbl>
            <c:dLbl>
              <c:idx val="1"/>
              <c:layout>
                <c:manualLayout>
                  <c:x val="1.3980427401637857E-2"/>
                  <c:y val="-2.00200200200200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2014 год</c:v>
                </c:pt>
                <c:pt idx="1">
                  <c:v>2015 год</c:v>
                </c:pt>
              </c:strCache>
            </c:strRef>
          </c:cat>
          <c:val>
            <c:numRef>
              <c:f>Лист1!$E$2:$E$3</c:f>
              <c:numCache>
                <c:formatCode>General</c:formatCode>
                <c:ptCount val="2"/>
                <c:pt idx="0">
                  <c:v>693</c:v>
                </c:pt>
                <c:pt idx="1">
                  <c:v>646</c:v>
                </c:pt>
              </c:numCache>
            </c:numRef>
          </c:val>
        </c:ser>
        <c:shape val="cylinder"/>
        <c:axId val="113097728"/>
        <c:axId val="113169152"/>
        <c:axId val="0"/>
      </c:bar3DChart>
      <c:catAx>
        <c:axId val="113097728"/>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13169152"/>
        <c:crosses val="autoZero"/>
        <c:auto val="1"/>
        <c:lblAlgn val="ctr"/>
        <c:lblOffset val="100"/>
      </c:catAx>
      <c:valAx>
        <c:axId val="113169152"/>
        <c:scaling>
          <c:orientation val="minMax"/>
        </c:scaling>
        <c:delete val="1"/>
        <c:axPos val="l"/>
        <c:numFmt formatCode="General" sourceLinked="1"/>
        <c:tickLblPos val="none"/>
        <c:crossAx val="113097728"/>
        <c:crosses val="autoZero"/>
        <c:crossBetween val="between"/>
      </c:valAx>
    </c:plotArea>
    <c:legend>
      <c:legendPos val="r"/>
      <c:txPr>
        <a:bodyPr/>
        <a:lstStyle/>
        <a:p>
          <a:pPr>
            <a:defRPr sz="1050" baseline="0">
              <a:solidFill>
                <a:sysClr val="windowText" lastClr="000000"/>
              </a:solidFill>
              <a:latin typeface="Times New Roman" pitchFamily="18" charset="0"/>
              <a:cs typeface="Times New Roman" pitchFamily="18" charset="0"/>
            </a:defRPr>
          </a:pPr>
          <a:endParaRPr lang="ru-RU"/>
        </a:p>
      </c:txP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8"/>
  <c:chart>
    <c:view3D>
      <c:depthPercent val="100"/>
      <c:rAngAx val="1"/>
    </c:view3D>
    <c:plotArea>
      <c:layout>
        <c:manualLayout>
          <c:layoutTarget val="inner"/>
          <c:xMode val="edge"/>
          <c:yMode val="edge"/>
          <c:x val="0"/>
          <c:y val="0"/>
          <c:w val="1"/>
          <c:h val="0.43803096041566447"/>
        </c:manualLayout>
      </c:layout>
      <c:bar3DChart>
        <c:barDir val="col"/>
        <c:grouping val="clustered"/>
        <c:ser>
          <c:idx val="0"/>
          <c:order val="0"/>
          <c:tx>
            <c:strRef>
              <c:f>Лист1!$B$1</c:f>
              <c:strCache>
                <c:ptCount val="1"/>
                <c:pt idx="0">
                  <c:v>Посещающие дошкольные образовательные организации</c:v>
                </c:pt>
              </c:strCache>
            </c:strRef>
          </c:tx>
          <c:spPr>
            <a:gradFill>
              <a:gsLst>
                <a:gs pos="0">
                  <a:srgbClr val="03D4A8"/>
                </a:gs>
                <a:gs pos="25000">
                  <a:srgbClr val="21D6E0"/>
                </a:gs>
                <a:gs pos="75000">
                  <a:srgbClr val="0087E6"/>
                </a:gs>
                <a:gs pos="100000">
                  <a:srgbClr val="005CBF"/>
                </a:gs>
              </a:gsLst>
              <a:lin ang="5400000" scaled="0"/>
            </a:gradFill>
          </c:spPr>
          <c:dLbls>
            <c:txPr>
              <a:bodyPr/>
              <a:lstStyle/>
              <a:p>
                <a:pPr>
                  <a:defRPr sz="1000"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General</c:formatCode>
                <c:ptCount val="5"/>
                <c:pt idx="0">
                  <c:v>27</c:v>
                </c:pt>
                <c:pt idx="1">
                  <c:v>27</c:v>
                </c:pt>
                <c:pt idx="2">
                  <c:v>44</c:v>
                </c:pt>
                <c:pt idx="3">
                  <c:v>45</c:v>
                </c:pt>
                <c:pt idx="4">
                  <c:v>57</c:v>
                </c:pt>
              </c:numCache>
            </c:numRef>
          </c:val>
        </c:ser>
        <c:ser>
          <c:idx val="1"/>
          <c:order val="1"/>
          <c:tx>
            <c:strRef>
              <c:f>Лист1!$C$1</c:f>
              <c:strCache>
                <c:ptCount val="1"/>
                <c:pt idx="0">
                  <c:v>Посещающие образовательные организации</c:v>
                </c:pt>
              </c:strCache>
            </c:strRef>
          </c:tx>
          <c:spPr>
            <a:gradFill>
              <a:gsLst>
                <a:gs pos="0">
                  <a:srgbClr val="000082"/>
                </a:gs>
                <a:gs pos="30000">
                  <a:srgbClr val="66008F"/>
                </a:gs>
                <a:gs pos="64999">
                  <a:srgbClr val="BA0066"/>
                </a:gs>
                <a:gs pos="89999">
                  <a:srgbClr val="FF0000"/>
                </a:gs>
                <a:gs pos="100000">
                  <a:srgbClr val="FF8200"/>
                </a:gs>
              </a:gsLst>
              <a:lin ang="5400000" scaled="0"/>
            </a:gradFill>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Лист1!$C$2:$C$6</c:f>
              <c:numCache>
                <c:formatCode>General</c:formatCode>
                <c:ptCount val="5"/>
                <c:pt idx="0">
                  <c:v>95</c:v>
                </c:pt>
                <c:pt idx="1">
                  <c:v>95</c:v>
                </c:pt>
                <c:pt idx="2">
                  <c:v>112</c:v>
                </c:pt>
                <c:pt idx="3">
                  <c:v>100</c:v>
                </c:pt>
                <c:pt idx="4">
                  <c:v>105</c:v>
                </c:pt>
              </c:numCache>
            </c:numRef>
          </c:val>
        </c:ser>
        <c:ser>
          <c:idx val="2"/>
          <c:order val="2"/>
          <c:tx>
            <c:strRef>
              <c:f>Лист1!$D$1</c:f>
              <c:strCache>
                <c:ptCount val="1"/>
                <c:pt idx="0">
                  <c:v>Обучающиеся в коррекционных классах (по адаптированным образовательным программам)</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dLbls>
            <c:dLbl>
              <c:idx val="0"/>
              <c:layout>
                <c:manualLayout>
                  <c:x val="5.7971014492753624E-3"/>
                  <c:y val="-3.5161744022503385E-3"/>
                </c:manualLayout>
              </c:layout>
              <c:showVal val="1"/>
            </c:dLbl>
            <c:dLbl>
              <c:idx val="1"/>
              <c:layout>
                <c:manualLayout>
                  <c:x val="5.7971014492753624E-3"/>
                  <c:y val="-3.2231226349418584E-17"/>
                </c:manualLayout>
              </c:layout>
              <c:showVal val="1"/>
            </c:dLbl>
            <c:dLbl>
              <c:idx val="2"/>
              <c:layout>
                <c:manualLayout>
                  <c:x val="7.7294685990338804E-3"/>
                  <c:y val="-3.5161744022503697E-3"/>
                </c:manualLayout>
              </c:layout>
              <c:showVal val="1"/>
            </c:dLbl>
            <c:dLbl>
              <c:idx val="3"/>
              <c:layout>
                <c:manualLayout>
                  <c:x val="9.6618357487922701E-3"/>
                  <c:y val="-3.5161744022503697E-3"/>
                </c:manualLayout>
              </c:layout>
              <c:showVal val="1"/>
            </c:dLbl>
            <c:dLbl>
              <c:idx val="4"/>
              <c:layout>
                <c:manualLayout>
                  <c:x val="5.7971014492753624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Лист1!$D$2:$D$6</c:f>
              <c:numCache>
                <c:formatCode>General</c:formatCode>
                <c:ptCount val="5"/>
                <c:pt idx="0">
                  <c:v>51</c:v>
                </c:pt>
                <c:pt idx="1">
                  <c:v>50</c:v>
                </c:pt>
                <c:pt idx="2">
                  <c:v>59</c:v>
                </c:pt>
                <c:pt idx="3">
                  <c:v>49</c:v>
                </c:pt>
                <c:pt idx="4">
                  <c:v>55</c:v>
                </c:pt>
              </c:numCache>
            </c:numRef>
          </c:val>
        </c:ser>
        <c:ser>
          <c:idx val="3"/>
          <c:order val="3"/>
          <c:tx>
            <c:strRef>
              <c:f>Лист1!$E$1</c:f>
              <c:strCache>
                <c:ptCount val="1"/>
                <c:pt idx="0">
                  <c:v>Получившие образовательную субсидию</c:v>
                </c:pt>
              </c:strCache>
            </c:strRef>
          </c:tx>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Лист1!$E$2:$E$6</c:f>
              <c:numCache>
                <c:formatCode>General</c:formatCode>
                <c:ptCount val="5"/>
                <c:pt idx="0">
                  <c:v>0</c:v>
                </c:pt>
                <c:pt idx="1">
                  <c:v>0</c:v>
                </c:pt>
                <c:pt idx="2">
                  <c:v>0</c:v>
                </c:pt>
                <c:pt idx="3">
                  <c:v>1</c:v>
                </c:pt>
                <c:pt idx="4">
                  <c:v>1</c:v>
                </c:pt>
              </c:numCache>
            </c:numRef>
          </c:val>
        </c:ser>
        <c:ser>
          <c:idx val="4"/>
          <c:order val="4"/>
          <c:tx>
            <c:strRef>
              <c:f>Лист1!$F$1</c:f>
              <c:strCache>
                <c:ptCount val="1"/>
                <c:pt idx="0">
                  <c:v>С нарушением интеллекта, получающие образовательные услуги</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Лист1!$F$2:$F$6</c:f>
              <c:numCache>
                <c:formatCode>General</c:formatCode>
                <c:ptCount val="5"/>
                <c:pt idx="0">
                  <c:v>40</c:v>
                </c:pt>
                <c:pt idx="1">
                  <c:v>41</c:v>
                </c:pt>
                <c:pt idx="2">
                  <c:v>39</c:v>
                </c:pt>
                <c:pt idx="3">
                  <c:v>41</c:v>
                </c:pt>
                <c:pt idx="4">
                  <c:v>48</c:v>
                </c:pt>
              </c:numCache>
            </c:numRef>
          </c:val>
        </c:ser>
        <c:ser>
          <c:idx val="5"/>
          <c:order val="5"/>
          <c:tx>
            <c:strRef>
              <c:f>Лист1!$G$1</c:f>
              <c:strCache>
                <c:ptCount val="1"/>
                <c:pt idx="0">
                  <c:v>Обучающиеся на дому</c:v>
                </c:pt>
              </c:strCache>
            </c:strRef>
          </c:tx>
          <c:spPr>
            <a:gradFill>
              <a:gsLst>
                <a:gs pos="0">
                  <a:srgbClr val="000000"/>
                </a:gs>
                <a:gs pos="39999">
                  <a:srgbClr val="0A128C"/>
                </a:gs>
                <a:gs pos="70000">
                  <a:srgbClr val="181CC7"/>
                </a:gs>
                <a:gs pos="88000">
                  <a:srgbClr val="7005D4"/>
                </a:gs>
                <a:gs pos="100000">
                  <a:srgbClr val="8C3D91"/>
                </a:gs>
              </a:gsLst>
              <a:lin ang="5400000" scaled="0"/>
            </a:gradFill>
          </c:spPr>
          <c:dLbls>
            <c:dLbl>
              <c:idx val="0"/>
              <c:layout>
                <c:manualLayout>
                  <c:x val="1.544998068752414E-2"/>
                  <c:y val="0"/>
                </c:manualLayout>
              </c:layout>
              <c:showVal val="1"/>
            </c:dLbl>
            <c:dLbl>
              <c:idx val="4"/>
              <c:layout>
                <c:manualLayout>
                  <c:x val="1.9323671497584705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Лист1!$G$2:$G$6</c:f>
              <c:numCache>
                <c:formatCode>General</c:formatCode>
                <c:ptCount val="5"/>
                <c:pt idx="0">
                  <c:v>26</c:v>
                </c:pt>
                <c:pt idx="1">
                  <c:v>25</c:v>
                </c:pt>
                <c:pt idx="2">
                  <c:v>25</c:v>
                </c:pt>
                <c:pt idx="3">
                  <c:v>25</c:v>
                </c:pt>
                <c:pt idx="4">
                  <c:v>22</c:v>
                </c:pt>
              </c:numCache>
            </c:numRef>
          </c:val>
        </c:ser>
        <c:ser>
          <c:idx val="6"/>
          <c:order val="6"/>
          <c:tx>
            <c:strRef>
              <c:f>Лист1!$H$1</c:f>
              <c:strCache>
                <c:ptCount val="1"/>
                <c:pt idx="0">
                  <c:v>Обучающиеся в муниципальных дошкольных и общеобразовательных организациях</c:v>
                </c:pt>
              </c:strCache>
            </c:strRef>
          </c:tx>
          <c:spPr>
            <a:solidFill>
              <a:srgbClr val="C0504D">
                <a:lumMod val="75000"/>
              </a:srgbClr>
            </a:solidFill>
          </c:spPr>
          <c:dPt>
            <c:idx val="3"/>
            <c:spPr>
              <a:gradFill>
                <a:gsLst>
                  <a:gs pos="0">
                    <a:srgbClr val="FFF200"/>
                  </a:gs>
                  <a:gs pos="45000">
                    <a:srgbClr val="FF7A00"/>
                  </a:gs>
                  <a:gs pos="70000">
                    <a:srgbClr val="FF0300"/>
                  </a:gs>
                  <a:gs pos="100000">
                    <a:srgbClr val="4D0808"/>
                  </a:gs>
                </a:gsLst>
                <a:lin ang="5400000" scaled="0"/>
              </a:gradFill>
            </c:spPr>
          </c:dPt>
          <c:dPt>
            <c:idx val="4"/>
            <c:spPr>
              <a:gradFill flip="none" rotWithShape="1">
                <a:gsLst>
                  <a:gs pos="0">
                    <a:srgbClr val="FFF200"/>
                  </a:gs>
                  <a:gs pos="45000">
                    <a:srgbClr val="FF7A00"/>
                  </a:gs>
                  <a:gs pos="70000">
                    <a:srgbClr val="FF0300"/>
                  </a:gs>
                  <a:gs pos="100000">
                    <a:srgbClr val="4D0808"/>
                  </a:gs>
                </a:gsLst>
                <a:lin ang="5400000" scaled="1"/>
                <a:tileRect/>
              </a:gradFill>
            </c:spPr>
          </c:dPt>
          <c:dLbls>
            <c:dLbl>
              <c:idx val="3"/>
              <c:showVal val="1"/>
            </c:dLbl>
            <c:dLbl>
              <c:idx val="4"/>
              <c:showVal val="1"/>
            </c:dLbl>
            <c:delete val="1"/>
          </c:dLbls>
          <c:cat>
            <c:strRef>
              <c:f>Лист1!$A$2:$A$6</c:f>
              <c:strCache>
                <c:ptCount val="5"/>
                <c:pt idx="0">
                  <c:v>2011 год</c:v>
                </c:pt>
                <c:pt idx="1">
                  <c:v>2012 год</c:v>
                </c:pt>
                <c:pt idx="2">
                  <c:v>2013 год</c:v>
                </c:pt>
                <c:pt idx="3">
                  <c:v>2014 год</c:v>
                </c:pt>
                <c:pt idx="4">
                  <c:v>2015 год</c:v>
                </c:pt>
              </c:strCache>
            </c:strRef>
          </c:cat>
          <c:val>
            <c:numRef>
              <c:f>Лист1!$H$2:$H$6</c:f>
              <c:numCache>
                <c:formatCode>General</c:formatCode>
                <c:ptCount val="5"/>
                <c:pt idx="0">
                  <c:v>0</c:v>
                </c:pt>
                <c:pt idx="1">
                  <c:v>0</c:v>
                </c:pt>
                <c:pt idx="2">
                  <c:v>0</c:v>
                </c:pt>
                <c:pt idx="3">
                  <c:v>145</c:v>
                </c:pt>
                <c:pt idx="4">
                  <c:v>157</c:v>
                </c:pt>
              </c:numCache>
            </c:numRef>
          </c:val>
        </c:ser>
        <c:shape val="cylinder"/>
        <c:axId val="113419008"/>
        <c:axId val="113420544"/>
        <c:axId val="0"/>
      </c:bar3DChart>
      <c:catAx>
        <c:axId val="113419008"/>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13420544"/>
        <c:crosses val="autoZero"/>
        <c:auto val="1"/>
        <c:lblAlgn val="ctr"/>
        <c:lblOffset val="100"/>
      </c:catAx>
      <c:valAx>
        <c:axId val="113420544"/>
        <c:scaling>
          <c:orientation val="minMax"/>
        </c:scaling>
        <c:delete val="1"/>
        <c:axPos val="l"/>
        <c:numFmt formatCode="General" sourceLinked="1"/>
        <c:tickLblPos val="none"/>
        <c:crossAx val="113419008"/>
        <c:crosses val="autoZero"/>
        <c:crossBetween val="between"/>
      </c:valAx>
      <c:spPr>
        <a:noFill/>
        <a:ln w="25389">
          <a:noFill/>
        </a:ln>
      </c:spPr>
    </c:plotArea>
    <c:legend>
      <c:legendPos val="b"/>
      <c:layout>
        <c:manualLayout>
          <c:xMode val="edge"/>
          <c:yMode val="edge"/>
          <c:x val="2.4359593858482378E-2"/>
          <c:y val="0.57179806638094588"/>
          <c:w val="0.95293001437357483"/>
          <c:h val="0.42820193361905884"/>
        </c:manualLayout>
      </c:layout>
      <c:spPr>
        <a:solidFill>
          <a:sysClr val="window" lastClr="FFFFFF"/>
        </a:solidFill>
        <a:ln>
          <a:solidFill>
            <a:sysClr val="window" lastClr="FFFFFF"/>
          </a:solidFill>
        </a:ln>
      </c:spPr>
      <c:txPr>
        <a:bodyPr/>
        <a:lstStyle/>
        <a:p>
          <a:pPr>
            <a:defRPr sz="1100" b="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20"/>
      <c:rotY val="80"/>
      <c:depthPercent val="100"/>
      <c:rAngAx val="1"/>
    </c:view3D>
    <c:floor>
      <c:spPr>
        <a:gradFill flip="none" rotWithShape="1">
          <a:gsLst>
            <a:gs pos="0">
              <a:srgbClr val="5E9EFF"/>
            </a:gs>
            <a:gs pos="39999">
              <a:srgbClr val="85C2FF"/>
            </a:gs>
            <a:gs pos="70000">
              <a:srgbClr val="C4D6EB"/>
            </a:gs>
            <a:gs pos="100000">
              <a:srgbClr val="FFEBFA"/>
            </a:gs>
          </a:gsLst>
          <a:lin ang="2700000" scaled="0"/>
          <a:tileRect/>
        </a:gradFill>
        <a:scene3d>
          <a:camera prst="orthographicFront"/>
          <a:lightRig rig="threePt" dir="t"/>
        </a:scene3d>
        <a:sp3d>
          <a:contourClr>
            <a:srgbClr val="000000"/>
          </a:contourClr>
        </a:sp3d>
      </c:spPr>
    </c:floor>
    <c:sideWall>
      <c:spPr>
        <a:gradFill flip="none" rotWithShape="1">
          <a:gsLst>
            <a:gs pos="0">
              <a:srgbClr val="5E9EFF"/>
            </a:gs>
            <a:gs pos="39999">
              <a:srgbClr val="85C2FF"/>
            </a:gs>
            <a:gs pos="70000">
              <a:srgbClr val="C4D6EB"/>
            </a:gs>
            <a:gs pos="100000">
              <a:srgbClr val="FFEBFA"/>
            </a:gs>
          </a:gsLst>
          <a:lin ang="2700000" scaled="1"/>
          <a:tileRect/>
        </a:gradFill>
      </c:spPr>
    </c:sideWall>
    <c:backWall>
      <c:spPr>
        <a:gradFill flip="none" rotWithShape="1">
          <a:gsLst>
            <a:gs pos="0">
              <a:srgbClr val="5E9EFF"/>
            </a:gs>
            <a:gs pos="39999">
              <a:srgbClr val="85C2FF"/>
            </a:gs>
            <a:gs pos="70000">
              <a:srgbClr val="C4D6EB"/>
            </a:gs>
            <a:gs pos="100000">
              <a:srgbClr val="FFEBFA"/>
            </a:gs>
          </a:gsLst>
          <a:lin ang="2700000" scaled="1"/>
          <a:tileRect/>
        </a:gradFill>
      </c:spPr>
    </c:backWall>
    <c:plotArea>
      <c:layout>
        <c:manualLayout>
          <c:layoutTarget val="inner"/>
          <c:xMode val="edge"/>
          <c:yMode val="edge"/>
          <c:x val="4.4720531305618934E-2"/>
          <c:y val="2.6765437215084956E-2"/>
          <c:w val="0.90290932383452072"/>
          <c:h val="0.83150156380153051"/>
        </c:manualLayout>
      </c:layout>
      <c:line3DChart>
        <c:grouping val="standard"/>
        <c:ser>
          <c:idx val="0"/>
          <c:order val="0"/>
          <c:tx>
            <c:strRef>
              <c:f>Лист1!$B$1</c:f>
              <c:strCache>
                <c:ptCount val="1"/>
                <c:pt idx="0">
                  <c:v>Столбец2</c:v>
                </c:pt>
              </c:strCache>
            </c:strRef>
          </c:tx>
          <c:spPr>
            <a:gradFill flip="none" rotWithShape="1">
              <a:gsLst>
                <a:gs pos="0">
                  <a:srgbClr val="FFF200"/>
                </a:gs>
                <a:gs pos="45000">
                  <a:srgbClr val="FF7A00"/>
                </a:gs>
                <a:gs pos="70000">
                  <a:srgbClr val="FF0300"/>
                </a:gs>
                <a:gs pos="100000">
                  <a:srgbClr val="4D0808"/>
                </a:gs>
              </a:gsLst>
              <a:lin ang="5400000" scaled="1"/>
              <a:tileRect/>
            </a:gradFill>
          </c:spPr>
          <c:dLbls>
            <c:dLbl>
              <c:idx val="0"/>
              <c:layout>
                <c:manualLayout>
                  <c:x val="-6.3492219722534923E-2"/>
                  <c:y val="9.5785440613027226E-2"/>
                </c:manualLayout>
              </c:layout>
              <c:spPr/>
              <c:txPr>
                <a:bodyPr/>
                <a:lstStyle/>
                <a:p>
                  <a:pPr>
                    <a:defRPr sz="1100" b="1">
                      <a:latin typeface="Times New Roman" pitchFamily="18" charset="0"/>
                      <a:cs typeface="Times New Roman" pitchFamily="18" charset="0"/>
                    </a:defRPr>
                  </a:pPr>
                  <a:endParaRPr lang="ru-RU"/>
                </a:p>
              </c:txPr>
              <c:showVal val="1"/>
            </c:dLbl>
            <c:dLbl>
              <c:idx val="1"/>
              <c:layout>
                <c:manualLayout>
                  <c:x val="-4.7619047619047582E-2"/>
                  <c:y val="9.5785440613027226E-2"/>
                </c:manualLayout>
              </c:layout>
              <c:spPr/>
              <c:txPr>
                <a:bodyPr/>
                <a:lstStyle/>
                <a:p>
                  <a:pPr>
                    <a:defRPr sz="1100" b="1">
                      <a:latin typeface="Times New Roman" pitchFamily="18" charset="0"/>
                      <a:cs typeface="Times New Roman" pitchFamily="18" charset="0"/>
                    </a:defRPr>
                  </a:pPr>
                  <a:endParaRPr lang="ru-RU"/>
                </a:p>
              </c:txPr>
              <c:showVal val="1"/>
            </c:dLbl>
            <c:dLbl>
              <c:idx val="2"/>
              <c:layout>
                <c:manualLayout>
                  <c:x val="-4.3650793650793704E-2"/>
                  <c:y val="7.662835249042145E-2"/>
                </c:manualLayout>
              </c:layout>
              <c:spPr/>
              <c:txPr>
                <a:bodyPr/>
                <a:lstStyle/>
                <a:p>
                  <a:pPr>
                    <a:defRPr sz="1100" b="1">
                      <a:latin typeface="Times New Roman" pitchFamily="18" charset="0"/>
                      <a:cs typeface="Times New Roman" pitchFamily="18" charset="0"/>
                    </a:defRPr>
                  </a:pPr>
                  <a:endParaRPr lang="ru-RU"/>
                </a:p>
              </c:txPr>
              <c:showVal val="1"/>
            </c:dLbl>
            <c:dLbl>
              <c:idx val="3"/>
              <c:layout>
                <c:manualLayout>
                  <c:x val="-5.7539838770153687E-2"/>
                  <c:y val="9.0996168582376302E-2"/>
                </c:manualLayout>
              </c:layout>
              <c:spPr/>
              <c:txPr>
                <a:bodyPr/>
                <a:lstStyle/>
                <a:p>
                  <a:pPr>
                    <a:defRPr sz="1100" b="1">
                      <a:latin typeface="Times New Roman" pitchFamily="18" charset="0"/>
                      <a:cs typeface="Times New Roman" pitchFamily="18" charset="0"/>
                    </a:defRPr>
                  </a:pPr>
                  <a:endParaRPr lang="ru-RU"/>
                </a:p>
              </c:txPr>
              <c:showVal val="1"/>
            </c:dLbl>
            <c:dLbl>
              <c:idx val="4"/>
              <c:layout>
                <c:manualLayout>
                  <c:x val="-5.7539682539682536E-2"/>
                  <c:y val="9.0996168582376302E-2"/>
                </c:manualLayout>
              </c:layout>
              <c:spPr/>
              <c:txPr>
                <a:bodyPr/>
                <a:lstStyle/>
                <a:p>
                  <a:pPr>
                    <a:defRPr sz="1100" b="1">
                      <a:latin typeface="Times New Roman" pitchFamily="18" charset="0"/>
                      <a:cs typeface="Times New Roman" pitchFamily="18" charset="0"/>
                    </a:defRPr>
                  </a:pPr>
                  <a:endParaRPr lang="ru-RU"/>
                </a:p>
              </c:txPr>
              <c:showVal val="1"/>
            </c:dLbl>
            <c:dLbl>
              <c:idx val="5"/>
              <c:layout>
                <c:manualLayout>
                  <c:x val="-2.5085458067741546E-2"/>
                  <c:y val="6.8027272453012363E-2"/>
                </c:manualLayout>
              </c:layout>
              <c:showVal val="1"/>
            </c:dLbl>
            <c:delete val="1"/>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Лист1!$B$2:$B$7</c:f>
              <c:numCache>
                <c:formatCode>General</c:formatCode>
                <c:ptCount val="6"/>
                <c:pt idx="0">
                  <c:v>27.5</c:v>
                </c:pt>
                <c:pt idx="1">
                  <c:v>29</c:v>
                </c:pt>
                <c:pt idx="2">
                  <c:v>26</c:v>
                </c:pt>
                <c:pt idx="3">
                  <c:v>27.3</c:v>
                </c:pt>
                <c:pt idx="4">
                  <c:v>21.2</c:v>
                </c:pt>
                <c:pt idx="5">
                  <c:v>26.6</c:v>
                </c:pt>
              </c:numCache>
            </c:numRef>
          </c:val>
        </c:ser>
        <c:axId val="127548800"/>
        <c:axId val="90014848"/>
        <c:axId val="128620288"/>
      </c:line3DChart>
      <c:catAx>
        <c:axId val="127548800"/>
        <c:scaling>
          <c:orientation val="minMax"/>
        </c:scaling>
        <c:axPos val="b"/>
        <c:numFmt formatCode="General" sourceLinked="1"/>
        <c:tickLblPos val="nextTo"/>
        <c:txPr>
          <a:bodyPr/>
          <a:lstStyle/>
          <a:p>
            <a:pPr>
              <a:defRPr sz="1100" b="1" i="1">
                <a:latin typeface="Times New Roman" pitchFamily="18" charset="0"/>
                <a:cs typeface="Times New Roman" pitchFamily="18" charset="0"/>
              </a:defRPr>
            </a:pPr>
            <a:endParaRPr lang="ru-RU"/>
          </a:p>
        </c:txPr>
        <c:crossAx val="90014848"/>
        <c:crosses val="autoZero"/>
        <c:auto val="1"/>
        <c:lblAlgn val="ctr"/>
        <c:lblOffset val="100"/>
      </c:catAx>
      <c:valAx>
        <c:axId val="90014848"/>
        <c:scaling>
          <c:orientation val="minMax"/>
          <c:max val="30"/>
          <c:min val="0"/>
        </c:scaling>
        <c:delete val="1"/>
        <c:axPos val="l"/>
        <c:numFmt formatCode="General" sourceLinked="1"/>
        <c:tickLblPos val="none"/>
        <c:crossAx val="127548800"/>
        <c:crosses val="autoZero"/>
        <c:crossBetween val="between"/>
        <c:majorUnit val="15"/>
        <c:minorUnit val="1"/>
      </c:valAx>
      <c:serAx>
        <c:axId val="128620288"/>
        <c:scaling>
          <c:orientation val="minMax"/>
        </c:scaling>
        <c:delete val="1"/>
        <c:axPos val="b"/>
        <c:tickLblPos val="none"/>
        <c:crossAx val="90014848"/>
        <c:crosses val="autoZero"/>
      </c:serAx>
      <c:spPr>
        <a:noFill/>
        <a:ln w="25384">
          <a:noFill/>
        </a:ln>
        <a:scene3d>
          <a:camera prst="orthographicFront"/>
          <a:lightRig rig="threePt" dir="t"/>
        </a:scene3d>
        <a:sp3d prstMaterial="metal"/>
      </c:spPr>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0"/>
  <c:chart>
    <c:view3D>
      <c:depthPercent val="100"/>
      <c:rAngAx val="1"/>
    </c:view3D>
    <c:plotArea>
      <c:layout>
        <c:manualLayout>
          <c:layoutTarget val="inner"/>
          <c:xMode val="edge"/>
          <c:yMode val="edge"/>
          <c:x val="0.22969506202224421"/>
          <c:y val="0"/>
          <c:w val="0.7472758301881065"/>
          <c:h val="0.774912510936133"/>
        </c:manualLayout>
      </c:layout>
      <c:bar3DChart>
        <c:barDir val="bar"/>
        <c:grouping val="clustered"/>
        <c:ser>
          <c:idx val="0"/>
          <c:order val="0"/>
          <c:tx>
            <c:strRef>
              <c:f>Лист1!$B$1</c:f>
              <c:strCache>
                <c:ptCount val="1"/>
                <c:pt idx="0">
                  <c:v>2011 год</c:v>
                </c:pt>
              </c:strCache>
            </c:strRef>
          </c:tx>
          <c:spPr>
            <a:solidFill>
              <a:schemeClr val="accent6">
                <a:lumMod val="75000"/>
              </a:schemeClr>
            </a:solidFill>
            <a:ln>
              <a:noFill/>
            </a:ln>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Лист1!$B$2:$B$4</c:f>
              <c:numCache>
                <c:formatCode>General</c:formatCode>
                <c:ptCount val="3"/>
                <c:pt idx="0">
                  <c:v>12</c:v>
                </c:pt>
                <c:pt idx="1">
                  <c:v>30.4</c:v>
                </c:pt>
                <c:pt idx="2">
                  <c:v>15.2</c:v>
                </c:pt>
              </c:numCache>
            </c:numRef>
          </c:val>
        </c:ser>
        <c:ser>
          <c:idx val="1"/>
          <c:order val="1"/>
          <c:tx>
            <c:strRef>
              <c:f>Лист1!$C$1</c:f>
              <c:strCache>
                <c:ptCount val="1"/>
                <c:pt idx="0">
                  <c:v>2012 год</c:v>
                </c:pt>
              </c:strCache>
            </c:strRef>
          </c:tx>
          <c:spPr>
            <a:solidFill>
              <a:schemeClr val="bg1">
                <a:lumMod val="50000"/>
              </a:schemeClr>
            </a:solidFill>
            <a:ln>
              <a:noFill/>
            </a:ln>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Лист1!$C$2:$C$4</c:f>
              <c:numCache>
                <c:formatCode>General</c:formatCode>
                <c:ptCount val="3"/>
                <c:pt idx="0">
                  <c:v>7.5</c:v>
                </c:pt>
                <c:pt idx="1">
                  <c:v>43.3</c:v>
                </c:pt>
                <c:pt idx="2">
                  <c:v>7.5</c:v>
                </c:pt>
              </c:numCache>
            </c:numRef>
          </c:val>
        </c:ser>
        <c:ser>
          <c:idx val="2"/>
          <c:order val="2"/>
          <c:tx>
            <c:strRef>
              <c:f>Лист1!$D$1</c:f>
              <c:strCache>
                <c:ptCount val="1"/>
                <c:pt idx="0">
                  <c:v>2013 год</c:v>
                </c:pt>
              </c:strCache>
            </c:strRef>
          </c:tx>
          <c:spPr>
            <a:solidFill>
              <a:schemeClr val="accent2">
                <a:lumMod val="60000"/>
                <a:lumOff val="40000"/>
              </a:schemeClr>
            </a:solidFill>
            <a:ln>
              <a:noFill/>
            </a:ln>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Лист1!$D$2:$D$4</c:f>
              <c:numCache>
                <c:formatCode>General</c:formatCode>
                <c:ptCount val="3"/>
                <c:pt idx="0">
                  <c:v>10.9</c:v>
                </c:pt>
                <c:pt idx="1">
                  <c:v>36.700000000000003</c:v>
                </c:pt>
                <c:pt idx="2">
                  <c:v>10.9</c:v>
                </c:pt>
              </c:numCache>
            </c:numRef>
          </c:val>
        </c:ser>
        <c:ser>
          <c:idx val="3"/>
          <c:order val="3"/>
          <c:tx>
            <c:strRef>
              <c:f>Лист1!$E$1</c:f>
              <c:strCache>
                <c:ptCount val="1"/>
                <c:pt idx="0">
                  <c:v>2014 год</c:v>
                </c:pt>
              </c:strCache>
            </c:strRef>
          </c:tx>
          <c:spPr>
            <a:solidFill>
              <a:schemeClr val="accent3">
                <a:lumMod val="75000"/>
              </a:schemeClr>
            </a:solidFill>
            <a:ln>
              <a:noFill/>
            </a:ln>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Лист1!$E$2:$E$4</c:f>
              <c:numCache>
                <c:formatCode>General</c:formatCode>
                <c:ptCount val="3"/>
                <c:pt idx="0">
                  <c:v>8.8000000000000007</c:v>
                </c:pt>
                <c:pt idx="1">
                  <c:v>42.2</c:v>
                </c:pt>
                <c:pt idx="2">
                  <c:v>15.7</c:v>
                </c:pt>
              </c:numCache>
            </c:numRef>
          </c:val>
        </c:ser>
        <c:ser>
          <c:idx val="4"/>
          <c:order val="4"/>
          <c:tx>
            <c:strRef>
              <c:f>Лист1!$F$1</c:f>
              <c:strCache>
                <c:ptCount val="1"/>
                <c:pt idx="0">
                  <c:v>2015 год</c:v>
                </c:pt>
              </c:strCache>
            </c:strRef>
          </c:tx>
          <c:spPr>
            <a:solidFill>
              <a:schemeClr val="bg2">
                <a:lumMod val="75000"/>
              </a:schemeClr>
            </a:solidFill>
            <a:ln>
              <a:noFill/>
            </a:ln>
            <a:effectLst>
              <a:outerShdw blurRad="76200" dir="13500000" sy="23000" kx="1200000" algn="br" rotWithShape="0">
                <a:prstClr val="black">
                  <a:alpha val="20000"/>
                </a:prstClr>
              </a:outerShdw>
            </a:effectLst>
            <a:scene3d>
              <a:camera prst="orthographicFront"/>
              <a:lightRig rig="threePt" dir="t"/>
            </a:scene3d>
            <a:sp3d prstMaterial="matte"/>
          </c:spPr>
          <c:dLbls>
            <c:dLbl>
              <c:idx val="1"/>
              <c:layout>
                <c:manualLayout>
                  <c:x val="1.0107135637760375E-2"/>
                  <c:y val="-6.1728395061728392E-3"/>
                </c:manualLayout>
              </c:layout>
              <c:showVal val="1"/>
            </c:dLbl>
            <c:dLbl>
              <c:idx val="2"/>
              <c:layout>
                <c:manualLayout>
                  <c:x val="1.6171417020416419E-2"/>
                  <c:y val="-1.8518518518518583E-2"/>
                </c:manualLayout>
              </c:layout>
              <c:tx>
                <c:rich>
                  <a:bodyPr/>
                  <a:lstStyle/>
                  <a:p>
                    <a:r>
                      <a:rPr lang="en-US" b="1">
                        <a:latin typeface="Times New Roman" pitchFamily="18" charset="0"/>
                        <a:cs typeface="Times New Roman" pitchFamily="18" charset="0"/>
                      </a:rPr>
                      <a:t>9,1</a:t>
                    </a:r>
                  </a:p>
                </c:rich>
              </c:tx>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злокачественные новообразования</c:v>
                </c:pt>
                <c:pt idx="1">
                  <c:v>болезни системы кровообращения</c:v>
                </c:pt>
                <c:pt idx="2">
                  <c:v>болезни костно-мышечной системы</c:v>
                </c:pt>
              </c:strCache>
            </c:strRef>
          </c:cat>
          <c:val>
            <c:numRef>
              <c:f>Лист1!$F$2:$F$4</c:f>
              <c:numCache>
                <c:formatCode>General</c:formatCode>
                <c:ptCount val="3"/>
                <c:pt idx="0">
                  <c:v>19.2</c:v>
                </c:pt>
                <c:pt idx="1">
                  <c:v>25</c:v>
                </c:pt>
                <c:pt idx="2">
                  <c:v>9.1</c:v>
                </c:pt>
              </c:numCache>
            </c:numRef>
          </c:val>
        </c:ser>
        <c:shape val="box"/>
        <c:axId val="90196608"/>
        <c:axId val="90206592"/>
        <c:axId val="0"/>
      </c:bar3DChart>
      <c:catAx>
        <c:axId val="90196608"/>
        <c:scaling>
          <c:orientation val="minMax"/>
        </c:scaling>
        <c:axPos val="l"/>
        <c:numFmt formatCode="General" sourceLinked="1"/>
        <c:tickLblPos val="nextTo"/>
        <c:txPr>
          <a:bodyPr/>
          <a:lstStyle/>
          <a:p>
            <a:pPr>
              <a:defRPr sz="1050" b="1">
                <a:latin typeface="Times New Roman" pitchFamily="18" charset="0"/>
                <a:cs typeface="Times New Roman" pitchFamily="18" charset="0"/>
              </a:defRPr>
            </a:pPr>
            <a:endParaRPr lang="ru-RU"/>
          </a:p>
        </c:txPr>
        <c:crossAx val="90206592"/>
        <c:crosses val="autoZero"/>
        <c:auto val="1"/>
        <c:lblAlgn val="ctr"/>
        <c:lblOffset val="100"/>
      </c:catAx>
      <c:valAx>
        <c:axId val="9020659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0196608"/>
        <c:crosses val="autoZero"/>
        <c:crossBetween val="between"/>
      </c:valAx>
      <c:spPr>
        <a:noFill/>
        <a:ln w="25387">
          <a:noFill/>
        </a:ln>
      </c:spPr>
    </c:plotArea>
    <c:legend>
      <c:legendPos val="r"/>
      <c:legendEntry>
        <c:idx val="4"/>
        <c:delete val="1"/>
      </c:legendEntry>
      <c:layout>
        <c:manualLayout>
          <c:xMode val="edge"/>
          <c:yMode val="edge"/>
          <c:x val="0.88220742861687762"/>
          <c:y val="1.0043690526338528E-2"/>
          <c:w val="0.11460001590710252"/>
          <c:h val="0.24771070282881341"/>
        </c:manualLayout>
      </c:layout>
      <c:txPr>
        <a:bodyPr/>
        <a:lstStyle/>
        <a:p>
          <a:pPr>
            <a:defRPr sz="1100" b="1" i="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8"/>
  <c:chart>
    <c:view3D>
      <c:depthPercent val="100"/>
      <c:rAngAx val="1"/>
    </c:view3D>
    <c:floor>
      <c:spPr>
        <a:noFill/>
        <a:ln>
          <a:noFill/>
        </a:ln>
      </c:spPr>
    </c:floor>
    <c:plotArea>
      <c:layout>
        <c:manualLayout>
          <c:layoutTarget val="inner"/>
          <c:xMode val="edge"/>
          <c:yMode val="edge"/>
          <c:x val="5.1071806089675841E-2"/>
          <c:y val="3.4722411428675236E-2"/>
          <c:w val="0.82147827892721026"/>
          <c:h val="0.80543478260869561"/>
        </c:manualLayout>
      </c:layout>
      <c:bar3DChart>
        <c:barDir val="col"/>
        <c:grouping val="standard"/>
        <c:ser>
          <c:idx val="0"/>
          <c:order val="0"/>
          <c:tx>
            <c:strRef>
              <c:f>Лист1!$B$1</c:f>
              <c:strCache>
                <c:ptCount val="1"/>
                <c:pt idx="0">
                  <c:v>женщины</c:v>
                </c:pt>
              </c:strCache>
            </c:strRef>
          </c:tx>
          <c:spPr>
            <a:solidFill>
              <a:srgbClr val="C0504D">
                <a:lumMod val="40000"/>
                <a:lumOff val="60000"/>
              </a:srgbClr>
            </a:solidFill>
            <a:scene3d>
              <a:camera prst="orthographicFront"/>
              <a:lightRig rig="threePt" dir="t">
                <a:rot lat="0" lon="0" rev="1200000"/>
              </a:lightRig>
            </a:scene3d>
            <a:sp3d prstMaterial="dkEdge">
              <a:bevelT w="63500" h="25400"/>
            </a:sp3d>
          </c:spPr>
          <c:dLbls>
            <c:txPr>
              <a:bodyPr/>
              <a:lstStyle/>
              <a:p>
                <a:pPr>
                  <a:defRPr sz="1100" b="1">
                    <a:solidFill>
                      <a:sysClr val="windowText" lastClr="000000"/>
                    </a:solidFill>
                    <a:latin typeface="Times New Roman" pitchFamily="18" charset="0"/>
                    <a:cs typeface="Times New Roman" pitchFamily="18" charset="0"/>
                  </a:defRPr>
                </a:pPr>
                <a:endParaRPr lang="ru-RU"/>
              </a:p>
            </c:txPr>
            <c:showVal val="1"/>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Лист1!$B$2:$B$7</c:f>
              <c:numCache>
                <c:formatCode>General</c:formatCode>
                <c:ptCount val="6"/>
                <c:pt idx="0">
                  <c:v>53</c:v>
                </c:pt>
                <c:pt idx="1">
                  <c:v>53.6</c:v>
                </c:pt>
                <c:pt idx="2">
                  <c:v>41.6</c:v>
                </c:pt>
                <c:pt idx="3">
                  <c:v>49.2</c:v>
                </c:pt>
                <c:pt idx="4">
                  <c:v>41.2</c:v>
                </c:pt>
                <c:pt idx="5">
                  <c:v>56.6</c:v>
                </c:pt>
              </c:numCache>
            </c:numRef>
          </c:val>
        </c:ser>
        <c:ser>
          <c:idx val="1"/>
          <c:order val="1"/>
          <c:tx>
            <c:strRef>
              <c:f>Лист1!$C$1</c:f>
              <c:strCache>
                <c:ptCount val="1"/>
                <c:pt idx="0">
                  <c:v>мужчины</c:v>
                </c:pt>
              </c:strCache>
            </c:strRef>
          </c:tx>
          <c:spPr>
            <a:solidFill>
              <a:srgbClr val="1F497D">
                <a:lumMod val="60000"/>
                <a:lumOff val="40000"/>
              </a:srgbClr>
            </a:solidFill>
            <a:scene3d>
              <a:camera prst="orthographicFront"/>
              <a:lightRig rig="threePt" dir="t">
                <a:rot lat="0" lon="0" rev="1200000"/>
              </a:lightRig>
            </a:scene3d>
            <a:sp3d prstMaterial="dkEdge">
              <a:bevelT w="63500" h="25400"/>
            </a:sp3d>
          </c:spPr>
          <c:dLbls>
            <c:dLbl>
              <c:idx val="5"/>
              <c:layout>
                <c:manualLayout>
                  <c:x val="1.3422818791946341E-2"/>
                  <c:y val="-2.4875621890547265E-2"/>
                </c:manualLayout>
              </c:layout>
              <c:showVal val="1"/>
            </c:dLbl>
            <c:txPr>
              <a:bodyPr/>
              <a:lstStyle/>
              <a:p>
                <a:pPr>
                  <a:defRPr sz="1100" b="1">
                    <a:solidFill>
                      <a:schemeClr val="tx1"/>
                    </a:solidFill>
                    <a:latin typeface="Times New Roman" pitchFamily="18" charset="0"/>
                    <a:cs typeface="Times New Roman" pitchFamily="18" charset="0"/>
                  </a:defRPr>
                </a:pPr>
                <a:endParaRPr lang="ru-RU"/>
              </a:p>
            </c:txPr>
            <c:showVal val="1"/>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Лист1!$C$2:$C$7</c:f>
              <c:numCache>
                <c:formatCode>General</c:formatCode>
                <c:ptCount val="6"/>
                <c:pt idx="0">
                  <c:v>47</c:v>
                </c:pt>
                <c:pt idx="1">
                  <c:v>46.4</c:v>
                </c:pt>
                <c:pt idx="2">
                  <c:v>58.3</c:v>
                </c:pt>
                <c:pt idx="3">
                  <c:v>50.8</c:v>
                </c:pt>
                <c:pt idx="4">
                  <c:v>58.8</c:v>
                </c:pt>
                <c:pt idx="5">
                  <c:v>43.3</c:v>
                </c:pt>
              </c:numCache>
            </c:numRef>
          </c:val>
        </c:ser>
        <c:shape val="cone"/>
        <c:axId val="81450880"/>
        <c:axId val="81452416"/>
        <c:axId val="128618496"/>
      </c:bar3DChart>
      <c:catAx>
        <c:axId val="81450880"/>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81452416"/>
        <c:crosses val="autoZero"/>
        <c:auto val="1"/>
        <c:lblAlgn val="ctr"/>
        <c:lblOffset val="100"/>
      </c:catAx>
      <c:valAx>
        <c:axId val="81452416"/>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81450880"/>
        <c:crosses val="autoZero"/>
        <c:crossBetween val="between"/>
      </c:valAx>
      <c:serAx>
        <c:axId val="128618496"/>
        <c:scaling>
          <c:orientation val="minMax"/>
        </c:scaling>
        <c:axPos val="b"/>
        <c:numFmt formatCode="General" sourceLinked="1"/>
        <c:tickLblPos val="nextTo"/>
        <c:spPr>
          <a:ln w="3162">
            <a:solidFill>
              <a:srgbClr val="808080"/>
            </a:solidFill>
            <a:prstDash val="solid"/>
          </a:ln>
        </c:spPr>
        <c:txPr>
          <a:bodyPr rot="0" vert="horz"/>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crossAx val="81452416"/>
        <c:crosses val="autoZero"/>
        <c:tickLblSkip val="1"/>
        <c:tickMarkSkip val="1"/>
      </c:serAx>
      <c:spPr>
        <a:noFill/>
        <a:ln w="25295">
          <a:noFill/>
        </a:ln>
      </c:spPr>
    </c:plotArea>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rAngAx val="1"/>
    </c:view3D>
    <c:floor>
      <c:spPr>
        <a:solidFill>
          <a:schemeClr val="accent1">
            <a:lumMod val="20000"/>
            <a:lumOff val="80000"/>
          </a:schemeClr>
        </a:solidFill>
        <a:ln w="9525">
          <a:solidFill>
            <a:schemeClr val="bg1">
              <a:lumMod val="65000"/>
            </a:schemeClr>
          </a:solidFill>
        </a:ln>
        <a:scene3d>
          <a:camera prst="orthographicFront"/>
          <a:lightRig rig="threePt" dir="t"/>
        </a:scene3d>
        <a:sp3d prstMaterial="metal">
          <a:contourClr>
            <a:srgbClr val="000000"/>
          </a:contourClr>
        </a:sp3d>
      </c:spPr>
    </c:floor>
    <c:sideWall>
      <c:spPr>
        <a:noFill/>
        <a:ln w="25400">
          <a:noFill/>
        </a:ln>
      </c:spPr>
    </c:sideWall>
    <c:backWall>
      <c:spPr>
        <a:noFill/>
        <a:ln w="25400">
          <a:noFill/>
        </a:ln>
      </c:spPr>
    </c:backWall>
    <c:plotArea>
      <c:layout>
        <c:manualLayout>
          <c:layoutTarget val="inner"/>
          <c:xMode val="edge"/>
          <c:yMode val="edge"/>
          <c:x val="5.0278589063607375E-2"/>
          <c:y val="5.1628762140773006E-2"/>
          <c:w val="0.74766497659602849"/>
          <c:h val="0.77291099068890345"/>
        </c:manualLayout>
      </c:layout>
      <c:bar3DChart>
        <c:barDir val="col"/>
        <c:grouping val="clustered"/>
        <c:ser>
          <c:idx val="0"/>
          <c:order val="0"/>
          <c:tx>
            <c:strRef>
              <c:f>Лист1!$B$1</c:f>
              <c:strCache>
                <c:ptCount val="1"/>
                <c:pt idx="0">
                  <c:v>трудоспособный возраст</c:v>
                </c:pt>
              </c:strCache>
            </c:strRef>
          </c:tx>
          <c:spPr>
            <a:effectLst>
              <a:outerShdw blurRad="76200" dist="12700" dir="8100000" sy="-23000" kx="800400" algn="br" rotWithShape="0">
                <a:prstClr val="black">
                  <a:alpha val="20000"/>
                </a:prstClr>
              </a:outerShdw>
            </a:effectLst>
            <a:scene3d>
              <a:camera prst="orthographicFront"/>
              <a:lightRig rig="threePt" dir="t"/>
            </a:scene3d>
            <a:sp3d prstMaterial="dkEdge"/>
          </c:spPr>
          <c:dPt>
            <c:idx val="0"/>
            <c:spPr>
              <a:blipFill>
                <a:blip xmlns:r="http://schemas.openxmlformats.org/officeDocument/2006/relationships" r:embed="rId1"/>
                <a:tile tx="0" ty="0" sx="100000" sy="100000" flip="none" algn="tl"/>
              </a:blipFill>
              <a:ln>
                <a:solidFill>
                  <a:schemeClr val="accent1"/>
                </a:solidFill>
              </a:ln>
              <a:effectLst>
                <a:outerShdw blurRad="76200" dist="12700" dir="8100000" sy="-23000" kx="800400" algn="br" rotWithShape="0">
                  <a:prstClr val="black">
                    <a:alpha val="20000"/>
                  </a:prstClr>
                </a:outerShdw>
              </a:effectLst>
              <a:scene3d>
                <a:camera prst="orthographicFront"/>
                <a:lightRig rig="threePt" dir="t"/>
              </a:scene3d>
              <a:sp3d prstMaterial="dkEdge"/>
            </c:spPr>
          </c:dPt>
          <c:dPt>
            <c:idx val="1"/>
            <c:spPr>
              <a:blipFill>
                <a:blip xmlns:r="http://schemas.openxmlformats.org/officeDocument/2006/relationships" r:embed="rId1"/>
                <a:tile tx="0" ty="0" sx="100000" sy="100000" flip="none" algn="tl"/>
              </a:blipFill>
              <a:effectLst>
                <a:outerShdw blurRad="76200" dist="12700" dir="8100000" sy="-23000" kx="800400" algn="br" rotWithShape="0">
                  <a:prstClr val="black">
                    <a:alpha val="20000"/>
                  </a:prstClr>
                </a:outerShdw>
              </a:effectLst>
              <a:scene3d>
                <a:camera prst="orthographicFront"/>
                <a:lightRig rig="threePt" dir="t"/>
              </a:scene3d>
              <a:sp3d prstMaterial="dkEdge"/>
            </c:spPr>
          </c:dPt>
          <c:dPt>
            <c:idx val="2"/>
            <c:spPr>
              <a:blipFill>
                <a:blip xmlns:r="http://schemas.openxmlformats.org/officeDocument/2006/relationships" r:embed="rId1"/>
                <a:tile tx="0" ty="0" sx="100000" sy="100000" flip="none" algn="tl"/>
              </a:blipFill>
              <a:effectLst>
                <a:outerShdw blurRad="76200" dist="12700" dir="8100000" sy="-23000" kx="800400" algn="br" rotWithShape="0">
                  <a:prstClr val="black">
                    <a:alpha val="20000"/>
                  </a:prstClr>
                </a:outerShdw>
              </a:effectLst>
              <a:scene3d>
                <a:camera prst="orthographicFront"/>
                <a:lightRig rig="threePt" dir="t"/>
              </a:scene3d>
              <a:sp3d prstMaterial="dkEdge"/>
            </c:spPr>
          </c:dPt>
          <c:dLbls>
            <c:txPr>
              <a:bodyPr/>
              <a:lstStyle/>
              <a:p>
                <a:pPr>
                  <a:defRPr sz="1100" b="1">
                    <a:latin typeface="Times New Roman" pitchFamily="18" charset="0"/>
                    <a:cs typeface="Times New Roman" pitchFamily="18" charset="0"/>
                  </a:defRPr>
                </a:pPr>
                <a:endParaRPr lang="ru-RU"/>
              </a:p>
            </c:txPr>
            <c:showVal val="1"/>
          </c:dLbls>
          <c:cat>
            <c:strRef>
              <c:f>Лист1!$A$2:$A$5</c:f>
              <c:strCache>
                <c:ptCount val="3"/>
                <c:pt idx="0">
                  <c:v>1 группа</c:v>
                </c:pt>
                <c:pt idx="1">
                  <c:v>2 группа</c:v>
                </c:pt>
                <c:pt idx="2">
                  <c:v>3 группа</c:v>
                </c:pt>
              </c:strCache>
            </c:strRef>
          </c:cat>
          <c:val>
            <c:numRef>
              <c:f>Лист1!$B$2:$B$5</c:f>
              <c:numCache>
                <c:formatCode>General</c:formatCode>
                <c:ptCount val="4"/>
                <c:pt idx="0">
                  <c:v>18</c:v>
                </c:pt>
                <c:pt idx="1">
                  <c:v>17</c:v>
                </c:pt>
                <c:pt idx="2">
                  <c:v>18</c:v>
                </c:pt>
              </c:numCache>
            </c:numRef>
          </c:val>
        </c:ser>
        <c:ser>
          <c:idx val="1"/>
          <c:order val="1"/>
          <c:tx>
            <c:strRef>
              <c:f>Лист1!$C$1</c:f>
              <c:strCache>
                <c:ptCount val="1"/>
                <c:pt idx="0">
                  <c:v>пенсионный возраст</c:v>
                </c:pt>
              </c:strCache>
            </c:strRef>
          </c:tx>
          <c:spPr>
            <a:solidFill>
              <a:srgbClr val="C00000"/>
            </a:solidFill>
            <a:effectLst>
              <a:outerShdw blurRad="76200" dist="12700" dir="8100000" sy="-23000" kx="800400" algn="br" rotWithShape="0">
                <a:prstClr val="black">
                  <a:alpha val="20000"/>
                </a:prstClr>
              </a:outerShdw>
            </a:effectLst>
            <a:scene3d>
              <a:camera prst="orthographicFront"/>
              <a:lightRig rig="threePt" dir="t"/>
            </a:scene3d>
            <a:sp3d prstMaterial="dkEdge"/>
          </c:spPr>
          <c:dLbls>
            <c:txPr>
              <a:bodyPr/>
              <a:lstStyle/>
              <a:p>
                <a:pPr>
                  <a:defRPr sz="1100" b="1">
                    <a:latin typeface="Times New Roman" pitchFamily="18" charset="0"/>
                    <a:cs typeface="Times New Roman" pitchFamily="18" charset="0"/>
                  </a:defRPr>
                </a:pPr>
                <a:endParaRPr lang="ru-RU"/>
              </a:p>
            </c:txPr>
            <c:showVal val="1"/>
          </c:dLbls>
          <c:cat>
            <c:strRef>
              <c:f>Лист1!$A$2:$A$5</c:f>
              <c:strCache>
                <c:ptCount val="3"/>
                <c:pt idx="0">
                  <c:v>1 группа</c:v>
                </c:pt>
                <c:pt idx="1">
                  <c:v>2 группа</c:v>
                </c:pt>
                <c:pt idx="2">
                  <c:v>3 группа</c:v>
                </c:pt>
              </c:strCache>
            </c:strRef>
          </c:cat>
          <c:val>
            <c:numRef>
              <c:f>Лист1!$C$2:$C$5</c:f>
              <c:numCache>
                <c:formatCode>General</c:formatCode>
                <c:ptCount val="4"/>
                <c:pt idx="0">
                  <c:v>16</c:v>
                </c:pt>
                <c:pt idx="1">
                  <c:v>21</c:v>
                </c:pt>
                <c:pt idx="2">
                  <c:v>28</c:v>
                </c:pt>
              </c:numCache>
            </c:numRef>
          </c:val>
        </c:ser>
        <c:ser>
          <c:idx val="2"/>
          <c:order val="2"/>
          <c:tx>
            <c:strRef>
              <c:f>Лист1!$D$1</c:f>
              <c:strCache>
                <c:ptCount val="1"/>
              </c:strCache>
            </c:strRef>
          </c:tx>
          <c:cat>
            <c:strRef>
              <c:f>Лист1!$A$2:$A$5</c:f>
              <c:strCache>
                <c:ptCount val="3"/>
                <c:pt idx="0">
                  <c:v>1 группа</c:v>
                </c:pt>
                <c:pt idx="1">
                  <c:v>2 группа</c:v>
                </c:pt>
                <c:pt idx="2">
                  <c:v>3 группа</c:v>
                </c:pt>
              </c:strCache>
            </c:strRef>
          </c:cat>
          <c:val>
            <c:numRef>
              <c:f>Лист1!$D$2:$D$5</c:f>
              <c:numCache>
                <c:formatCode>General</c:formatCode>
                <c:ptCount val="4"/>
              </c:numCache>
            </c:numRef>
          </c:val>
        </c:ser>
        <c:shape val="cylinder"/>
        <c:axId val="90287488"/>
        <c:axId val="90387584"/>
        <c:axId val="0"/>
      </c:bar3DChart>
      <c:catAx>
        <c:axId val="90287488"/>
        <c:scaling>
          <c:orientation val="minMax"/>
        </c:scaling>
        <c:axPos val="b"/>
        <c:tickLblPos val="nextTo"/>
        <c:txPr>
          <a:bodyPr/>
          <a:lstStyle/>
          <a:p>
            <a:pPr>
              <a:defRPr sz="1050" b="1" i="1">
                <a:latin typeface="Times New Roman" pitchFamily="18" charset="0"/>
                <a:cs typeface="Times New Roman" pitchFamily="18" charset="0"/>
              </a:defRPr>
            </a:pPr>
            <a:endParaRPr lang="ru-RU"/>
          </a:p>
        </c:txPr>
        <c:crossAx val="90387584"/>
        <c:crosses val="autoZero"/>
        <c:auto val="1"/>
        <c:lblAlgn val="ctr"/>
        <c:lblOffset val="100"/>
      </c:catAx>
      <c:valAx>
        <c:axId val="90387584"/>
        <c:scaling>
          <c:orientation val="minMax"/>
        </c:scaling>
        <c:delete val="1"/>
        <c:axPos val="l"/>
        <c:numFmt formatCode="General" sourceLinked="1"/>
        <c:tickLblPos val="nextTo"/>
        <c:crossAx val="90287488"/>
        <c:crosses val="autoZero"/>
        <c:crossBetween val="between"/>
      </c:valAx>
      <c:spPr>
        <a:noFill/>
        <a:ln w="25400">
          <a:noFill/>
        </a:ln>
      </c:spPr>
    </c:plotArea>
    <c:legend>
      <c:legendPos val="r"/>
      <c:legendEntry>
        <c:idx val="2"/>
        <c:delete val="1"/>
      </c:legendEntry>
      <c:txPr>
        <a:bodyPr/>
        <a:lstStyle/>
        <a:p>
          <a:pPr>
            <a:defRPr sz="1050" b="1">
              <a:latin typeface="Times New Roman" pitchFamily="18" charset="0"/>
              <a:cs typeface="Times New Roman" pitchFamily="18" charset="0"/>
            </a:defRPr>
          </a:pPr>
          <a:endParaRPr lang="ru-RU"/>
        </a:p>
      </c:txPr>
    </c:legend>
    <c:plotVisOnly val="1"/>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220"/>
      <c:rAngAx val="1"/>
    </c:view3D>
    <c:floor>
      <c:spPr>
        <a:solidFill>
          <a:srgbClr val="FFFF00"/>
        </a:solidFill>
        <a:effectLst>
          <a:outerShdw blurRad="76200" dist="12700" dir="8100000" sy="-23000" kx="800400" algn="br" rotWithShape="0">
            <a:schemeClr val="tx1">
              <a:alpha val="20000"/>
            </a:schemeClr>
          </a:outerShdw>
        </a:effectLst>
      </c:spPr>
    </c:floor>
    <c:plotArea>
      <c:layout>
        <c:manualLayout>
          <c:layoutTarget val="inner"/>
          <c:xMode val="edge"/>
          <c:yMode val="edge"/>
          <c:x val="5.0699833974972158E-2"/>
          <c:y val="5.6460545642803797E-2"/>
          <c:w val="0.84796458342168635"/>
          <c:h val="0.77798967789577189"/>
        </c:manualLayout>
      </c:layout>
      <c:bar3DChart>
        <c:barDir val="col"/>
        <c:grouping val="clustered"/>
        <c:ser>
          <c:idx val="0"/>
          <c:order val="0"/>
          <c:tx>
            <c:strRef>
              <c:f>Лист1!$B$1</c:f>
              <c:strCache>
                <c:ptCount val="1"/>
                <c:pt idx="0">
                  <c:v>Ряд 1</c:v>
                </c:pt>
              </c:strCache>
            </c:strRef>
          </c:tx>
          <c:dPt>
            <c:idx val="0"/>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1"/>
                <a:tileRect/>
              </a:gradFill>
              <a:scene3d>
                <a:camera prst="orthographicFront"/>
                <a:lightRig rig="threePt" dir="t"/>
              </a:scene3d>
              <a:sp3d prstMaterial="matte">
                <a:bevelT w="165100" prst="coolSlant"/>
              </a:sp3d>
            </c:spPr>
          </c:dPt>
          <c:dPt>
            <c:idx val="1"/>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1"/>
              </a:gradFill>
              <a:scene3d>
                <a:camera prst="orthographicFront"/>
                <a:lightRig rig="threePt" dir="t"/>
              </a:scene3d>
              <a:sp3d>
                <a:bevelT w="165100" prst="coolSlant"/>
              </a:sp3d>
            </c:spPr>
          </c:dPt>
          <c:dPt>
            <c:idx val="2"/>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1"/>
              </a:gradFill>
              <a:scene3d>
                <a:camera prst="orthographicFront"/>
                <a:lightRig rig="threePt" dir="t"/>
              </a:scene3d>
              <a:sp3d>
                <a:bevelT w="165100" prst="coolSlant"/>
              </a:sp3d>
            </c:spPr>
          </c:dPt>
          <c:dPt>
            <c:idx val="3"/>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1"/>
              </a:gradFill>
              <a:scene3d>
                <a:camera prst="orthographicFront"/>
                <a:lightRig rig="threePt" dir="t"/>
              </a:scene3d>
              <a:sp3d>
                <a:bevelT w="165100" prst="coolSlant"/>
              </a:sp3d>
            </c:spPr>
          </c:dPt>
          <c:dPt>
            <c:idx val="4"/>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1"/>
              </a:gradFill>
              <a:scene3d>
                <a:camera prst="orthographicFront"/>
                <a:lightRig rig="threePt" dir="t"/>
              </a:scene3d>
              <a:sp3d>
                <a:bevelT w="165100" prst="coolSlant"/>
              </a:sp3d>
            </c:spPr>
          </c:dPt>
          <c:dPt>
            <c:idx val="5"/>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1"/>
              </a:gradFill>
              <a:scene3d>
                <a:camera prst="orthographicFront"/>
                <a:lightRig rig="threePt" dir="t"/>
              </a:scene3d>
              <a:sp3d>
                <a:bevelT w="165100" prst="coolSlant"/>
              </a:sp3d>
            </c:spPr>
          </c:dPt>
          <c:dLbls>
            <c:txPr>
              <a:bodyPr/>
              <a:lstStyle/>
              <a:p>
                <a:pPr>
                  <a:defRPr sz="1050" b="1">
                    <a:latin typeface="Times New Roman" pitchFamily="18" charset="0"/>
                    <a:cs typeface="Times New Roman" pitchFamily="18" charset="0"/>
                  </a:defRPr>
                </a:pPr>
                <a:endParaRPr lang="ru-RU"/>
              </a:p>
            </c:txPr>
            <c:showVal val="1"/>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Лист1!$B$2:$B$7</c:f>
              <c:numCache>
                <c:formatCode>General</c:formatCode>
                <c:ptCount val="6"/>
                <c:pt idx="0">
                  <c:v>17</c:v>
                </c:pt>
                <c:pt idx="1">
                  <c:v>30</c:v>
                </c:pt>
                <c:pt idx="2">
                  <c:v>24</c:v>
                </c:pt>
                <c:pt idx="3">
                  <c:v>21</c:v>
                </c:pt>
                <c:pt idx="4">
                  <c:v>38</c:v>
                </c:pt>
                <c:pt idx="5">
                  <c:v>24</c:v>
                </c:pt>
              </c:numCache>
            </c:numRef>
          </c:val>
        </c:ser>
        <c:shape val="box"/>
        <c:axId val="90419200"/>
        <c:axId val="90420736"/>
        <c:axId val="0"/>
      </c:bar3DChart>
      <c:catAx>
        <c:axId val="90419200"/>
        <c:scaling>
          <c:orientation val="minMax"/>
        </c:scaling>
        <c:axPos val="b"/>
        <c:numFmt formatCode="General" sourceLinked="1"/>
        <c:tickLblPos val="nextTo"/>
        <c:txPr>
          <a:bodyPr/>
          <a:lstStyle/>
          <a:p>
            <a:pPr>
              <a:defRPr sz="1100" b="1" i="1">
                <a:latin typeface="Times New Roman" pitchFamily="18" charset="0"/>
                <a:cs typeface="Times New Roman" pitchFamily="18" charset="0"/>
              </a:defRPr>
            </a:pPr>
            <a:endParaRPr lang="ru-RU"/>
          </a:p>
        </c:txPr>
        <c:crossAx val="90420736"/>
        <c:crosses val="autoZero"/>
        <c:auto val="1"/>
        <c:lblAlgn val="ctr"/>
        <c:lblOffset val="100"/>
      </c:catAx>
      <c:valAx>
        <c:axId val="90420736"/>
        <c:scaling>
          <c:orientation val="minMax"/>
        </c:scaling>
        <c:delete val="1"/>
        <c:axPos val="l"/>
        <c:numFmt formatCode="General" sourceLinked="1"/>
        <c:tickLblPos val="none"/>
        <c:crossAx val="90419200"/>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7825430738167741"/>
          <c:y val="2.0970880217259912E-2"/>
          <c:w val="0.79972084860787784"/>
          <c:h val="0.86344188049050086"/>
        </c:manualLayout>
      </c:layout>
      <c:bar3DChart>
        <c:barDir val="bar"/>
        <c:grouping val="clustered"/>
        <c:ser>
          <c:idx val="0"/>
          <c:order val="0"/>
          <c:tx>
            <c:strRef>
              <c:f>Лист1!$B$1</c:f>
              <c:strCache>
                <c:ptCount val="1"/>
                <c:pt idx="0">
                  <c:v>2010 год</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Лист1!$B$2:$B$4</c:f>
              <c:numCache>
                <c:formatCode>General</c:formatCode>
                <c:ptCount val="3"/>
                <c:pt idx="0">
                  <c:v>11.7</c:v>
                </c:pt>
                <c:pt idx="1">
                  <c:v>17.600000000000001</c:v>
                </c:pt>
                <c:pt idx="2">
                  <c:v>0</c:v>
                </c:pt>
              </c:numCache>
            </c:numRef>
          </c:val>
        </c:ser>
        <c:ser>
          <c:idx val="1"/>
          <c:order val="1"/>
          <c:tx>
            <c:strRef>
              <c:f>Лист1!$C$1</c:f>
              <c:strCache>
                <c:ptCount val="1"/>
                <c:pt idx="0">
                  <c:v>2011 год</c:v>
                </c:pt>
              </c:strCache>
            </c:strRef>
          </c:tx>
          <c:spPr>
            <a:solidFill>
              <a:srgbClr val="00B0F0"/>
            </a:solidFill>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Лист1!$C$2:$C$4</c:f>
              <c:numCache>
                <c:formatCode>General</c:formatCode>
                <c:ptCount val="3"/>
                <c:pt idx="0">
                  <c:v>46.6</c:v>
                </c:pt>
                <c:pt idx="1">
                  <c:v>13.3</c:v>
                </c:pt>
                <c:pt idx="2">
                  <c:v>6.6</c:v>
                </c:pt>
              </c:numCache>
            </c:numRef>
          </c:val>
        </c:ser>
        <c:ser>
          <c:idx val="2"/>
          <c:order val="2"/>
          <c:tx>
            <c:strRef>
              <c:f>Лист1!$D$1</c:f>
              <c:strCache>
                <c:ptCount val="1"/>
                <c:pt idx="0">
                  <c:v>2012 год</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Лист1!$D$2:$D$4</c:f>
              <c:numCache>
                <c:formatCode>General</c:formatCode>
                <c:ptCount val="3"/>
                <c:pt idx="0">
                  <c:v>37.6</c:v>
                </c:pt>
                <c:pt idx="1">
                  <c:v>21</c:v>
                </c:pt>
                <c:pt idx="2">
                  <c:v>0</c:v>
                </c:pt>
              </c:numCache>
            </c:numRef>
          </c:val>
        </c:ser>
        <c:ser>
          <c:idx val="3"/>
          <c:order val="3"/>
          <c:tx>
            <c:strRef>
              <c:f>Лист1!$E$1</c:f>
              <c:strCache>
                <c:ptCount val="1"/>
                <c:pt idx="0">
                  <c:v>2013 год</c:v>
                </c:pt>
              </c:strCache>
            </c:strRef>
          </c:tx>
          <c:spPr>
            <a:solidFill>
              <a:srgbClr val="00B050"/>
            </a:solidFill>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Лист1!$E$2:$E$4</c:f>
              <c:numCache>
                <c:formatCode>General</c:formatCode>
                <c:ptCount val="3"/>
                <c:pt idx="0">
                  <c:v>33.300000000000004</c:v>
                </c:pt>
                <c:pt idx="1">
                  <c:v>9.5</c:v>
                </c:pt>
                <c:pt idx="2">
                  <c:v>23.8</c:v>
                </c:pt>
              </c:numCache>
            </c:numRef>
          </c:val>
        </c:ser>
        <c:ser>
          <c:idx val="4"/>
          <c:order val="4"/>
          <c:tx>
            <c:strRef>
              <c:f>Лист1!$F$1</c:f>
              <c:strCache>
                <c:ptCount val="1"/>
                <c:pt idx="0">
                  <c:v>2014 год</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Лист1!$F$2:$F$4</c:f>
              <c:numCache>
                <c:formatCode>General</c:formatCode>
                <c:ptCount val="3"/>
                <c:pt idx="0">
                  <c:v>47.3</c:v>
                </c:pt>
                <c:pt idx="1">
                  <c:v>10.5</c:v>
                </c:pt>
                <c:pt idx="2">
                  <c:v>15.8</c:v>
                </c:pt>
              </c:numCache>
            </c:numRef>
          </c:val>
        </c:ser>
        <c:ser>
          <c:idx val="5"/>
          <c:order val="5"/>
          <c:tx>
            <c:strRef>
              <c:f>Лист1!$G$1</c:f>
              <c:strCache>
                <c:ptCount val="1"/>
                <c:pt idx="0">
                  <c:v>2015 год</c:v>
                </c:pt>
              </c:strCache>
            </c:strRef>
          </c:tx>
          <c:dLbls>
            <c:dLbl>
              <c:idx val="0"/>
              <c:layout>
                <c:manualLayout>
                  <c:x val="0"/>
                  <c:y val="-1.4005602240896359E-2"/>
                </c:manualLayout>
              </c:layout>
              <c:showVal val="1"/>
            </c:dLbl>
            <c:dLbl>
              <c:idx val="1"/>
              <c:layout>
                <c:manualLayout>
                  <c:x val="0"/>
                  <c:y val="-2.100840336134454E-2"/>
                </c:manualLayout>
              </c:layout>
              <c:showVal val="1"/>
            </c:dLbl>
            <c:dLbl>
              <c:idx val="2"/>
              <c:layout>
                <c:manualLayout>
                  <c:x val="3.9238767902687859E-3"/>
                  <c:y val="-2.8011204481792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психические расстройства</c:v>
                </c:pt>
                <c:pt idx="1">
                  <c:v>болезни нервной системы</c:v>
                </c:pt>
                <c:pt idx="2">
                  <c:v>болезни глаза</c:v>
                </c:pt>
              </c:strCache>
            </c:strRef>
          </c:cat>
          <c:val>
            <c:numRef>
              <c:f>Лист1!$G$2:$G$4</c:f>
              <c:numCache>
                <c:formatCode>General</c:formatCode>
                <c:ptCount val="3"/>
                <c:pt idx="0">
                  <c:v>50</c:v>
                </c:pt>
                <c:pt idx="1">
                  <c:v>12.5</c:v>
                </c:pt>
                <c:pt idx="2">
                  <c:v>12.5</c:v>
                </c:pt>
              </c:numCache>
            </c:numRef>
          </c:val>
        </c:ser>
        <c:shape val="cylinder"/>
        <c:axId val="90516480"/>
        <c:axId val="90555136"/>
        <c:axId val="0"/>
      </c:bar3DChart>
      <c:catAx>
        <c:axId val="90516480"/>
        <c:scaling>
          <c:orientation val="minMax"/>
        </c:scaling>
        <c:axPos val="l"/>
        <c:numFmt formatCode="General" sourceLinked="1"/>
        <c:tickLblPos val="nextTo"/>
        <c:txPr>
          <a:bodyPr/>
          <a:lstStyle/>
          <a:p>
            <a:pPr>
              <a:defRPr sz="1050" b="1" i="0" baseline="0">
                <a:latin typeface="Times New Roman" pitchFamily="18" charset="0"/>
                <a:cs typeface="Times New Roman" pitchFamily="18" charset="0"/>
              </a:defRPr>
            </a:pPr>
            <a:endParaRPr lang="ru-RU"/>
          </a:p>
        </c:txPr>
        <c:crossAx val="90555136"/>
        <c:crosses val="autoZero"/>
        <c:auto val="1"/>
        <c:lblAlgn val="ctr"/>
        <c:lblOffset val="100"/>
      </c:catAx>
      <c:valAx>
        <c:axId val="90555136"/>
        <c:scaling>
          <c:orientation val="minMax"/>
        </c:scaling>
        <c:axPos val="b"/>
        <c:majorGridlines>
          <c:spPr>
            <a:ln>
              <a:solidFill>
                <a:sysClr val="window" lastClr="FFFFFF">
                  <a:lumMod val="50000"/>
                </a:sysClr>
              </a:solidFill>
            </a:ln>
          </c:spPr>
        </c:majorGridlines>
        <c:numFmt formatCode="General" sourceLinked="1"/>
        <c:tickLblPos val="nextTo"/>
        <c:txPr>
          <a:bodyPr/>
          <a:lstStyle/>
          <a:p>
            <a:pPr>
              <a:defRPr b="1" i="0" baseline="0">
                <a:latin typeface="Times New Roman" pitchFamily="18" charset="0"/>
                <a:cs typeface="Times New Roman" pitchFamily="18" charset="0"/>
              </a:defRPr>
            </a:pPr>
            <a:endParaRPr lang="ru-RU"/>
          </a:p>
        </c:txPr>
        <c:crossAx val="90516480"/>
        <c:crosses val="autoZero"/>
        <c:crossBetween val="between"/>
      </c:valAx>
      <c:spPr>
        <a:noFill/>
        <a:ln w="25342">
          <a:noFill/>
        </a:ln>
      </c:spPr>
    </c:plotArea>
    <c:legend>
      <c:legendPos val="r"/>
      <c:layout>
        <c:manualLayout>
          <c:xMode val="edge"/>
          <c:yMode val="edge"/>
          <c:x val="0.89052569135155923"/>
          <c:y val="1.3772083636604249E-2"/>
          <c:w val="0.10737101799885375"/>
          <c:h val="0.37587066322592477"/>
        </c:manualLayout>
      </c:layout>
      <c:txPr>
        <a:bodyPr/>
        <a:lstStyle/>
        <a:p>
          <a:pPr>
            <a:defRPr sz="1100" b="1" i="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otX val="10"/>
      <c:depthPercent val="100"/>
      <c:rAngAx val="1"/>
    </c:view3D>
    <c:floor>
      <c:spPr>
        <a:blipFill>
          <a:blip xmlns:r="http://schemas.openxmlformats.org/officeDocument/2006/relationships" r:embed="rId1"/>
          <a:tile tx="0" ty="0" sx="100000" sy="100000" flip="none" algn="tl"/>
        </a:blipFill>
        <a:ln>
          <a:solidFill>
            <a:schemeClr val="tx1"/>
          </a:solidFill>
        </a:ln>
        <a:effectLst>
          <a:outerShdw blurRad="76200" dir="13500000" sy="23000" kx="1200000" algn="br" rotWithShape="0">
            <a:prstClr val="black">
              <a:alpha val="20000"/>
            </a:prstClr>
          </a:outerShdw>
        </a:effectLst>
        <a:scene3d>
          <a:camera prst="orthographicFront"/>
          <a:lightRig rig="threePt" dir="t"/>
        </a:scene3d>
        <a:sp3d prstMaterial="dkEdge">
          <a:bevelT/>
          <a:contourClr>
            <a:srgbClr val="000000"/>
          </a:contourClr>
        </a:sp3d>
      </c:spPr>
    </c:floor>
    <c:plotArea>
      <c:layout/>
      <c:bar3DChart>
        <c:barDir val="bar"/>
        <c:grouping val="stacked"/>
        <c:ser>
          <c:idx val="0"/>
          <c:order val="0"/>
          <c:tx>
            <c:strRef>
              <c:f>Лист1!$B$1</c:f>
              <c:strCache>
                <c:ptCount val="1"/>
                <c:pt idx="0">
                  <c:v>2011 год</c:v>
                </c:pt>
              </c:strCache>
            </c:strRef>
          </c:tx>
          <c:spPr>
            <a:gradFill flip="none" rotWithShape="1">
              <a:gsLst>
                <a:gs pos="0">
                  <a:srgbClr val="DDEBCF"/>
                </a:gs>
                <a:gs pos="50000">
                  <a:srgbClr val="9CB86E"/>
                </a:gs>
                <a:gs pos="100000">
                  <a:srgbClr val="156B13"/>
                </a:gs>
              </a:gsLst>
              <a:lin ang="2700000" scaled="1"/>
              <a:tileRect/>
            </a:gradFill>
            <a:scene3d>
              <a:camera prst="orthographicFront"/>
              <a:lightRig rig="threePt" dir="t"/>
            </a:scene3d>
            <a:sp3d prstMaterial="dkEdge">
              <a:bevelT/>
            </a:sp3d>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Лист1!$B$2:$B$3</c:f>
              <c:numCache>
                <c:formatCode>General</c:formatCode>
                <c:ptCount val="2"/>
                <c:pt idx="0">
                  <c:v>66.599999999999994</c:v>
                </c:pt>
                <c:pt idx="1">
                  <c:v>33.300000000000004</c:v>
                </c:pt>
              </c:numCache>
            </c:numRef>
          </c:val>
        </c:ser>
        <c:ser>
          <c:idx val="1"/>
          <c:order val="1"/>
          <c:tx>
            <c:strRef>
              <c:f>Лист1!$C$1</c:f>
              <c:strCache>
                <c:ptCount val="1"/>
                <c:pt idx="0">
                  <c:v>2012 год</c:v>
                </c:pt>
              </c:strCache>
            </c:strRef>
          </c:tx>
          <c:spPr>
            <a:gradFill flip="none" rotWithShape="1">
              <a:gsLst>
                <a:gs pos="0">
                  <a:srgbClr val="000082"/>
                </a:gs>
                <a:gs pos="30000">
                  <a:srgbClr val="66008F"/>
                </a:gs>
                <a:gs pos="64999">
                  <a:srgbClr val="BA0066"/>
                </a:gs>
                <a:gs pos="89999">
                  <a:srgbClr val="FF0000"/>
                </a:gs>
                <a:gs pos="100000">
                  <a:srgbClr val="FF8200"/>
                </a:gs>
              </a:gsLst>
              <a:lin ang="2700000" scaled="1"/>
              <a:tileRect/>
            </a:gradFill>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Лист1!$C$2:$C$3</c:f>
              <c:numCache>
                <c:formatCode>General</c:formatCode>
                <c:ptCount val="2"/>
                <c:pt idx="0">
                  <c:v>54.2</c:v>
                </c:pt>
                <c:pt idx="1">
                  <c:v>45.8</c:v>
                </c:pt>
              </c:numCache>
            </c:numRef>
          </c:val>
        </c:ser>
        <c:ser>
          <c:idx val="2"/>
          <c:order val="2"/>
          <c:tx>
            <c:strRef>
              <c:f>Лист1!$D$1</c:f>
              <c:strCache>
                <c:ptCount val="1"/>
                <c:pt idx="0">
                  <c:v>2013 год</c:v>
                </c:pt>
              </c:strCache>
            </c:strRef>
          </c:tx>
          <c:spPr>
            <a:gradFill flip="none" rotWithShape="1">
              <a:gsLst>
                <a:gs pos="0">
                  <a:srgbClr val="03D4A8"/>
                </a:gs>
                <a:gs pos="25000">
                  <a:srgbClr val="21D6E0"/>
                </a:gs>
                <a:gs pos="75000">
                  <a:srgbClr val="0087E6"/>
                </a:gs>
                <a:gs pos="100000">
                  <a:srgbClr val="005CBF"/>
                </a:gs>
              </a:gsLst>
              <a:lin ang="5400000" scaled="0"/>
              <a:tileRect/>
            </a:gradFill>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Лист1!$D$2:$D$3</c:f>
              <c:numCache>
                <c:formatCode>General</c:formatCode>
                <c:ptCount val="2"/>
                <c:pt idx="0">
                  <c:v>38</c:v>
                </c:pt>
                <c:pt idx="1">
                  <c:v>62</c:v>
                </c:pt>
              </c:numCache>
            </c:numRef>
          </c:val>
        </c:ser>
        <c:ser>
          <c:idx val="3"/>
          <c:order val="3"/>
          <c:tx>
            <c:strRef>
              <c:f>Лист1!$E$1</c:f>
              <c:strCache>
                <c:ptCount val="1"/>
                <c:pt idx="0">
                  <c:v>2014 год</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2700000" scaled="0"/>
            </a:gradFill>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Лист1!$E$2:$E$3</c:f>
              <c:numCache>
                <c:formatCode>General</c:formatCode>
                <c:ptCount val="2"/>
                <c:pt idx="0">
                  <c:v>63.2</c:v>
                </c:pt>
                <c:pt idx="1">
                  <c:v>36.800000000000004</c:v>
                </c:pt>
              </c:numCache>
            </c:numRef>
          </c:val>
        </c:ser>
        <c:ser>
          <c:idx val="4"/>
          <c:order val="4"/>
          <c:tx>
            <c:strRef>
              <c:f>Лист1!$F$1</c:f>
              <c:strCache>
                <c:ptCount val="1"/>
                <c:pt idx="0">
                  <c:v>2015 год</c:v>
                </c:pt>
              </c:strCache>
            </c:strRef>
          </c:tx>
          <c:spPr>
            <a:gradFill flip="none" rotWithShape="1">
              <a:gsLst>
                <a:gs pos="0">
                  <a:srgbClr val="5E9EFF"/>
                </a:gs>
                <a:gs pos="39999">
                  <a:srgbClr val="85C2FF"/>
                </a:gs>
                <a:gs pos="70000">
                  <a:srgbClr val="C4D6EB"/>
                </a:gs>
                <a:gs pos="100000">
                  <a:srgbClr val="FFEBFA"/>
                </a:gs>
              </a:gsLst>
              <a:lin ang="8100000" scaled="0"/>
              <a:tileRect/>
            </a:gradFill>
          </c:spPr>
          <c:dPt>
            <c:idx val="0"/>
            <c:spPr>
              <a:gradFill flip="none" rotWithShape="1">
                <a:gsLst>
                  <a:gs pos="0">
                    <a:srgbClr val="5E9EFF"/>
                  </a:gs>
                  <a:gs pos="39999">
                    <a:srgbClr val="85C2FF"/>
                  </a:gs>
                  <a:gs pos="70000">
                    <a:srgbClr val="C4D6EB"/>
                  </a:gs>
                  <a:gs pos="100000">
                    <a:srgbClr val="FFEBFA"/>
                  </a:gs>
                </a:gsLst>
                <a:lin ang="8100000" scaled="0"/>
                <a:tileRect/>
              </a:gradFill>
              <a:scene3d>
                <a:camera prst="orthographicFront"/>
                <a:lightRig rig="threePt" dir="t"/>
              </a:scene3d>
              <a:sp3d prstMaterial="dkEdge"/>
            </c:spPr>
          </c:dPt>
          <c:dPt>
            <c:idx val="1"/>
            <c:spPr>
              <a:gradFill flip="none" rotWithShape="1">
                <a:gsLst>
                  <a:gs pos="0">
                    <a:srgbClr val="5E9EFF"/>
                  </a:gs>
                  <a:gs pos="39999">
                    <a:srgbClr val="85C2FF"/>
                  </a:gs>
                  <a:gs pos="70000">
                    <a:srgbClr val="C4D6EB"/>
                  </a:gs>
                  <a:gs pos="100000">
                    <a:srgbClr val="FFEBFA"/>
                  </a:gs>
                </a:gsLst>
                <a:lin ang="8100000" scaled="0"/>
                <a:tileRect/>
              </a:gradFill>
              <a:scene3d>
                <a:camera prst="orthographicFront"/>
                <a:lightRig rig="threePt" dir="t"/>
              </a:scene3d>
              <a:sp3d prstMaterial="dkEdge"/>
            </c:spPr>
          </c:dPt>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мальчики</c:v>
                </c:pt>
                <c:pt idx="1">
                  <c:v>девочки</c:v>
                </c:pt>
              </c:strCache>
            </c:strRef>
          </c:cat>
          <c:val>
            <c:numRef>
              <c:f>Лист1!$F$2:$F$3</c:f>
              <c:numCache>
                <c:formatCode>General</c:formatCode>
                <c:ptCount val="2"/>
                <c:pt idx="0">
                  <c:v>54</c:v>
                </c:pt>
                <c:pt idx="1">
                  <c:v>46</c:v>
                </c:pt>
              </c:numCache>
            </c:numRef>
          </c:val>
        </c:ser>
        <c:shape val="cylinder"/>
        <c:axId val="90581248"/>
        <c:axId val="90611712"/>
        <c:axId val="0"/>
      </c:bar3DChart>
      <c:catAx>
        <c:axId val="90581248"/>
        <c:scaling>
          <c:orientation val="minMax"/>
        </c:scaling>
        <c:axPos val="l"/>
        <c:numFmt formatCode="General" sourceLinked="1"/>
        <c:tickLblPos val="nextTo"/>
        <c:txPr>
          <a:bodyPr/>
          <a:lstStyle/>
          <a:p>
            <a:pPr>
              <a:defRPr sz="1100" b="1">
                <a:latin typeface="Times New Roman" pitchFamily="18" charset="0"/>
                <a:cs typeface="Times New Roman" pitchFamily="18" charset="0"/>
              </a:defRPr>
            </a:pPr>
            <a:endParaRPr lang="ru-RU"/>
          </a:p>
        </c:txPr>
        <c:crossAx val="90611712"/>
        <c:crosses val="autoZero"/>
        <c:auto val="1"/>
        <c:lblAlgn val="ctr"/>
        <c:lblOffset val="100"/>
      </c:catAx>
      <c:valAx>
        <c:axId val="90611712"/>
        <c:scaling>
          <c:orientation val="minMax"/>
        </c:scaling>
        <c:delete val="1"/>
        <c:axPos val="b"/>
        <c:numFmt formatCode="General" sourceLinked="1"/>
        <c:tickLblPos val="none"/>
        <c:crossAx val="90581248"/>
        <c:crosses val="autoZero"/>
        <c:crossBetween val="between"/>
      </c:valAx>
      <c:spPr>
        <a:noFill/>
        <a:ln w="25371">
          <a:noFill/>
        </a:ln>
      </c:spPr>
    </c:plotArea>
    <c:legend>
      <c:legendPos val="r"/>
      <c:layout>
        <c:manualLayout>
          <c:xMode val="edge"/>
          <c:yMode val="edge"/>
          <c:x val="0.82369603128468372"/>
          <c:y val="0.15596357977376721"/>
          <c:w val="0.16034845510263088"/>
          <c:h val="0.64373562817922481"/>
        </c:manualLayout>
      </c:layout>
      <c:txPr>
        <a:bodyPr/>
        <a:lstStyle/>
        <a:p>
          <a:pPr>
            <a:defRPr sz="1100"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otX val="20"/>
      <c:rotY val="40"/>
      <c:rAngAx val="1"/>
    </c:view3D>
    <c:floor>
      <c:spPr>
        <a:solidFill>
          <a:schemeClr val="bg1">
            <a:lumMod val="85000"/>
          </a:schemeClr>
        </a:solidFill>
        <a:ln>
          <a:solidFill>
            <a:sysClr val="windowText" lastClr="000000"/>
          </a:solidFill>
        </a:ln>
        <a:scene3d>
          <a:camera prst="orthographicFront"/>
          <a:lightRig rig="threePt" dir="t"/>
        </a:scene3d>
        <a:sp3d>
          <a:contourClr>
            <a:srgbClr val="000000"/>
          </a:contourClr>
        </a:sp3d>
      </c:spPr>
    </c:floor>
    <c:plotArea>
      <c:layout>
        <c:manualLayout>
          <c:layoutTarget val="inner"/>
          <c:xMode val="edge"/>
          <c:yMode val="edge"/>
          <c:x val="6.9846766184797923E-4"/>
          <c:y val="0"/>
          <c:w val="0.76271390149215468"/>
          <c:h val="0.806288968489973"/>
        </c:manualLayout>
      </c:layout>
      <c:bar3DChart>
        <c:barDir val="col"/>
        <c:grouping val="standard"/>
        <c:ser>
          <c:idx val="0"/>
          <c:order val="0"/>
          <c:tx>
            <c:strRef>
              <c:f>Лист1!$B$1</c:f>
              <c:strCache>
                <c:ptCount val="1"/>
                <c:pt idx="0">
                  <c:v>дети-инвалиды</c:v>
                </c:pt>
              </c:strCache>
            </c:strRef>
          </c:tx>
          <c:spPr>
            <a:solidFill>
              <a:srgbClr val="FFFF00"/>
            </a:solidFill>
            <a:effectLst>
              <a:outerShdw blurRad="76200" dist="12700" dir="2700000" sy="-23000" kx="-800400" algn="bl" rotWithShape="0">
                <a:prstClr val="black">
                  <a:alpha val="20000"/>
                </a:prstClr>
              </a:outerShdw>
            </a:effectLst>
            <a:scene3d>
              <a:camera prst="orthographicFront"/>
              <a:lightRig rig="threePt" dir="t"/>
            </a:scene3d>
            <a:sp3d prstMaterial="dkEdge"/>
          </c:spPr>
          <c:dLbls>
            <c:dLbl>
              <c:idx val="0"/>
              <c:layout>
                <c:manualLayout>
                  <c:x val="4.7086521483225778E-2"/>
                  <c:y val="-3.9370078740157417E-2"/>
                </c:manualLayout>
              </c:layout>
              <c:showVal val="1"/>
            </c:dLbl>
            <c:dLbl>
              <c:idx val="1"/>
              <c:layout>
                <c:manualLayout>
                  <c:x val="2.1581322346478356E-2"/>
                  <c:y val="-3.937007874015748E-2"/>
                </c:manualLayout>
              </c:layout>
              <c:showVal val="1"/>
            </c:dLbl>
            <c:dLbl>
              <c:idx val="2"/>
              <c:layout>
                <c:manualLayout>
                  <c:x val="2.942907592701606E-2"/>
                  <c:y val="-4.5931758530183726E-2"/>
                </c:manualLayout>
              </c:layout>
              <c:showVal val="1"/>
            </c:dLbl>
            <c:dLbl>
              <c:idx val="3"/>
              <c:layout>
                <c:manualLayout>
                  <c:x val="2.942907592701606E-2"/>
                  <c:y val="-5.9055118110236324E-2"/>
                </c:manualLayout>
              </c:layout>
              <c:showVal val="1"/>
            </c:dLbl>
            <c:dLbl>
              <c:idx val="4"/>
              <c:layout>
                <c:manualLayout>
                  <c:x val="2.9429075927016126E-2"/>
                  <c:y val="-4.5931758530183726E-2"/>
                </c:manualLayout>
              </c:layout>
              <c:showVal val="1"/>
            </c:dLbl>
            <c:txPr>
              <a:bodyPr/>
              <a:lstStyle/>
              <a:p>
                <a:pPr>
                  <a:defRPr b="1">
                    <a:solidFill>
                      <a:schemeClr val="tx1">
                        <a:lumMod val="95000"/>
                        <a:lumOff val="5000"/>
                      </a:schemeClr>
                    </a:solidFill>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General</c:formatCode>
                <c:ptCount val="5"/>
                <c:pt idx="0">
                  <c:v>166</c:v>
                </c:pt>
                <c:pt idx="1">
                  <c:v>162</c:v>
                </c:pt>
                <c:pt idx="2">
                  <c:v>176</c:v>
                </c:pt>
                <c:pt idx="3">
                  <c:v>176</c:v>
                </c:pt>
                <c:pt idx="4">
                  <c:v>181</c:v>
                </c:pt>
              </c:numCache>
            </c:numRef>
          </c:val>
        </c:ser>
        <c:ser>
          <c:idx val="1"/>
          <c:order val="1"/>
          <c:tx>
            <c:strRef>
              <c:f>Лист1!$C$1</c:f>
              <c:strCache>
                <c:ptCount val="1"/>
                <c:pt idx="0">
                  <c:v>инвалиды старше 18 лет</c:v>
                </c:pt>
              </c:strCache>
            </c:strRef>
          </c:tx>
          <c:spPr>
            <a:solidFill>
              <a:srgbClr val="92D050"/>
            </a:solidFill>
            <a:effectLst>
              <a:outerShdw blurRad="76200" dist="12700" dir="2700000" sy="-23000" kx="-800400" algn="bl" rotWithShape="0">
                <a:prstClr val="black">
                  <a:alpha val="20000"/>
                </a:prstClr>
              </a:outerShdw>
            </a:effectLst>
            <a:scene3d>
              <a:camera prst="orthographicFront"/>
              <a:lightRig rig="threePt" dir="t"/>
            </a:scene3d>
            <a:sp3d prstMaterial="dkEdge"/>
          </c:spPr>
          <c:dLbls>
            <c:dLbl>
              <c:idx val="0"/>
              <c:layout>
                <c:manualLayout>
                  <c:x val="2.1581322346478356E-2"/>
                  <c:y val="-5.2493438320210431E-2"/>
                </c:manualLayout>
              </c:layout>
              <c:showVal val="1"/>
            </c:dLbl>
            <c:dLbl>
              <c:idx val="1"/>
              <c:layout>
                <c:manualLayout>
                  <c:x val="2.1581322346478356E-2"/>
                  <c:y val="-3.9370078740157494E-2"/>
                </c:manualLayout>
              </c:layout>
              <c:showVal val="1"/>
            </c:dLbl>
            <c:dLbl>
              <c:idx val="2"/>
              <c:layout>
                <c:manualLayout>
                  <c:x val="2.1935089190955312E-2"/>
                  <c:y val="-3.9395395457457606E-2"/>
                </c:manualLayout>
              </c:layout>
              <c:showVal val="1"/>
            </c:dLbl>
            <c:dLbl>
              <c:idx val="3"/>
              <c:layout>
                <c:manualLayout>
                  <c:x val="2.0444788427344252E-2"/>
                  <c:y val="-5.2518755037510093E-2"/>
                </c:manualLayout>
              </c:layout>
              <c:showVal val="1"/>
            </c:dLbl>
            <c:dLbl>
              <c:idx val="4"/>
              <c:layout>
                <c:manualLayout>
                  <c:x val="2.0208892369913609E-2"/>
                  <c:y val="-4.5940025213383764E-2"/>
                </c:manualLayout>
              </c:layout>
              <c:showVal val="1"/>
            </c:dLbl>
            <c:txPr>
              <a:bodyPr/>
              <a:lstStyle/>
              <a:p>
                <a:pPr>
                  <a:defRPr b="1">
                    <a:solidFill>
                      <a:schemeClr val="tx1">
                        <a:lumMod val="95000"/>
                        <a:lumOff val="5000"/>
                      </a:schemeClr>
                    </a:solidFill>
                    <a:latin typeface="Times New Roman" pitchFamily="18" charset="0"/>
                    <a:cs typeface="Times New Roman" pitchFamily="18" charset="0"/>
                  </a:defRPr>
                </a:pPr>
                <a:endParaRPr lang="ru-RU"/>
              </a:p>
            </c:txPr>
            <c:showVal val="1"/>
          </c:dLbls>
          <c:cat>
            <c:strRef>
              <c:f>Лист1!$A$2:$A$6</c:f>
              <c:strCache>
                <c:ptCount val="5"/>
                <c:pt idx="0">
                  <c:v>2011 год</c:v>
                </c:pt>
                <c:pt idx="1">
                  <c:v>2012 год</c:v>
                </c:pt>
                <c:pt idx="2">
                  <c:v>2013 год</c:v>
                </c:pt>
                <c:pt idx="3">
                  <c:v>2014 год</c:v>
                </c:pt>
                <c:pt idx="4">
                  <c:v>2015 год</c:v>
                </c:pt>
              </c:strCache>
            </c:strRef>
          </c:cat>
          <c:val>
            <c:numRef>
              <c:f>Лист1!$C$2:$C$6</c:f>
              <c:numCache>
                <c:formatCode>General</c:formatCode>
                <c:ptCount val="5"/>
                <c:pt idx="0">
                  <c:v>1458</c:v>
                </c:pt>
                <c:pt idx="1">
                  <c:v>1585</c:v>
                </c:pt>
                <c:pt idx="2">
                  <c:v>1371</c:v>
                </c:pt>
                <c:pt idx="3">
                  <c:v>1229</c:v>
                </c:pt>
                <c:pt idx="4">
                  <c:v>1159</c:v>
                </c:pt>
              </c:numCache>
            </c:numRef>
          </c:val>
        </c:ser>
        <c:shape val="cylinder"/>
        <c:axId val="90301568"/>
        <c:axId val="90303104"/>
        <c:axId val="90597568"/>
      </c:bar3DChart>
      <c:catAx>
        <c:axId val="90301568"/>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90303104"/>
        <c:crosses val="autoZero"/>
        <c:auto val="1"/>
        <c:lblAlgn val="ctr"/>
        <c:lblOffset val="100"/>
      </c:catAx>
      <c:valAx>
        <c:axId val="90303104"/>
        <c:scaling>
          <c:orientation val="minMax"/>
        </c:scaling>
        <c:delete val="1"/>
        <c:axPos val="l"/>
        <c:numFmt formatCode="General" sourceLinked="1"/>
        <c:tickLblPos val="none"/>
        <c:crossAx val="90301568"/>
        <c:crosses val="autoZero"/>
        <c:crossBetween val="between"/>
      </c:valAx>
      <c:serAx>
        <c:axId val="90597568"/>
        <c:scaling>
          <c:orientation val="minMax"/>
        </c:scaling>
        <c:delete val="1"/>
        <c:axPos val="b"/>
        <c:tickLblPos val="none"/>
        <c:crossAx val="90303104"/>
        <c:crosses val="autoZero"/>
      </c:serAx>
    </c:plotArea>
    <c:legend>
      <c:legendPos val="r"/>
      <c:legendEntry>
        <c:idx val="1"/>
        <c:txPr>
          <a:bodyPr/>
          <a:lstStyle/>
          <a:p>
            <a:pPr>
              <a:defRPr sz="1000" b="1">
                <a:latin typeface="Times New Roman" pitchFamily="18" charset="0"/>
                <a:cs typeface="Times New Roman" pitchFamily="18" charset="0"/>
              </a:defRPr>
            </a:pPr>
            <a:endParaRPr lang="ru-RU"/>
          </a:p>
        </c:txPr>
      </c:legendEntry>
      <c:legendEntry>
        <c:idx val="0"/>
        <c:txPr>
          <a:bodyPr/>
          <a:lstStyle/>
          <a:p>
            <a:pPr>
              <a:defRPr sz="1000" b="1">
                <a:latin typeface="Times New Roman" pitchFamily="18" charset="0"/>
                <a:cs typeface="Times New Roman" pitchFamily="18" charset="0"/>
              </a:defRPr>
            </a:pPr>
            <a:endParaRPr lang="ru-RU"/>
          </a:p>
        </c:txPr>
      </c:legendEntry>
      <c:layout>
        <c:manualLayout>
          <c:xMode val="edge"/>
          <c:yMode val="edge"/>
          <c:x val="0.72107616183056389"/>
          <c:y val="0.54616684233368462"/>
          <c:w val="0.26519026940349349"/>
          <c:h val="0.32761382189431293"/>
        </c:manualLayout>
      </c:layout>
      <c:txPr>
        <a:bodyPr/>
        <a:lstStyle/>
        <a:p>
          <a:pPr>
            <a:defRPr sz="1000">
              <a:latin typeface="Times New Roman" pitchFamily="18" charset="0"/>
              <a:cs typeface="Times New Roman" pitchFamily="18" charset="0"/>
            </a:defRPr>
          </a:pPr>
          <a:endParaRPr lang="ru-RU"/>
        </a:p>
      </c:txPr>
    </c:legend>
    <c:plotVisOnly val="1"/>
  </c:chart>
  <c:spPr>
    <a:noFill/>
    <a:ln>
      <a:noFill/>
    </a:ln>
  </c:spPr>
  <c:externalData r:id="rId1"/>
</c:chartSpace>
</file>

<file path=word/theme/_rels/themeOverride1.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FFEF8-B2A2-4E68-9986-C1983573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Pages>
  <Words>19341</Words>
  <Characters>110247</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129330</CharactersWithSpaces>
  <SharedDoc>false</SharedDoc>
  <HLinks>
    <vt:vector size="18" baseType="variant">
      <vt:variant>
        <vt:i4>7471152</vt:i4>
      </vt:variant>
      <vt:variant>
        <vt:i4>39</vt:i4>
      </vt:variant>
      <vt:variant>
        <vt:i4>0</vt:i4>
      </vt:variant>
      <vt:variant>
        <vt:i4>5</vt:i4>
      </vt:variant>
      <vt:variant>
        <vt:lpwstr>consultantplus://offline/ref=CA26BA93BBFA393A070E9980A6E04992D2256268BB3CBB9F34DC0AB25CC23A64984D461C754415993CM6G</vt:lpwstr>
      </vt:variant>
      <vt:variant>
        <vt:lpwstr/>
      </vt:variant>
      <vt:variant>
        <vt:i4>1507423</vt:i4>
      </vt:variant>
      <vt:variant>
        <vt:i4>36</vt:i4>
      </vt:variant>
      <vt:variant>
        <vt:i4>0</vt:i4>
      </vt:variant>
      <vt:variant>
        <vt:i4>5</vt:i4>
      </vt:variant>
      <vt:variant>
        <vt:lpwstr>consultantplus://offline/ref=CA26BA93BBFA393A070E9980A6E04992D2246168B338BB9F34DC0AB25C3CM2G</vt:lpwstr>
      </vt:variant>
      <vt:variant>
        <vt:lpwstr/>
      </vt:variant>
      <vt:variant>
        <vt:i4>7471152</vt:i4>
      </vt:variant>
      <vt:variant>
        <vt:i4>33</vt:i4>
      </vt:variant>
      <vt:variant>
        <vt:i4>0</vt:i4>
      </vt:variant>
      <vt:variant>
        <vt:i4>5</vt:i4>
      </vt:variant>
      <vt:variant>
        <vt:lpwstr>consultantplus://offline/ref=CA26BA93BBFA393A070E9980A6E04992D2256268BB3CBB9F34DC0AB25CC23A64984D461C754415993CM6G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Kurmanova_GA</cp:lastModifiedBy>
  <cp:revision>37</cp:revision>
  <cp:lastPrinted>2016-04-11T10:41:00Z</cp:lastPrinted>
  <dcterms:created xsi:type="dcterms:W3CDTF">2016-03-28T07:13:00Z</dcterms:created>
  <dcterms:modified xsi:type="dcterms:W3CDTF">2016-04-11T10:41:00Z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1376903</vt:lpwstr>
  </property>
  <property fmtid="{D5CDD505-2E9C-101B-9397-08002B2CF9AE}" name="NXPowerLiteSettings" pid="3">
    <vt:lpwstr>B74006B004C800</vt:lpwstr>
  </property>
  <property fmtid="{D5CDD505-2E9C-101B-9397-08002B2CF9AE}" name="NXPowerLiteVersion" pid="4">
    <vt:lpwstr>D6.0.5</vt:lpwstr>
  </property>
</Properties>
</file>